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DB638" w14:textId="77777777" w:rsidR="00A607E6" w:rsidRPr="00146A59" w:rsidRDefault="00A607E6" w:rsidP="00A607E6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146A59">
        <w:rPr>
          <w:rFonts w:ascii="Times New Roman" w:hAnsi="Times New Roman"/>
          <w:noProof/>
          <w:sz w:val="24"/>
          <w:szCs w:val="24"/>
          <w:lang w:eastAsia="en-US"/>
        </w:rPr>
        <w:drawing>
          <wp:inline distT="0" distB="0" distL="0" distR="0" wp14:anchorId="3799ADF8" wp14:editId="1DB3E3E7">
            <wp:extent cx="461010" cy="874395"/>
            <wp:effectExtent l="0" t="0" r="0" b="1905"/>
            <wp:docPr id="1" name="Picture 1" descr="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471FE" w14:textId="77777777" w:rsidR="00A607E6" w:rsidRPr="00977188" w:rsidRDefault="00A607E6" w:rsidP="00A607E6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977188">
        <w:rPr>
          <w:rFonts w:ascii="Times New Roman" w:hAnsi="Times New Roman"/>
          <w:b/>
          <w:sz w:val="24"/>
          <w:szCs w:val="24"/>
        </w:rPr>
        <w:t>Република Србија</w:t>
      </w:r>
    </w:p>
    <w:p w14:paraId="7315C31C" w14:textId="233934F7" w:rsidR="00A607E6" w:rsidRPr="001D0B53" w:rsidRDefault="00A607E6" w:rsidP="00A607E6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1D0B53">
        <w:rPr>
          <w:rFonts w:ascii="Times New Roman" w:hAnsi="Times New Roman"/>
          <w:b/>
          <w:sz w:val="24"/>
          <w:szCs w:val="24"/>
        </w:rPr>
        <w:t>МИНИСТАРСТВО</w:t>
      </w:r>
      <w:r w:rsidR="005D7089">
        <w:rPr>
          <w:rFonts w:ascii="Times New Roman" w:hAnsi="Times New Roman"/>
          <w:b/>
          <w:sz w:val="24"/>
          <w:szCs w:val="24"/>
        </w:rPr>
        <w:t xml:space="preserve"> </w:t>
      </w:r>
    </w:p>
    <w:p w14:paraId="24EAFEF6" w14:textId="77777777" w:rsidR="00A607E6" w:rsidRPr="0039458F" w:rsidRDefault="00A607E6" w:rsidP="00A607E6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39458F">
        <w:rPr>
          <w:rFonts w:ascii="Times New Roman" w:hAnsi="Times New Roman"/>
          <w:b/>
          <w:sz w:val="24"/>
          <w:szCs w:val="24"/>
        </w:rPr>
        <w:t>ДРЖАНЕ УПРАВЕ И ЛОКАЛНЕ САМОУПРАВЕ</w:t>
      </w:r>
    </w:p>
    <w:p w14:paraId="59996B8D" w14:textId="77777777" w:rsidR="00E74548" w:rsidRPr="00A607E6" w:rsidRDefault="00E74548" w:rsidP="00E74548">
      <w:pPr>
        <w:shd w:val="clear" w:color="auto" w:fill="FFFFFF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A607E6">
        <w:rPr>
          <w:rFonts w:ascii="Times New Roman" w:hAnsi="Times New Roman"/>
          <w:sz w:val="24"/>
          <w:szCs w:val="24"/>
          <w:lang w:val="sr-Cyrl-RS"/>
        </w:rPr>
        <w:t>ДИРЕКЦИЈА ЗА ЕЛЕКТРОНСКУ УПРАВУ</w:t>
      </w:r>
    </w:p>
    <w:p w14:paraId="6DBFEF6A" w14:textId="77777777" w:rsidR="00E74548" w:rsidRPr="009E6B9F" w:rsidRDefault="00E74548" w:rsidP="00E74548">
      <w:pPr>
        <w:shd w:val="clear" w:color="auto" w:fill="FFFFFF"/>
        <w:jc w:val="right"/>
        <w:rPr>
          <w:rFonts w:ascii="Times New Roman" w:hAnsi="Times New Roman"/>
          <w:b/>
          <w:caps/>
          <w:color w:val="FFFFFF"/>
          <w:sz w:val="24"/>
          <w:szCs w:val="24"/>
        </w:rPr>
      </w:pPr>
    </w:p>
    <w:p w14:paraId="7750A4A0" w14:textId="77777777" w:rsidR="00E74548" w:rsidRDefault="00E74548" w:rsidP="00E74548">
      <w:pPr>
        <w:pStyle w:val="Header"/>
        <w:rPr>
          <w:rFonts w:ascii="Times New Roman" w:hAnsi="Times New Roman"/>
          <w:sz w:val="24"/>
          <w:szCs w:val="24"/>
          <w:lang w:val="en-US"/>
        </w:rPr>
      </w:pPr>
    </w:p>
    <w:p w14:paraId="6BC87659" w14:textId="77777777" w:rsidR="00E74548" w:rsidRDefault="00E74548" w:rsidP="00E74548">
      <w:pPr>
        <w:pStyle w:val="Header"/>
        <w:rPr>
          <w:rFonts w:ascii="Times New Roman" w:hAnsi="Times New Roman"/>
          <w:sz w:val="24"/>
          <w:szCs w:val="24"/>
          <w:lang w:val="sr-Cyrl-RS"/>
        </w:rPr>
      </w:pPr>
    </w:p>
    <w:p w14:paraId="047127A7" w14:textId="77777777" w:rsidR="0012339F" w:rsidRDefault="0012339F" w:rsidP="00E74548">
      <w:pPr>
        <w:pStyle w:val="Header"/>
        <w:rPr>
          <w:rFonts w:ascii="Times New Roman" w:hAnsi="Times New Roman"/>
          <w:sz w:val="24"/>
          <w:szCs w:val="24"/>
          <w:lang w:val="sr-Cyrl-RS"/>
        </w:rPr>
      </w:pPr>
    </w:p>
    <w:p w14:paraId="040AD3C4" w14:textId="77777777" w:rsidR="00E74548" w:rsidRDefault="00E74548" w:rsidP="00E74548">
      <w:pPr>
        <w:pStyle w:val="Header"/>
        <w:rPr>
          <w:rFonts w:ascii="Times New Roman" w:hAnsi="Times New Roman"/>
          <w:sz w:val="24"/>
          <w:szCs w:val="24"/>
          <w:lang w:val="sr-Cyrl-RS"/>
        </w:rPr>
      </w:pPr>
    </w:p>
    <w:p w14:paraId="2E6AAC1E" w14:textId="77777777" w:rsidR="00E74548" w:rsidRPr="00B006B1" w:rsidRDefault="00E74548" w:rsidP="00E74548">
      <w:pPr>
        <w:pStyle w:val="Header"/>
        <w:rPr>
          <w:rFonts w:ascii="Times New Roman" w:hAnsi="Times New Roman"/>
          <w:sz w:val="24"/>
          <w:szCs w:val="24"/>
          <w:lang w:val="sr-Cyrl-RS"/>
        </w:rPr>
      </w:pPr>
    </w:p>
    <w:p w14:paraId="4D59D14A" w14:textId="77777777" w:rsidR="00E74548" w:rsidRDefault="00E74548" w:rsidP="00E74548">
      <w:pPr>
        <w:pStyle w:val="Header"/>
        <w:rPr>
          <w:rFonts w:ascii="Times New Roman" w:hAnsi="Times New Roman"/>
          <w:sz w:val="24"/>
          <w:szCs w:val="24"/>
          <w:lang w:val="sr-Cyrl-CS"/>
        </w:rPr>
      </w:pPr>
    </w:p>
    <w:p w14:paraId="09BEEE49" w14:textId="77777777" w:rsidR="00E74548" w:rsidRPr="0012339F" w:rsidRDefault="00E74548" w:rsidP="00E74548">
      <w:pPr>
        <w:pStyle w:val="Header"/>
        <w:jc w:val="center"/>
        <w:rPr>
          <w:rFonts w:ascii="Times New Roman" w:hAnsi="Times New Roman"/>
          <w:sz w:val="48"/>
          <w:szCs w:val="48"/>
          <w:lang w:val="sr-Cyrl-RS"/>
        </w:rPr>
      </w:pPr>
      <w:r w:rsidRPr="0012339F">
        <w:rPr>
          <w:rFonts w:ascii="Times New Roman" w:hAnsi="Times New Roman"/>
          <w:sz w:val="48"/>
          <w:szCs w:val="48"/>
          <w:lang w:val="sr-Cyrl-CS"/>
        </w:rPr>
        <w:t>Л</w:t>
      </w:r>
      <w:r w:rsidRPr="0012339F">
        <w:rPr>
          <w:rFonts w:ascii="Times New Roman" w:hAnsi="Times New Roman"/>
          <w:sz w:val="48"/>
          <w:szCs w:val="48"/>
          <w:lang w:val="sr-Cyrl-RS"/>
        </w:rPr>
        <w:t xml:space="preserve">ИСТА СТАНДАРДА </w:t>
      </w:r>
    </w:p>
    <w:p w14:paraId="7CC8174B" w14:textId="77777777" w:rsidR="00E74548" w:rsidRPr="0012339F" w:rsidRDefault="00E74548" w:rsidP="00E74548">
      <w:pPr>
        <w:pStyle w:val="Header"/>
        <w:jc w:val="center"/>
        <w:rPr>
          <w:rFonts w:cs="Arial"/>
          <w:sz w:val="48"/>
          <w:szCs w:val="48"/>
          <w:lang w:val="sr-Cyrl-CS"/>
        </w:rPr>
      </w:pPr>
      <w:r w:rsidRPr="0012339F">
        <w:rPr>
          <w:rFonts w:ascii="Times New Roman" w:hAnsi="Times New Roman"/>
          <w:sz w:val="48"/>
          <w:szCs w:val="48"/>
          <w:lang w:val="sr-Cyrl-RS"/>
        </w:rPr>
        <w:t>ИНТЕРОПЕРАБИЛНОСТИ</w:t>
      </w:r>
    </w:p>
    <w:p w14:paraId="3370BCC7" w14:textId="77777777" w:rsidR="00A6546C" w:rsidRDefault="00A6546C" w:rsidP="00E74548">
      <w:pPr>
        <w:pStyle w:val="Header"/>
        <w:jc w:val="center"/>
        <w:rPr>
          <w:rFonts w:cs="Arial"/>
          <w:sz w:val="28"/>
          <w:szCs w:val="28"/>
          <w:lang w:val="en-US"/>
        </w:rPr>
      </w:pPr>
    </w:p>
    <w:p w14:paraId="687C552C" w14:textId="362950F3" w:rsidR="00E74548" w:rsidRPr="00AC41C9" w:rsidRDefault="00E74548" w:rsidP="00E74548">
      <w:pPr>
        <w:pStyle w:val="Header"/>
        <w:jc w:val="center"/>
        <w:rPr>
          <w:rFonts w:cs="Arial"/>
          <w:sz w:val="28"/>
          <w:szCs w:val="28"/>
          <w:lang w:val="sr-Cyrl-RS"/>
        </w:rPr>
      </w:pPr>
      <w:r w:rsidRPr="00A607E6">
        <w:rPr>
          <w:rFonts w:cs="Arial"/>
          <w:sz w:val="28"/>
          <w:szCs w:val="28"/>
          <w:lang w:val="sr-Cyrl-CS"/>
        </w:rPr>
        <w:t xml:space="preserve">ВЕРЗИЈА </w:t>
      </w:r>
      <w:r w:rsidR="00D51BBA" w:rsidRPr="00A607E6">
        <w:rPr>
          <w:rFonts w:cs="Arial"/>
          <w:sz w:val="28"/>
          <w:szCs w:val="28"/>
          <w:lang w:val="en-US"/>
        </w:rPr>
        <w:t>2</w:t>
      </w:r>
      <w:r w:rsidRPr="00A607E6">
        <w:rPr>
          <w:rFonts w:cs="Arial"/>
          <w:sz w:val="28"/>
          <w:szCs w:val="28"/>
          <w:lang w:val="sr-Cyrl-CS"/>
        </w:rPr>
        <w:t>.</w:t>
      </w:r>
      <w:r w:rsidRPr="00A607E6">
        <w:rPr>
          <w:rFonts w:cs="Arial"/>
          <w:sz w:val="28"/>
          <w:szCs w:val="28"/>
          <w:lang w:val="en-US"/>
        </w:rPr>
        <w:t>0</w:t>
      </w:r>
    </w:p>
    <w:p w14:paraId="04DC6E07" w14:textId="77777777" w:rsidR="00E74548" w:rsidRPr="0007253A" w:rsidRDefault="00E74548" w:rsidP="00E74548">
      <w:pPr>
        <w:pStyle w:val="Header"/>
        <w:rPr>
          <w:rFonts w:cs="Arial"/>
          <w:lang w:val="sr-Cyrl-CS"/>
        </w:rPr>
      </w:pPr>
    </w:p>
    <w:p w14:paraId="0706E7E1" w14:textId="77777777" w:rsidR="00A6546C" w:rsidRDefault="00A6546C" w:rsidP="00A6546C">
      <w:pPr>
        <w:pStyle w:val="Header"/>
        <w:jc w:val="center"/>
        <w:rPr>
          <w:rFonts w:cs="Arial"/>
          <w:sz w:val="28"/>
          <w:szCs w:val="28"/>
          <w:lang w:val="en-US"/>
        </w:rPr>
      </w:pPr>
    </w:p>
    <w:p w14:paraId="1775AB62" w14:textId="63E001A1" w:rsidR="00E74548" w:rsidRPr="00910A66" w:rsidRDefault="00A6546C" w:rsidP="00A6546C">
      <w:pPr>
        <w:pStyle w:val="Header"/>
        <w:numPr>
          <w:ilvl w:val="0"/>
          <w:numId w:val="48"/>
        </w:numPr>
        <w:jc w:val="center"/>
        <w:rPr>
          <w:rFonts w:cs="Arial"/>
          <w:lang w:val="sr-Cyrl-CS"/>
        </w:rPr>
      </w:pPr>
      <w:r w:rsidRPr="00910A66">
        <w:rPr>
          <w:rFonts w:cs="Arial"/>
          <w:sz w:val="28"/>
          <w:szCs w:val="28"/>
          <w:lang w:val="sr-Cyrl-RS"/>
        </w:rPr>
        <w:t>ТЕХНИЧКА ИНТЕРОПЕРАБИЛНОСТ</w:t>
      </w:r>
      <w:r w:rsidRPr="00910A66">
        <w:rPr>
          <w:rFonts w:cs="Arial"/>
          <w:sz w:val="28"/>
          <w:szCs w:val="28"/>
          <w:lang w:val="en-US"/>
        </w:rPr>
        <w:t xml:space="preserve">  - </w:t>
      </w:r>
    </w:p>
    <w:p w14:paraId="6EC5A155" w14:textId="77777777" w:rsidR="002D1191" w:rsidRPr="002D1191" w:rsidRDefault="002D1191" w:rsidP="002D1191">
      <w:pPr>
        <w:pStyle w:val="Header"/>
        <w:ind w:left="720"/>
        <w:rPr>
          <w:rFonts w:cs="Arial"/>
          <w:highlight w:val="yellow"/>
          <w:lang w:val="sr-Cyrl-CS"/>
        </w:rPr>
      </w:pPr>
    </w:p>
    <w:p w14:paraId="183C81DB" w14:textId="77777777" w:rsidR="00E74548" w:rsidRPr="0007253A" w:rsidRDefault="00E74548" w:rsidP="00E74548">
      <w:pPr>
        <w:pStyle w:val="Header"/>
        <w:rPr>
          <w:rFonts w:cs="Arial"/>
          <w:lang w:val="sr-Cyrl-CS"/>
        </w:rPr>
      </w:pPr>
    </w:p>
    <w:p w14:paraId="644E6B53" w14:textId="77777777" w:rsidR="00E74548" w:rsidRDefault="00E74548" w:rsidP="00E74548">
      <w:pPr>
        <w:pStyle w:val="Stlus1"/>
        <w:rPr>
          <w:b w:val="0"/>
          <w:sz w:val="24"/>
          <w:szCs w:val="24"/>
          <w:lang w:val="en-US"/>
        </w:rPr>
      </w:pPr>
    </w:p>
    <w:p w14:paraId="31927562" w14:textId="77777777" w:rsidR="00E74548" w:rsidRDefault="00E74548" w:rsidP="00E74548">
      <w:pPr>
        <w:pStyle w:val="Stlus1"/>
        <w:rPr>
          <w:b w:val="0"/>
          <w:sz w:val="24"/>
          <w:szCs w:val="24"/>
          <w:lang w:val="en-US"/>
        </w:rPr>
      </w:pPr>
    </w:p>
    <w:p w14:paraId="5AAE06EB" w14:textId="77777777" w:rsidR="005E07B7" w:rsidRPr="00AC41C9" w:rsidRDefault="005E07B7" w:rsidP="005E07B7">
      <w:pPr>
        <w:pStyle w:val="Stlus1"/>
        <w:spacing w:after="0"/>
        <w:rPr>
          <w:b w:val="0"/>
          <w:sz w:val="24"/>
          <w:szCs w:val="24"/>
          <w:lang w:val="sr-Cyrl-RS"/>
        </w:rPr>
      </w:pPr>
    </w:p>
    <w:p w14:paraId="7AC8462E" w14:textId="77777777" w:rsidR="00A607E6" w:rsidRDefault="00A607E6" w:rsidP="005E07B7">
      <w:pPr>
        <w:pStyle w:val="Stlus1"/>
        <w:spacing w:after="0"/>
        <w:rPr>
          <w:b w:val="0"/>
          <w:sz w:val="24"/>
          <w:szCs w:val="24"/>
          <w:lang w:val="sr-Cyrl-RS"/>
        </w:rPr>
      </w:pPr>
    </w:p>
    <w:p w14:paraId="2859A358" w14:textId="77777777" w:rsidR="00152A22" w:rsidRPr="00152A22" w:rsidRDefault="00152A22" w:rsidP="005E07B7">
      <w:pPr>
        <w:pStyle w:val="Stlus1"/>
        <w:spacing w:after="0"/>
        <w:rPr>
          <w:b w:val="0"/>
          <w:sz w:val="24"/>
          <w:szCs w:val="24"/>
          <w:lang w:val="sr-Cyrl-RS"/>
        </w:rPr>
      </w:pPr>
    </w:p>
    <w:p w14:paraId="70395861" w14:textId="77777777" w:rsidR="00A607E6" w:rsidRDefault="00A607E6" w:rsidP="005E07B7">
      <w:pPr>
        <w:pStyle w:val="Stlus1"/>
        <w:spacing w:after="0"/>
        <w:rPr>
          <w:b w:val="0"/>
          <w:sz w:val="24"/>
          <w:szCs w:val="24"/>
          <w:lang w:val="en-US"/>
        </w:rPr>
      </w:pPr>
    </w:p>
    <w:p w14:paraId="6300833D" w14:textId="77777777" w:rsidR="00A607E6" w:rsidRDefault="00A607E6" w:rsidP="005E07B7">
      <w:pPr>
        <w:pStyle w:val="Stlus1"/>
        <w:spacing w:after="0"/>
        <w:rPr>
          <w:b w:val="0"/>
          <w:sz w:val="24"/>
          <w:szCs w:val="24"/>
          <w:lang w:val="en-US"/>
        </w:rPr>
      </w:pPr>
    </w:p>
    <w:p w14:paraId="25B79AB2" w14:textId="77777777" w:rsidR="00A607E6" w:rsidRDefault="00A607E6" w:rsidP="005E07B7">
      <w:pPr>
        <w:pStyle w:val="Stlus1"/>
        <w:spacing w:after="0"/>
        <w:rPr>
          <w:b w:val="0"/>
          <w:sz w:val="24"/>
          <w:szCs w:val="24"/>
          <w:lang w:val="en-US"/>
        </w:rPr>
      </w:pPr>
    </w:p>
    <w:p w14:paraId="15B6C19D" w14:textId="77777777" w:rsidR="00D9032A" w:rsidRDefault="00D9032A" w:rsidP="005E07B7">
      <w:pPr>
        <w:pStyle w:val="Stlus1"/>
        <w:spacing w:after="0"/>
        <w:rPr>
          <w:b w:val="0"/>
          <w:sz w:val="24"/>
          <w:szCs w:val="24"/>
          <w:lang w:val="en-US"/>
        </w:rPr>
      </w:pPr>
    </w:p>
    <w:p w14:paraId="1F2E5304" w14:textId="608D3074" w:rsidR="0094199F" w:rsidRPr="001C1652" w:rsidRDefault="001C1652" w:rsidP="00D9032A">
      <w:pPr>
        <w:pStyle w:val="Stlus1"/>
        <w:spacing w:after="160"/>
        <w:rPr>
          <w:b w:val="0"/>
          <w:sz w:val="20"/>
          <w:lang w:val="sr-Cyrl-RS"/>
        </w:rPr>
      </w:pPr>
      <w:r>
        <w:rPr>
          <w:sz w:val="24"/>
          <w:szCs w:val="24"/>
          <w:lang w:val="sr-Cyrl-RS"/>
        </w:rPr>
        <w:t>Новембар</w:t>
      </w:r>
      <w:r w:rsidR="005253E1">
        <w:rPr>
          <w:sz w:val="24"/>
          <w:szCs w:val="24"/>
          <w:lang w:val="sr-Cyrl-RS"/>
        </w:rPr>
        <w:t xml:space="preserve"> </w:t>
      </w:r>
      <w:r w:rsidR="00706C75" w:rsidRPr="00FB24F1">
        <w:rPr>
          <w:b w:val="0"/>
          <w:sz w:val="20"/>
          <w:lang w:val="en-US"/>
        </w:rPr>
        <w:t>201</w:t>
      </w:r>
      <w:r>
        <w:rPr>
          <w:b w:val="0"/>
          <w:sz w:val="20"/>
          <w:lang w:val="sr-Cyrl-RS"/>
        </w:rPr>
        <w:t>6</w:t>
      </w:r>
      <w:bookmarkStart w:id="0" w:name="_GoBack"/>
      <w:bookmarkEnd w:id="0"/>
    </w:p>
    <w:bookmarkStart w:id="1" w:name="_Toc165813858" w:displacedByCustomXml="next"/>
    <w:bookmarkEnd w:id="1" w:displacedByCustomXml="next"/>
    <w:bookmarkStart w:id="2" w:name="_Toc165813765" w:displacedByCustomXml="next"/>
    <w:bookmarkEnd w:id="2" w:displacedByCustomXml="next"/>
    <w:bookmarkStart w:id="3" w:name="_Toc165813672" w:displacedByCustomXml="next"/>
    <w:bookmarkEnd w:id="3" w:displacedByCustomXml="next"/>
    <w:bookmarkStart w:id="4" w:name="_Toc165809640" w:displacedByCustomXml="next"/>
    <w:bookmarkEnd w:id="4" w:displacedByCustomXml="next"/>
    <w:bookmarkStart w:id="5" w:name="_Toc165809548" w:displacedByCustomXml="next"/>
    <w:bookmarkEnd w:id="5" w:displacedByCustomXml="next"/>
    <w:bookmarkStart w:id="6" w:name="_Toc165809378" w:displacedByCustomXml="next"/>
    <w:bookmarkEnd w:id="6" w:displacedByCustomXml="next"/>
    <w:bookmarkStart w:id="7" w:name="_Toc165813856" w:displacedByCustomXml="next"/>
    <w:bookmarkEnd w:id="7" w:displacedByCustomXml="next"/>
    <w:bookmarkStart w:id="8" w:name="_Toc165813763" w:displacedByCustomXml="next"/>
    <w:bookmarkEnd w:id="8" w:displacedByCustomXml="next"/>
    <w:bookmarkStart w:id="9" w:name="_Toc165813670" w:displacedByCustomXml="next"/>
    <w:bookmarkEnd w:id="9" w:displacedByCustomXml="next"/>
    <w:bookmarkStart w:id="10" w:name="_Toc165809638" w:displacedByCustomXml="next"/>
    <w:bookmarkEnd w:id="10" w:displacedByCustomXml="next"/>
    <w:bookmarkStart w:id="11" w:name="_Toc165813855" w:displacedByCustomXml="next"/>
    <w:bookmarkEnd w:id="11" w:displacedByCustomXml="next"/>
    <w:bookmarkStart w:id="12" w:name="_Toc165813762" w:displacedByCustomXml="next"/>
    <w:bookmarkEnd w:id="12" w:displacedByCustomXml="next"/>
    <w:bookmarkStart w:id="13" w:name="_Toc165813669" w:displacedByCustomXml="next"/>
    <w:bookmarkEnd w:id="13" w:displacedByCustomXml="next"/>
    <w:bookmarkStart w:id="14" w:name="_Toc165809637" w:displacedByCustomXml="next"/>
    <w:bookmarkEnd w:id="14" w:displacedByCustomXml="next"/>
    <w:bookmarkStart w:id="15" w:name="_Toc165813853" w:displacedByCustomXml="next"/>
    <w:bookmarkEnd w:id="15" w:displacedByCustomXml="next"/>
    <w:bookmarkStart w:id="16" w:name="_Toc165813760" w:displacedByCustomXml="next"/>
    <w:bookmarkEnd w:id="16" w:displacedByCustomXml="next"/>
    <w:bookmarkStart w:id="17" w:name="_Toc165813667" w:displacedByCustomXml="next"/>
    <w:bookmarkEnd w:id="17" w:displacedByCustomXml="next"/>
    <w:bookmarkStart w:id="18" w:name="_Toc165809635" w:displacedByCustomXml="next"/>
    <w:bookmarkEnd w:id="18" w:displacedByCustomXml="next"/>
    <w:bookmarkStart w:id="19" w:name="_Toc165813852" w:displacedByCustomXml="next"/>
    <w:bookmarkEnd w:id="19" w:displacedByCustomXml="next"/>
    <w:bookmarkStart w:id="20" w:name="_Toc165813759" w:displacedByCustomXml="next"/>
    <w:bookmarkEnd w:id="20" w:displacedByCustomXml="next"/>
    <w:bookmarkStart w:id="21" w:name="_Toc165813666" w:displacedByCustomXml="next"/>
    <w:bookmarkEnd w:id="21" w:displacedByCustomXml="next"/>
    <w:bookmarkStart w:id="22" w:name="_Toc165809634" w:displacedByCustomXml="next"/>
    <w:bookmarkEnd w:id="22" w:displacedByCustomXml="next"/>
    <w:bookmarkStart w:id="23" w:name="_Toc165813851" w:displacedByCustomXml="next"/>
    <w:bookmarkEnd w:id="23" w:displacedByCustomXml="next"/>
    <w:bookmarkStart w:id="24" w:name="_Toc165813758" w:displacedByCustomXml="next"/>
    <w:bookmarkEnd w:id="24" w:displacedByCustomXml="next"/>
    <w:bookmarkStart w:id="25" w:name="_Toc165813665" w:displacedByCustomXml="next"/>
    <w:bookmarkEnd w:id="25" w:displacedByCustomXml="next"/>
    <w:bookmarkStart w:id="26" w:name="_Toc165813828" w:displacedByCustomXml="next"/>
    <w:bookmarkEnd w:id="26" w:displacedByCustomXml="next"/>
    <w:bookmarkStart w:id="27" w:name="_Toc165813735" w:displacedByCustomXml="next"/>
    <w:bookmarkEnd w:id="27" w:displacedByCustomXml="next"/>
    <w:bookmarkStart w:id="28" w:name="_Toc165813642" w:displacedByCustomXml="next"/>
    <w:bookmarkEnd w:id="28" w:displacedByCustomXml="next"/>
    <w:bookmarkStart w:id="29" w:name="_Toc165809610" w:displacedByCustomXml="next"/>
    <w:bookmarkEnd w:id="29" w:displacedByCustomXml="next"/>
    <w:bookmarkStart w:id="30" w:name="_Toc165809522" w:displacedByCustomXml="next"/>
    <w:bookmarkEnd w:id="30" w:displacedByCustomXml="next"/>
    <w:bookmarkStart w:id="31" w:name="_Toc165809352" w:displacedByCustomXml="next"/>
    <w:bookmarkEnd w:id="31" w:displacedByCustomXml="next"/>
    <w:bookmarkStart w:id="32" w:name="_Toc165813825" w:displacedByCustomXml="next"/>
    <w:bookmarkEnd w:id="32" w:displacedByCustomXml="next"/>
    <w:bookmarkStart w:id="33" w:name="_Toc165813732" w:displacedByCustomXml="next"/>
    <w:bookmarkEnd w:id="33" w:displacedByCustomXml="next"/>
    <w:bookmarkStart w:id="34" w:name="_Toc165813639" w:displacedByCustomXml="next"/>
    <w:bookmarkEnd w:id="34" w:displacedByCustomXml="next"/>
    <w:bookmarkStart w:id="35" w:name="_Toc165813822" w:displacedByCustomXml="next"/>
    <w:bookmarkEnd w:id="35" w:displacedByCustomXml="next"/>
    <w:bookmarkStart w:id="36" w:name="_Toc165813729" w:displacedByCustomXml="next"/>
    <w:bookmarkEnd w:id="36" w:displacedByCustomXml="next"/>
    <w:bookmarkStart w:id="37" w:name="_Toc165813636" w:displacedByCustomXml="next"/>
    <w:bookmarkEnd w:id="37" w:displacedByCustomXml="next"/>
    <w:bookmarkStart w:id="38" w:name="_Toc165809605" w:displacedByCustomXml="next"/>
    <w:bookmarkEnd w:id="38" w:displacedByCustomXml="next"/>
    <w:bookmarkStart w:id="39" w:name="_Toc165809517" w:displacedByCustomXml="next"/>
    <w:bookmarkEnd w:id="39" w:displacedByCustomXml="next"/>
    <w:bookmarkStart w:id="40" w:name="_Toc165809347" w:displacedByCustomXml="next"/>
    <w:bookmarkEnd w:id="40" w:displacedByCustomXml="next"/>
    <w:bookmarkStart w:id="41" w:name="_Toc165813820" w:displacedByCustomXml="next"/>
    <w:bookmarkEnd w:id="41" w:displacedByCustomXml="next"/>
    <w:bookmarkStart w:id="42" w:name="_Toc165813727" w:displacedByCustomXml="next"/>
    <w:bookmarkEnd w:id="42" w:displacedByCustomXml="next"/>
    <w:bookmarkStart w:id="43" w:name="_Toc165813634" w:displacedByCustomXml="next"/>
    <w:bookmarkEnd w:id="43" w:displacedByCustomXml="next"/>
    <w:bookmarkStart w:id="44" w:name="_Toc165809603" w:displacedByCustomXml="next"/>
    <w:bookmarkEnd w:id="44" w:displacedByCustomXml="next"/>
    <w:bookmarkStart w:id="45" w:name="_Toc165809515" w:displacedByCustomXml="next"/>
    <w:bookmarkEnd w:id="45" w:displacedByCustomXml="next"/>
    <w:bookmarkStart w:id="46" w:name="_Toc165809345" w:displacedByCustomXml="next"/>
    <w:bookmarkEnd w:id="46" w:displacedByCustomXml="next"/>
    <w:bookmarkStart w:id="47" w:name="_Toc165813789" w:displacedByCustomXml="next"/>
    <w:bookmarkEnd w:id="47" w:displacedByCustomXml="next"/>
    <w:bookmarkStart w:id="48" w:name="_Toc165813784" w:displacedByCustomXml="next"/>
    <w:bookmarkEnd w:id="48" w:displacedByCustomXml="next"/>
    <w:bookmarkStart w:id="49" w:name="_Toc165813691" w:displacedByCustomXml="next"/>
    <w:bookmarkEnd w:id="49" w:displacedByCustomXml="next"/>
    <w:bookmarkStart w:id="50" w:name="_Toc165813598" w:displacedByCustomXml="next"/>
    <w:bookmarkEnd w:id="50" w:displacedByCustomXml="next"/>
    <w:bookmarkStart w:id="51" w:name="_Toc165809567" w:displacedByCustomXml="next"/>
    <w:bookmarkEnd w:id="51" w:displacedByCustomXml="next"/>
    <w:bookmarkStart w:id="52" w:name="_Toc165809479" w:displacedByCustomXml="next"/>
    <w:bookmarkEnd w:id="52" w:displacedByCustomXml="next"/>
    <w:bookmarkStart w:id="53" w:name="_Toc165809309" w:displacedByCustomXml="next"/>
    <w:bookmarkEnd w:id="53" w:displacedByCustomXml="next"/>
    <w:bookmarkStart w:id="54" w:name="_Toc165813780" w:displacedByCustomXml="next"/>
    <w:bookmarkEnd w:id="54" w:displacedByCustomXml="next"/>
    <w:bookmarkStart w:id="55" w:name="_Toc165813687" w:displacedByCustomXml="next"/>
    <w:bookmarkEnd w:id="55" w:displacedByCustomXml="next"/>
    <w:bookmarkStart w:id="56" w:name="_Toc165813594" w:displacedByCustomXml="next"/>
    <w:bookmarkEnd w:id="56" w:displacedByCustomXml="next"/>
    <w:bookmarkStart w:id="57" w:name="_Toc165809563" w:displacedByCustomXml="next"/>
    <w:bookmarkEnd w:id="57" w:displacedByCustomXml="next"/>
    <w:bookmarkStart w:id="58" w:name="_Toc165809475" w:displacedByCustomXml="next"/>
    <w:bookmarkEnd w:id="58" w:displacedByCustomXml="next"/>
    <w:bookmarkStart w:id="59" w:name="_Toc165809305" w:displacedByCustomXml="next"/>
    <w:bookmarkEnd w:id="59" w:displacedByCustomXml="next"/>
    <w:bookmarkStart w:id="60" w:name="_Toc165813774" w:displacedByCustomXml="next"/>
    <w:bookmarkEnd w:id="60" w:displacedByCustomXml="next"/>
    <w:bookmarkStart w:id="61" w:name="_Toc165813681" w:displacedByCustomXml="next"/>
    <w:bookmarkEnd w:id="61" w:displacedByCustomXml="next"/>
    <w:bookmarkStart w:id="62" w:name="_Toc165813588" w:displacedByCustomXml="next"/>
    <w:bookmarkEnd w:id="62" w:displacedByCustomXml="next"/>
    <w:bookmarkStart w:id="63" w:name="_Toc165809557" w:displacedByCustomXml="next"/>
    <w:bookmarkEnd w:id="63" w:displacedByCustomXml="next"/>
    <w:bookmarkStart w:id="64" w:name="_Toc165809469" w:displacedByCustomXml="next"/>
    <w:bookmarkEnd w:id="64" w:displacedByCustomXml="next"/>
    <w:bookmarkStart w:id="65" w:name="_Toc165809299" w:displacedByCustomXml="next"/>
    <w:bookmarkEnd w:id="65" w:displacedByCustomXml="next"/>
    <w:bookmarkStart w:id="66" w:name="_Toc185064535" w:displacedByCustomXml="next"/>
    <w:bookmarkEnd w:id="66" w:displacedByCustomXml="next"/>
    <w:bookmarkStart w:id="67" w:name="_Toc185063770" w:displacedByCustomXml="next"/>
    <w:bookmarkEnd w:id="67" w:displacedByCustomXml="next"/>
    <w:bookmarkStart w:id="68" w:name="_Toc185063682" w:displacedByCustomXml="next"/>
    <w:bookmarkEnd w:id="68" w:displacedByCustomXml="next"/>
    <w:sdt>
      <w:sdtPr>
        <w:rPr>
          <w:rFonts w:ascii="Franklin Gothic Book" w:eastAsia="Times New Roman" w:hAnsi="Franklin Gothic Book"/>
          <w:b w:val="0"/>
          <w:bCs w:val="0"/>
          <w:color w:val="auto"/>
          <w:sz w:val="20"/>
          <w:szCs w:val="20"/>
          <w:lang w:eastAsia="hu-HU"/>
        </w:rPr>
        <w:id w:val="199621411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1CDA66AF" w14:textId="02E35B5B" w:rsidR="00291F27" w:rsidRDefault="00291F27">
          <w:pPr>
            <w:pStyle w:val="TOCHeading"/>
          </w:pPr>
          <w:r>
            <w:t>C</w:t>
          </w:r>
          <w:r>
            <w:rPr>
              <w:lang w:val="sr-Cyrl-RS"/>
            </w:rPr>
            <w:t>адржај</w:t>
          </w:r>
        </w:p>
        <w:p w14:paraId="697D2354" w14:textId="77777777" w:rsidR="00291F27" w:rsidRDefault="00291F27">
          <w:pPr>
            <w:pStyle w:val="TOC1"/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eastAsia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4210234" w:history="1">
            <w:r w:rsidRPr="00A70357">
              <w:rPr>
                <w:rStyle w:val="Hyperlink"/>
                <w:noProof/>
                <w:lang w:val="sr-Cyrl-CS"/>
              </w:rPr>
              <w:t>1.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eastAsia="en-US"/>
              </w:rPr>
              <w:tab/>
            </w:r>
            <w:r w:rsidRPr="00A70357">
              <w:rPr>
                <w:rStyle w:val="Hyperlink"/>
                <w:noProof/>
                <w:lang w:val="sr-Cyrl-CS"/>
              </w:rPr>
              <w:t>Уводне напомене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_Toc464210234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6658E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C134C5" w14:textId="77777777" w:rsidR="00291F27" w:rsidRDefault="003C4B04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en-US"/>
            </w:rPr>
          </w:pPr>
          <w:hyperlink w:anchor="_Toc464210235" w:history="1">
            <w:r w:rsidR="00291F27" w:rsidRPr="00A70357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1.1</w:t>
            </w:r>
            <w:r w:rsidR="00291F27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en-US"/>
              </w:rPr>
              <w:tab/>
            </w:r>
            <w:r w:rsidR="00291F27" w:rsidRPr="00A70357">
              <w:rPr>
                <w:rStyle w:val="Hyperlink"/>
                <w:noProof/>
              </w:rPr>
              <w:t xml:space="preserve">Намена </w:t>
            </w:r>
            <w:r w:rsidR="00291F27" w:rsidRPr="00A70357">
              <w:rPr>
                <w:rStyle w:val="Hyperlink"/>
                <w:noProof/>
                <w:lang w:val="sr-Cyrl-RS"/>
              </w:rPr>
              <w:t xml:space="preserve"> </w:t>
            </w:r>
            <w:r w:rsidR="00291F27" w:rsidRPr="00A70357">
              <w:rPr>
                <w:rStyle w:val="Hyperlink"/>
                <w:noProof/>
              </w:rPr>
              <w:t>документа и циљни корисници</w:t>
            </w:r>
            <w:r w:rsidR="00291F27">
              <w:rPr>
                <w:noProof/>
                <w:webHidden/>
              </w:rPr>
              <w:tab/>
            </w:r>
            <w:r w:rsidR="00291F27">
              <w:rPr>
                <w:noProof/>
                <w:webHidden/>
              </w:rPr>
              <w:fldChar w:fldCharType="begin"/>
            </w:r>
            <w:r w:rsidR="00291F27">
              <w:rPr>
                <w:noProof/>
                <w:webHidden/>
              </w:rPr>
              <w:instrText xml:space="preserve"> PAGEREF _Toc464210235 \h </w:instrText>
            </w:r>
            <w:r w:rsidR="00291F27">
              <w:rPr>
                <w:noProof/>
                <w:webHidden/>
              </w:rPr>
            </w:r>
            <w:r w:rsidR="00291F27">
              <w:rPr>
                <w:noProof/>
                <w:webHidden/>
              </w:rPr>
              <w:fldChar w:fldCharType="separate"/>
            </w:r>
            <w:r w:rsidR="0096658E">
              <w:rPr>
                <w:noProof/>
                <w:webHidden/>
              </w:rPr>
              <w:t>1</w:t>
            </w:r>
            <w:r w:rsidR="00291F27">
              <w:rPr>
                <w:noProof/>
                <w:webHidden/>
              </w:rPr>
              <w:fldChar w:fldCharType="end"/>
            </w:r>
          </w:hyperlink>
        </w:p>
        <w:p w14:paraId="0F122896" w14:textId="77777777" w:rsidR="00291F27" w:rsidRDefault="003C4B04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en-US"/>
            </w:rPr>
          </w:pPr>
          <w:hyperlink w:anchor="_Toc464210236" w:history="1">
            <w:r w:rsidR="00291F27" w:rsidRPr="00A70357">
              <w:rPr>
                <w:rStyle w:val="Hyperlink"/>
                <w:noProof/>
                <w:lang w:val="sr-Cyrl-RS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1.2</w:t>
            </w:r>
            <w:r w:rsidR="00291F27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en-US"/>
              </w:rPr>
              <w:tab/>
            </w:r>
            <w:r w:rsidR="00291F27" w:rsidRPr="00A70357">
              <w:rPr>
                <w:rStyle w:val="Hyperlink"/>
                <w:noProof/>
                <w:lang w:val="sr-Cyrl-RS"/>
              </w:rPr>
              <w:t>Сврха и циљеви увођења стандарда</w:t>
            </w:r>
            <w:r w:rsidR="00291F27">
              <w:rPr>
                <w:noProof/>
                <w:webHidden/>
              </w:rPr>
              <w:tab/>
            </w:r>
            <w:r w:rsidR="00291F27">
              <w:rPr>
                <w:noProof/>
                <w:webHidden/>
              </w:rPr>
              <w:fldChar w:fldCharType="begin"/>
            </w:r>
            <w:r w:rsidR="00291F27">
              <w:rPr>
                <w:noProof/>
                <w:webHidden/>
              </w:rPr>
              <w:instrText xml:space="preserve"> PAGEREF _Toc464210236 \h </w:instrText>
            </w:r>
            <w:r w:rsidR="00291F27">
              <w:rPr>
                <w:noProof/>
                <w:webHidden/>
              </w:rPr>
            </w:r>
            <w:r w:rsidR="00291F27">
              <w:rPr>
                <w:noProof/>
                <w:webHidden/>
              </w:rPr>
              <w:fldChar w:fldCharType="separate"/>
            </w:r>
            <w:r w:rsidR="0096658E">
              <w:rPr>
                <w:noProof/>
                <w:webHidden/>
              </w:rPr>
              <w:t>2</w:t>
            </w:r>
            <w:r w:rsidR="00291F27">
              <w:rPr>
                <w:noProof/>
                <w:webHidden/>
              </w:rPr>
              <w:fldChar w:fldCharType="end"/>
            </w:r>
          </w:hyperlink>
        </w:p>
        <w:p w14:paraId="46ABACC1" w14:textId="77777777" w:rsidR="00291F27" w:rsidRDefault="003C4B04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en-US"/>
            </w:rPr>
          </w:pPr>
          <w:hyperlink w:anchor="_Toc464210237" w:history="1">
            <w:r w:rsidR="00291F27" w:rsidRPr="00A70357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1.3</w:t>
            </w:r>
            <w:r w:rsidR="00291F27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en-US"/>
              </w:rPr>
              <w:tab/>
            </w:r>
            <w:r w:rsidR="00291F27" w:rsidRPr="00A70357">
              <w:rPr>
                <w:rStyle w:val="Hyperlink"/>
                <w:noProof/>
                <w:lang w:val="sr-Cyrl-RS"/>
              </w:rPr>
              <w:t>Стратешки и правни оквир</w:t>
            </w:r>
            <w:r w:rsidR="00291F27">
              <w:rPr>
                <w:noProof/>
                <w:webHidden/>
              </w:rPr>
              <w:tab/>
            </w:r>
            <w:r w:rsidR="00291F27">
              <w:rPr>
                <w:noProof/>
                <w:webHidden/>
              </w:rPr>
              <w:fldChar w:fldCharType="begin"/>
            </w:r>
            <w:r w:rsidR="00291F27">
              <w:rPr>
                <w:noProof/>
                <w:webHidden/>
              </w:rPr>
              <w:instrText xml:space="preserve"> PAGEREF _Toc464210237 \h </w:instrText>
            </w:r>
            <w:r w:rsidR="00291F27">
              <w:rPr>
                <w:noProof/>
                <w:webHidden/>
              </w:rPr>
            </w:r>
            <w:r w:rsidR="00291F27">
              <w:rPr>
                <w:noProof/>
                <w:webHidden/>
              </w:rPr>
              <w:fldChar w:fldCharType="separate"/>
            </w:r>
            <w:r w:rsidR="0096658E">
              <w:rPr>
                <w:noProof/>
                <w:webHidden/>
              </w:rPr>
              <w:t>4</w:t>
            </w:r>
            <w:r w:rsidR="00291F27">
              <w:rPr>
                <w:noProof/>
                <w:webHidden/>
              </w:rPr>
              <w:fldChar w:fldCharType="end"/>
            </w:r>
          </w:hyperlink>
        </w:p>
        <w:p w14:paraId="430F382D" w14:textId="77777777" w:rsidR="00291F27" w:rsidRDefault="003C4B04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en-US"/>
            </w:rPr>
          </w:pPr>
          <w:hyperlink w:anchor="_Toc464210238" w:history="1">
            <w:r w:rsidR="00291F27" w:rsidRPr="00A70357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1.4</w:t>
            </w:r>
            <w:r w:rsidR="00291F27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en-US"/>
              </w:rPr>
              <w:tab/>
            </w:r>
            <w:r w:rsidR="00291F27" w:rsidRPr="00A70357">
              <w:rPr>
                <w:rStyle w:val="Hyperlink"/>
                <w:noProof/>
              </w:rPr>
              <w:t>Концепт интероперабилности</w:t>
            </w:r>
            <w:r w:rsidR="00291F27">
              <w:rPr>
                <w:noProof/>
                <w:webHidden/>
              </w:rPr>
              <w:tab/>
            </w:r>
            <w:r w:rsidR="00291F27">
              <w:rPr>
                <w:noProof/>
                <w:webHidden/>
              </w:rPr>
              <w:fldChar w:fldCharType="begin"/>
            </w:r>
            <w:r w:rsidR="00291F27">
              <w:rPr>
                <w:noProof/>
                <w:webHidden/>
              </w:rPr>
              <w:instrText xml:space="preserve"> PAGEREF _Toc464210238 \h </w:instrText>
            </w:r>
            <w:r w:rsidR="00291F27">
              <w:rPr>
                <w:noProof/>
                <w:webHidden/>
              </w:rPr>
            </w:r>
            <w:r w:rsidR="00291F27">
              <w:rPr>
                <w:noProof/>
                <w:webHidden/>
              </w:rPr>
              <w:fldChar w:fldCharType="separate"/>
            </w:r>
            <w:r w:rsidR="0096658E">
              <w:rPr>
                <w:noProof/>
                <w:webHidden/>
              </w:rPr>
              <w:t>6</w:t>
            </w:r>
            <w:r w:rsidR="00291F27">
              <w:rPr>
                <w:noProof/>
                <w:webHidden/>
              </w:rPr>
              <w:fldChar w:fldCharType="end"/>
            </w:r>
          </w:hyperlink>
        </w:p>
        <w:p w14:paraId="39EAE03A" w14:textId="77777777" w:rsidR="00291F27" w:rsidRDefault="003C4B04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en-US"/>
            </w:rPr>
          </w:pPr>
          <w:hyperlink w:anchor="_Toc464210239" w:history="1">
            <w:r w:rsidR="00291F27" w:rsidRPr="00A70357">
              <w:rPr>
                <w:rStyle w:val="Hyperlink"/>
                <w:noProof/>
                <w:lang w:val="sr-Cyrl-RS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1.5</w:t>
            </w:r>
            <w:r w:rsidR="00291F27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en-US"/>
              </w:rPr>
              <w:tab/>
            </w:r>
            <w:r w:rsidR="00291F27" w:rsidRPr="00A70357">
              <w:rPr>
                <w:rStyle w:val="Hyperlink"/>
                <w:noProof/>
              </w:rPr>
              <w:t xml:space="preserve">Структура </w:t>
            </w:r>
            <w:r w:rsidR="00291F27" w:rsidRPr="00A70357">
              <w:rPr>
                <w:rStyle w:val="Hyperlink"/>
                <w:noProof/>
                <w:lang w:val="sr-Cyrl-RS"/>
              </w:rPr>
              <w:t xml:space="preserve"> документа</w:t>
            </w:r>
            <w:r w:rsidR="00291F27">
              <w:rPr>
                <w:noProof/>
                <w:webHidden/>
              </w:rPr>
              <w:tab/>
            </w:r>
            <w:r w:rsidR="00291F27">
              <w:rPr>
                <w:noProof/>
                <w:webHidden/>
              </w:rPr>
              <w:fldChar w:fldCharType="begin"/>
            </w:r>
            <w:r w:rsidR="00291F27">
              <w:rPr>
                <w:noProof/>
                <w:webHidden/>
              </w:rPr>
              <w:instrText xml:space="preserve"> PAGEREF _Toc464210239 \h </w:instrText>
            </w:r>
            <w:r w:rsidR="00291F27">
              <w:rPr>
                <w:noProof/>
                <w:webHidden/>
              </w:rPr>
            </w:r>
            <w:r w:rsidR="00291F27">
              <w:rPr>
                <w:noProof/>
                <w:webHidden/>
              </w:rPr>
              <w:fldChar w:fldCharType="separate"/>
            </w:r>
            <w:r w:rsidR="0096658E">
              <w:rPr>
                <w:noProof/>
                <w:webHidden/>
              </w:rPr>
              <w:t>7</w:t>
            </w:r>
            <w:r w:rsidR="00291F27">
              <w:rPr>
                <w:noProof/>
                <w:webHidden/>
              </w:rPr>
              <w:fldChar w:fldCharType="end"/>
            </w:r>
          </w:hyperlink>
        </w:p>
        <w:p w14:paraId="02A8EEA9" w14:textId="77777777" w:rsidR="00291F27" w:rsidRDefault="003C4B04">
          <w:pPr>
            <w:pStyle w:val="TOC1"/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eastAsia="en-US"/>
            </w:rPr>
          </w:pPr>
          <w:hyperlink w:anchor="_Toc464210240" w:history="1">
            <w:r w:rsidR="00291F27" w:rsidRPr="00A70357">
              <w:rPr>
                <w:rStyle w:val="Hyperlink"/>
                <w:noProof/>
                <w:lang w:val="sr-Cyrl-RS"/>
              </w:rPr>
              <w:t>2.</w:t>
            </w:r>
            <w:r w:rsidR="00291F27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eastAsia="en-US"/>
              </w:rPr>
              <w:tab/>
            </w:r>
            <w:r w:rsidR="00291F27" w:rsidRPr="00A70357">
              <w:rPr>
                <w:rStyle w:val="Hyperlink"/>
                <w:noProof/>
                <w:lang w:val="sr-Cyrl-RS"/>
              </w:rPr>
              <w:t>Успостављање техничке интероперабилности</w:t>
            </w:r>
            <w:r w:rsidR="00291F27">
              <w:rPr>
                <w:noProof/>
                <w:webHidden/>
              </w:rPr>
              <w:tab/>
            </w:r>
            <w:r w:rsidR="00291F27">
              <w:rPr>
                <w:noProof/>
                <w:webHidden/>
              </w:rPr>
              <w:fldChar w:fldCharType="begin"/>
            </w:r>
            <w:r w:rsidR="00291F27">
              <w:rPr>
                <w:noProof/>
                <w:webHidden/>
              </w:rPr>
              <w:instrText xml:space="preserve"> PAGEREF _Toc464210240 \h </w:instrText>
            </w:r>
            <w:r w:rsidR="00291F27">
              <w:rPr>
                <w:noProof/>
                <w:webHidden/>
              </w:rPr>
            </w:r>
            <w:r w:rsidR="00291F27">
              <w:rPr>
                <w:noProof/>
                <w:webHidden/>
              </w:rPr>
              <w:fldChar w:fldCharType="separate"/>
            </w:r>
            <w:r w:rsidR="0096658E">
              <w:rPr>
                <w:noProof/>
                <w:webHidden/>
              </w:rPr>
              <w:t>8</w:t>
            </w:r>
            <w:r w:rsidR="00291F27">
              <w:rPr>
                <w:noProof/>
                <w:webHidden/>
              </w:rPr>
              <w:fldChar w:fldCharType="end"/>
            </w:r>
          </w:hyperlink>
        </w:p>
        <w:p w14:paraId="25D877DA" w14:textId="77777777" w:rsidR="00291F27" w:rsidRDefault="003C4B04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en-US"/>
            </w:rPr>
          </w:pPr>
          <w:hyperlink w:anchor="_Toc464210241" w:history="1">
            <w:r w:rsidR="00291F27" w:rsidRPr="00A70357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2.1</w:t>
            </w:r>
            <w:r w:rsidR="00291F27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en-US"/>
              </w:rPr>
              <w:tab/>
            </w:r>
            <w:r w:rsidR="00291F27" w:rsidRPr="00A70357">
              <w:rPr>
                <w:rStyle w:val="Hyperlink"/>
                <w:noProof/>
                <w:lang w:val="sr-Cyrl-RS"/>
              </w:rPr>
              <w:t>Категоризација  стандарда</w:t>
            </w:r>
            <w:r w:rsidR="00291F27">
              <w:rPr>
                <w:noProof/>
                <w:webHidden/>
              </w:rPr>
              <w:tab/>
            </w:r>
            <w:r w:rsidR="00291F27">
              <w:rPr>
                <w:noProof/>
                <w:webHidden/>
              </w:rPr>
              <w:fldChar w:fldCharType="begin"/>
            </w:r>
            <w:r w:rsidR="00291F27">
              <w:rPr>
                <w:noProof/>
                <w:webHidden/>
              </w:rPr>
              <w:instrText xml:space="preserve"> PAGEREF _Toc464210241 \h </w:instrText>
            </w:r>
            <w:r w:rsidR="00291F27">
              <w:rPr>
                <w:noProof/>
                <w:webHidden/>
              </w:rPr>
            </w:r>
            <w:r w:rsidR="00291F27">
              <w:rPr>
                <w:noProof/>
                <w:webHidden/>
              </w:rPr>
              <w:fldChar w:fldCharType="separate"/>
            </w:r>
            <w:r w:rsidR="0096658E">
              <w:rPr>
                <w:noProof/>
                <w:webHidden/>
              </w:rPr>
              <w:t>8</w:t>
            </w:r>
            <w:r w:rsidR="00291F27">
              <w:rPr>
                <w:noProof/>
                <w:webHidden/>
              </w:rPr>
              <w:fldChar w:fldCharType="end"/>
            </w:r>
          </w:hyperlink>
        </w:p>
        <w:p w14:paraId="7C7AB159" w14:textId="77777777" w:rsidR="00291F27" w:rsidRDefault="003C4B04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en-US"/>
            </w:rPr>
          </w:pPr>
          <w:hyperlink w:anchor="_Toc464210242" w:history="1">
            <w:r w:rsidR="00291F27" w:rsidRPr="00A70357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2.2</w:t>
            </w:r>
            <w:r w:rsidR="00291F27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en-US"/>
              </w:rPr>
              <w:tab/>
            </w:r>
            <w:r w:rsidR="00291F27" w:rsidRPr="00A70357">
              <w:rPr>
                <w:rStyle w:val="Hyperlink"/>
                <w:noProof/>
              </w:rPr>
              <w:t>Статусни нивои</w:t>
            </w:r>
            <w:r w:rsidR="00291F27">
              <w:rPr>
                <w:noProof/>
                <w:webHidden/>
              </w:rPr>
              <w:tab/>
            </w:r>
            <w:r w:rsidR="00291F27">
              <w:rPr>
                <w:noProof/>
                <w:webHidden/>
              </w:rPr>
              <w:fldChar w:fldCharType="begin"/>
            </w:r>
            <w:r w:rsidR="00291F27">
              <w:rPr>
                <w:noProof/>
                <w:webHidden/>
              </w:rPr>
              <w:instrText xml:space="preserve"> PAGEREF _Toc464210242 \h </w:instrText>
            </w:r>
            <w:r w:rsidR="00291F27">
              <w:rPr>
                <w:noProof/>
                <w:webHidden/>
              </w:rPr>
            </w:r>
            <w:r w:rsidR="00291F27">
              <w:rPr>
                <w:noProof/>
                <w:webHidden/>
              </w:rPr>
              <w:fldChar w:fldCharType="separate"/>
            </w:r>
            <w:r w:rsidR="0096658E">
              <w:rPr>
                <w:noProof/>
                <w:webHidden/>
              </w:rPr>
              <w:t>10</w:t>
            </w:r>
            <w:r w:rsidR="00291F27">
              <w:rPr>
                <w:noProof/>
                <w:webHidden/>
              </w:rPr>
              <w:fldChar w:fldCharType="end"/>
            </w:r>
          </w:hyperlink>
        </w:p>
        <w:p w14:paraId="09F29B4C" w14:textId="77777777" w:rsidR="00291F27" w:rsidRDefault="003C4B04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64210243" w:history="1">
            <w:r w:rsidR="00291F27" w:rsidRPr="00A70357">
              <w:rPr>
                <w:rStyle w:val="Hyperlink"/>
                <w:noProof/>
              </w:rPr>
              <w:t>2.2.1</w:t>
            </w:r>
            <w:r w:rsidR="00291F2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US"/>
              </w:rPr>
              <w:tab/>
            </w:r>
            <w:r w:rsidR="00291F27" w:rsidRPr="00A70357">
              <w:rPr>
                <w:rStyle w:val="Hyperlink"/>
                <w:noProof/>
              </w:rPr>
              <w:t>Предложени</w:t>
            </w:r>
            <w:r w:rsidR="00291F27">
              <w:rPr>
                <w:noProof/>
                <w:webHidden/>
              </w:rPr>
              <w:tab/>
            </w:r>
            <w:r w:rsidR="00291F27">
              <w:rPr>
                <w:noProof/>
                <w:webHidden/>
              </w:rPr>
              <w:fldChar w:fldCharType="begin"/>
            </w:r>
            <w:r w:rsidR="00291F27">
              <w:rPr>
                <w:noProof/>
                <w:webHidden/>
              </w:rPr>
              <w:instrText xml:space="preserve"> PAGEREF _Toc464210243 \h </w:instrText>
            </w:r>
            <w:r w:rsidR="00291F27">
              <w:rPr>
                <w:noProof/>
                <w:webHidden/>
              </w:rPr>
            </w:r>
            <w:r w:rsidR="00291F27">
              <w:rPr>
                <w:noProof/>
                <w:webHidden/>
              </w:rPr>
              <w:fldChar w:fldCharType="separate"/>
            </w:r>
            <w:r w:rsidR="0096658E">
              <w:rPr>
                <w:noProof/>
                <w:webHidden/>
              </w:rPr>
              <w:t>10</w:t>
            </w:r>
            <w:r w:rsidR="00291F27">
              <w:rPr>
                <w:noProof/>
                <w:webHidden/>
              </w:rPr>
              <w:fldChar w:fldCharType="end"/>
            </w:r>
          </w:hyperlink>
        </w:p>
        <w:p w14:paraId="3B3C5EBE" w14:textId="77777777" w:rsidR="00291F27" w:rsidRDefault="003C4B04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64210244" w:history="1">
            <w:r w:rsidR="00291F27" w:rsidRPr="00A70357">
              <w:rPr>
                <w:rStyle w:val="Hyperlink"/>
                <w:noProof/>
              </w:rPr>
              <w:t>2.2.2</w:t>
            </w:r>
            <w:r w:rsidR="00291F2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US"/>
              </w:rPr>
              <w:tab/>
            </w:r>
            <w:r w:rsidR="00291F27" w:rsidRPr="00A70357">
              <w:rPr>
                <w:rStyle w:val="Hyperlink"/>
                <w:noProof/>
              </w:rPr>
              <w:t>Разматрани</w:t>
            </w:r>
            <w:r w:rsidR="00291F27">
              <w:rPr>
                <w:noProof/>
                <w:webHidden/>
              </w:rPr>
              <w:tab/>
            </w:r>
            <w:r w:rsidR="00291F27">
              <w:rPr>
                <w:noProof/>
                <w:webHidden/>
              </w:rPr>
              <w:fldChar w:fldCharType="begin"/>
            </w:r>
            <w:r w:rsidR="00291F27">
              <w:rPr>
                <w:noProof/>
                <w:webHidden/>
              </w:rPr>
              <w:instrText xml:space="preserve"> PAGEREF _Toc464210244 \h </w:instrText>
            </w:r>
            <w:r w:rsidR="00291F27">
              <w:rPr>
                <w:noProof/>
                <w:webHidden/>
              </w:rPr>
            </w:r>
            <w:r w:rsidR="00291F27">
              <w:rPr>
                <w:noProof/>
                <w:webHidden/>
              </w:rPr>
              <w:fldChar w:fldCharType="separate"/>
            </w:r>
            <w:r w:rsidR="0096658E">
              <w:rPr>
                <w:noProof/>
                <w:webHidden/>
              </w:rPr>
              <w:t>10</w:t>
            </w:r>
            <w:r w:rsidR="00291F27">
              <w:rPr>
                <w:noProof/>
                <w:webHidden/>
              </w:rPr>
              <w:fldChar w:fldCharType="end"/>
            </w:r>
          </w:hyperlink>
        </w:p>
        <w:p w14:paraId="160B7857" w14:textId="77777777" w:rsidR="00291F27" w:rsidRDefault="003C4B04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64210245" w:history="1">
            <w:r w:rsidR="00291F27" w:rsidRPr="00A70357">
              <w:rPr>
                <w:rStyle w:val="Hyperlink"/>
                <w:noProof/>
              </w:rPr>
              <w:t>2.2.3</w:t>
            </w:r>
            <w:r w:rsidR="00291F2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US"/>
              </w:rPr>
              <w:tab/>
            </w:r>
            <w:r w:rsidR="00291F27" w:rsidRPr="00A70357">
              <w:rPr>
                <w:rStyle w:val="Hyperlink"/>
                <w:noProof/>
              </w:rPr>
              <w:t>Препоручени</w:t>
            </w:r>
            <w:r w:rsidR="00291F27">
              <w:rPr>
                <w:noProof/>
                <w:webHidden/>
              </w:rPr>
              <w:tab/>
            </w:r>
            <w:r w:rsidR="00291F27">
              <w:rPr>
                <w:noProof/>
                <w:webHidden/>
              </w:rPr>
              <w:fldChar w:fldCharType="begin"/>
            </w:r>
            <w:r w:rsidR="00291F27">
              <w:rPr>
                <w:noProof/>
                <w:webHidden/>
              </w:rPr>
              <w:instrText xml:space="preserve"> PAGEREF _Toc464210245 \h </w:instrText>
            </w:r>
            <w:r w:rsidR="00291F27">
              <w:rPr>
                <w:noProof/>
                <w:webHidden/>
              </w:rPr>
            </w:r>
            <w:r w:rsidR="00291F27">
              <w:rPr>
                <w:noProof/>
                <w:webHidden/>
              </w:rPr>
              <w:fldChar w:fldCharType="separate"/>
            </w:r>
            <w:r w:rsidR="0096658E">
              <w:rPr>
                <w:noProof/>
                <w:webHidden/>
              </w:rPr>
              <w:t>10</w:t>
            </w:r>
            <w:r w:rsidR="00291F27">
              <w:rPr>
                <w:noProof/>
                <w:webHidden/>
              </w:rPr>
              <w:fldChar w:fldCharType="end"/>
            </w:r>
          </w:hyperlink>
        </w:p>
        <w:p w14:paraId="511468DD" w14:textId="77777777" w:rsidR="00291F27" w:rsidRDefault="003C4B04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64210246" w:history="1">
            <w:r w:rsidR="00291F27" w:rsidRPr="00A70357">
              <w:rPr>
                <w:rStyle w:val="Hyperlink"/>
                <w:noProof/>
              </w:rPr>
              <w:t>2.2.4</w:t>
            </w:r>
            <w:r w:rsidR="00291F2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US"/>
              </w:rPr>
              <w:tab/>
            </w:r>
            <w:r w:rsidR="00291F27" w:rsidRPr="00A70357">
              <w:rPr>
                <w:rStyle w:val="Hyperlink"/>
                <w:noProof/>
              </w:rPr>
              <w:t>Прихваћени</w:t>
            </w:r>
            <w:r w:rsidR="00291F27">
              <w:rPr>
                <w:noProof/>
                <w:webHidden/>
              </w:rPr>
              <w:tab/>
            </w:r>
            <w:r w:rsidR="00291F27">
              <w:rPr>
                <w:noProof/>
                <w:webHidden/>
              </w:rPr>
              <w:fldChar w:fldCharType="begin"/>
            </w:r>
            <w:r w:rsidR="00291F27">
              <w:rPr>
                <w:noProof/>
                <w:webHidden/>
              </w:rPr>
              <w:instrText xml:space="preserve"> PAGEREF _Toc464210246 \h </w:instrText>
            </w:r>
            <w:r w:rsidR="00291F27">
              <w:rPr>
                <w:noProof/>
                <w:webHidden/>
              </w:rPr>
            </w:r>
            <w:r w:rsidR="00291F27">
              <w:rPr>
                <w:noProof/>
                <w:webHidden/>
              </w:rPr>
              <w:fldChar w:fldCharType="separate"/>
            </w:r>
            <w:r w:rsidR="0096658E">
              <w:rPr>
                <w:noProof/>
                <w:webHidden/>
              </w:rPr>
              <w:t>10</w:t>
            </w:r>
            <w:r w:rsidR="00291F27">
              <w:rPr>
                <w:noProof/>
                <w:webHidden/>
              </w:rPr>
              <w:fldChar w:fldCharType="end"/>
            </w:r>
          </w:hyperlink>
        </w:p>
        <w:p w14:paraId="1707B629" w14:textId="77777777" w:rsidR="00291F27" w:rsidRDefault="003C4B04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64210247" w:history="1">
            <w:r w:rsidR="00291F27" w:rsidRPr="00A70357">
              <w:rPr>
                <w:rStyle w:val="Hyperlink"/>
                <w:noProof/>
              </w:rPr>
              <w:t>2.2.5</w:t>
            </w:r>
            <w:r w:rsidR="00291F2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US"/>
              </w:rPr>
              <w:tab/>
            </w:r>
            <w:r w:rsidR="00291F27" w:rsidRPr="00A70357">
              <w:rPr>
                <w:rStyle w:val="Hyperlink"/>
                <w:noProof/>
              </w:rPr>
              <w:t>Инвентарски</w:t>
            </w:r>
            <w:r w:rsidR="00291F27">
              <w:rPr>
                <w:noProof/>
                <w:webHidden/>
              </w:rPr>
              <w:tab/>
            </w:r>
            <w:r w:rsidR="00291F27">
              <w:rPr>
                <w:noProof/>
                <w:webHidden/>
              </w:rPr>
              <w:fldChar w:fldCharType="begin"/>
            </w:r>
            <w:r w:rsidR="00291F27">
              <w:rPr>
                <w:noProof/>
                <w:webHidden/>
              </w:rPr>
              <w:instrText xml:space="preserve"> PAGEREF _Toc464210247 \h </w:instrText>
            </w:r>
            <w:r w:rsidR="00291F27">
              <w:rPr>
                <w:noProof/>
                <w:webHidden/>
              </w:rPr>
            </w:r>
            <w:r w:rsidR="00291F27">
              <w:rPr>
                <w:noProof/>
                <w:webHidden/>
              </w:rPr>
              <w:fldChar w:fldCharType="separate"/>
            </w:r>
            <w:r w:rsidR="0096658E">
              <w:rPr>
                <w:noProof/>
                <w:webHidden/>
              </w:rPr>
              <w:t>10</w:t>
            </w:r>
            <w:r w:rsidR="00291F27">
              <w:rPr>
                <w:noProof/>
                <w:webHidden/>
              </w:rPr>
              <w:fldChar w:fldCharType="end"/>
            </w:r>
          </w:hyperlink>
        </w:p>
        <w:p w14:paraId="1DE40E80" w14:textId="77777777" w:rsidR="00291F27" w:rsidRDefault="003C4B04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64210248" w:history="1">
            <w:r w:rsidR="00291F27" w:rsidRPr="00A70357">
              <w:rPr>
                <w:rStyle w:val="Hyperlink"/>
                <w:noProof/>
              </w:rPr>
              <w:t>2.2.6</w:t>
            </w:r>
            <w:r w:rsidR="00291F2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US"/>
              </w:rPr>
              <w:tab/>
            </w:r>
            <w:r w:rsidR="00291F27" w:rsidRPr="00A70357">
              <w:rPr>
                <w:rStyle w:val="Hyperlink"/>
                <w:noProof/>
              </w:rPr>
              <w:t>Одбачени</w:t>
            </w:r>
            <w:r w:rsidR="00291F27">
              <w:rPr>
                <w:noProof/>
                <w:webHidden/>
              </w:rPr>
              <w:tab/>
            </w:r>
            <w:r w:rsidR="00291F27">
              <w:rPr>
                <w:noProof/>
                <w:webHidden/>
              </w:rPr>
              <w:fldChar w:fldCharType="begin"/>
            </w:r>
            <w:r w:rsidR="00291F27">
              <w:rPr>
                <w:noProof/>
                <w:webHidden/>
              </w:rPr>
              <w:instrText xml:space="preserve"> PAGEREF _Toc464210248 \h </w:instrText>
            </w:r>
            <w:r w:rsidR="00291F27">
              <w:rPr>
                <w:noProof/>
                <w:webHidden/>
              </w:rPr>
            </w:r>
            <w:r w:rsidR="00291F27">
              <w:rPr>
                <w:noProof/>
                <w:webHidden/>
              </w:rPr>
              <w:fldChar w:fldCharType="separate"/>
            </w:r>
            <w:r w:rsidR="0096658E">
              <w:rPr>
                <w:noProof/>
                <w:webHidden/>
              </w:rPr>
              <w:t>11</w:t>
            </w:r>
            <w:r w:rsidR="00291F27">
              <w:rPr>
                <w:noProof/>
                <w:webHidden/>
              </w:rPr>
              <w:fldChar w:fldCharType="end"/>
            </w:r>
          </w:hyperlink>
        </w:p>
        <w:p w14:paraId="510D028A" w14:textId="77777777" w:rsidR="00291F27" w:rsidRDefault="003C4B04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en-US"/>
            </w:rPr>
          </w:pPr>
          <w:hyperlink w:anchor="_Toc464210249" w:history="1">
            <w:r w:rsidR="00291F27" w:rsidRPr="00A70357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2.3</w:t>
            </w:r>
            <w:r w:rsidR="00291F27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en-US"/>
              </w:rPr>
              <w:tab/>
            </w:r>
            <w:r w:rsidR="00291F27" w:rsidRPr="00A70357">
              <w:rPr>
                <w:rStyle w:val="Hyperlink"/>
                <w:noProof/>
              </w:rPr>
              <w:t>Век трајања стандарда</w:t>
            </w:r>
            <w:r w:rsidR="00291F27">
              <w:rPr>
                <w:noProof/>
                <w:webHidden/>
              </w:rPr>
              <w:tab/>
            </w:r>
            <w:r w:rsidR="00291F27">
              <w:rPr>
                <w:noProof/>
                <w:webHidden/>
              </w:rPr>
              <w:fldChar w:fldCharType="begin"/>
            </w:r>
            <w:r w:rsidR="00291F27">
              <w:rPr>
                <w:noProof/>
                <w:webHidden/>
              </w:rPr>
              <w:instrText xml:space="preserve"> PAGEREF _Toc464210249 \h </w:instrText>
            </w:r>
            <w:r w:rsidR="00291F27">
              <w:rPr>
                <w:noProof/>
                <w:webHidden/>
              </w:rPr>
            </w:r>
            <w:r w:rsidR="00291F27">
              <w:rPr>
                <w:noProof/>
                <w:webHidden/>
              </w:rPr>
              <w:fldChar w:fldCharType="separate"/>
            </w:r>
            <w:r w:rsidR="0096658E">
              <w:rPr>
                <w:noProof/>
                <w:webHidden/>
              </w:rPr>
              <w:t>11</w:t>
            </w:r>
            <w:r w:rsidR="00291F27">
              <w:rPr>
                <w:noProof/>
                <w:webHidden/>
              </w:rPr>
              <w:fldChar w:fldCharType="end"/>
            </w:r>
          </w:hyperlink>
        </w:p>
        <w:p w14:paraId="7B275141" w14:textId="77777777" w:rsidR="00291F27" w:rsidRDefault="003C4B04">
          <w:pPr>
            <w:pStyle w:val="TOC1"/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eastAsia="en-US"/>
            </w:rPr>
          </w:pPr>
          <w:hyperlink w:anchor="_Toc464210250" w:history="1">
            <w:r w:rsidR="00291F27" w:rsidRPr="00A70357">
              <w:rPr>
                <w:rStyle w:val="Hyperlink"/>
                <w:noProof/>
              </w:rPr>
              <w:t>3.</w:t>
            </w:r>
            <w:r w:rsidR="00291F27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eastAsia="en-US"/>
              </w:rPr>
              <w:tab/>
            </w:r>
            <w:r w:rsidR="00291F27" w:rsidRPr="00A70357">
              <w:rPr>
                <w:rStyle w:val="Hyperlink"/>
                <w:noProof/>
                <w:lang w:val="sr-Cyrl-RS"/>
              </w:rPr>
              <w:t>Листа стандарда техничке интероперабилности</w:t>
            </w:r>
            <w:r w:rsidR="00291F27">
              <w:rPr>
                <w:noProof/>
                <w:webHidden/>
              </w:rPr>
              <w:tab/>
            </w:r>
            <w:r w:rsidR="00291F27">
              <w:rPr>
                <w:noProof/>
                <w:webHidden/>
              </w:rPr>
              <w:fldChar w:fldCharType="begin"/>
            </w:r>
            <w:r w:rsidR="00291F27">
              <w:rPr>
                <w:noProof/>
                <w:webHidden/>
              </w:rPr>
              <w:instrText xml:space="preserve"> PAGEREF _Toc464210250 \h </w:instrText>
            </w:r>
            <w:r w:rsidR="00291F27">
              <w:rPr>
                <w:noProof/>
                <w:webHidden/>
              </w:rPr>
            </w:r>
            <w:r w:rsidR="00291F27">
              <w:rPr>
                <w:noProof/>
                <w:webHidden/>
              </w:rPr>
              <w:fldChar w:fldCharType="separate"/>
            </w:r>
            <w:r w:rsidR="0096658E">
              <w:rPr>
                <w:noProof/>
                <w:webHidden/>
              </w:rPr>
              <w:t>13</w:t>
            </w:r>
            <w:r w:rsidR="00291F27">
              <w:rPr>
                <w:noProof/>
                <w:webHidden/>
              </w:rPr>
              <w:fldChar w:fldCharType="end"/>
            </w:r>
          </w:hyperlink>
        </w:p>
        <w:p w14:paraId="2E6524BF" w14:textId="77777777" w:rsidR="00291F27" w:rsidRDefault="003C4B04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en-US"/>
            </w:rPr>
          </w:pPr>
          <w:hyperlink w:anchor="_Toc464210251" w:history="1">
            <w:r w:rsidR="00291F27" w:rsidRPr="00A70357">
              <w:rPr>
                <w:rStyle w:val="Hyperlink"/>
                <w:noProof/>
                <w:lang w:val="sr-Latn-RS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3.1</w:t>
            </w:r>
            <w:r w:rsidR="00291F27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en-US"/>
              </w:rPr>
              <w:tab/>
            </w:r>
            <w:r w:rsidR="00291F27" w:rsidRPr="00A70357">
              <w:rPr>
                <w:rStyle w:val="Hyperlink"/>
                <w:noProof/>
              </w:rPr>
              <w:t>Мрежа и комуникације</w:t>
            </w:r>
            <w:r w:rsidR="00291F27">
              <w:rPr>
                <w:noProof/>
                <w:webHidden/>
              </w:rPr>
              <w:tab/>
            </w:r>
            <w:r w:rsidR="00291F27">
              <w:rPr>
                <w:noProof/>
                <w:webHidden/>
              </w:rPr>
              <w:fldChar w:fldCharType="begin"/>
            </w:r>
            <w:r w:rsidR="00291F27">
              <w:rPr>
                <w:noProof/>
                <w:webHidden/>
              </w:rPr>
              <w:instrText xml:space="preserve"> PAGEREF _Toc464210251 \h </w:instrText>
            </w:r>
            <w:r w:rsidR="00291F27">
              <w:rPr>
                <w:noProof/>
                <w:webHidden/>
              </w:rPr>
            </w:r>
            <w:r w:rsidR="00291F27">
              <w:rPr>
                <w:noProof/>
                <w:webHidden/>
              </w:rPr>
              <w:fldChar w:fldCharType="separate"/>
            </w:r>
            <w:r w:rsidR="0096658E">
              <w:rPr>
                <w:noProof/>
                <w:webHidden/>
              </w:rPr>
              <w:t>13</w:t>
            </w:r>
            <w:r w:rsidR="00291F27">
              <w:rPr>
                <w:noProof/>
                <w:webHidden/>
              </w:rPr>
              <w:fldChar w:fldCharType="end"/>
            </w:r>
          </w:hyperlink>
        </w:p>
        <w:p w14:paraId="793F9038" w14:textId="77777777" w:rsidR="00291F27" w:rsidRDefault="003C4B04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en-US"/>
            </w:rPr>
          </w:pPr>
          <w:hyperlink w:anchor="_Toc464210252" w:history="1">
            <w:r w:rsidR="00291F27" w:rsidRPr="00A70357">
              <w:rPr>
                <w:rStyle w:val="Hyperlink"/>
                <w:noProof/>
                <w:lang w:val="sr-Cyrl-RS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3.2</w:t>
            </w:r>
            <w:r w:rsidR="00291F27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en-US"/>
              </w:rPr>
              <w:tab/>
            </w:r>
            <w:r w:rsidR="00291F27" w:rsidRPr="00A70357">
              <w:rPr>
                <w:rStyle w:val="Hyperlink"/>
                <w:noProof/>
                <w:lang w:val="sr-Cyrl-RS"/>
              </w:rPr>
              <w:t>И</w:t>
            </w:r>
            <w:r w:rsidR="00291F27" w:rsidRPr="00A70357">
              <w:rPr>
                <w:rStyle w:val="Hyperlink"/>
                <w:noProof/>
              </w:rPr>
              <w:t xml:space="preserve">нтегрисање </w:t>
            </w:r>
            <w:r w:rsidR="00291F27" w:rsidRPr="00A70357">
              <w:rPr>
                <w:rStyle w:val="Hyperlink"/>
                <w:noProof/>
                <w:lang w:val="sr-Cyrl-RS"/>
              </w:rPr>
              <w:t xml:space="preserve"> </w:t>
            </w:r>
            <w:r w:rsidR="00291F27" w:rsidRPr="00A70357">
              <w:rPr>
                <w:rStyle w:val="Hyperlink"/>
                <w:noProof/>
              </w:rPr>
              <w:t>података</w:t>
            </w:r>
            <w:r w:rsidR="00291F27">
              <w:rPr>
                <w:noProof/>
                <w:webHidden/>
              </w:rPr>
              <w:tab/>
            </w:r>
            <w:r w:rsidR="00291F27">
              <w:rPr>
                <w:noProof/>
                <w:webHidden/>
              </w:rPr>
              <w:fldChar w:fldCharType="begin"/>
            </w:r>
            <w:r w:rsidR="00291F27">
              <w:rPr>
                <w:noProof/>
                <w:webHidden/>
              </w:rPr>
              <w:instrText xml:space="preserve"> PAGEREF _Toc464210252 \h </w:instrText>
            </w:r>
            <w:r w:rsidR="00291F27">
              <w:rPr>
                <w:noProof/>
                <w:webHidden/>
              </w:rPr>
            </w:r>
            <w:r w:rsidR="00291F27">
              <w:rPr>
                <w:noProof/>
                <w:webHidden/>
              </w:rPr>
              <w:fldChar w:fldCharType="separate"/>
            </w:r>
            <w:r w:rsidR="0096658E">
              <w:rPr>
                <w:noProof/>
                <w:webHidden/>
              </w:rPr>
              <w:t>15</w:t>
            </w:r>
            <w:r w:rsidR="00291F27">
              <w:rPr>
                <w:noProof/>
                <w:webHidden/>
              </w:rPr>
              <w:fldChar w:fldCharType="end"/>
            </w:r>
          </w:hyperlink>
        </w:p>
        <w:p w14:paraId="168CB692" w14:textId="77777777" w:rsidR="00291F27" w:rsidRDefault="003C4B04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en-US"/>
            </w:rPr>
          </w:pPr>
          <w:hyperlink w:anchor="_Toc464210253" w:history="1">
            <w:r w:rsidR="00291F27" w:rsidRPr="00A70357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3.3</w:t>
            </w:r>
            <w:r w:rsidR="00291F27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en-US"/>
              </w:rPr>
              <w:tab/>
            </w:r>
            <w:r w:rsidR="00291F27" w:rsidRPr="00A70357">
              <w:rPr>
                <w:rStyle w:val="Hyperlink"/>
                <w:noProof/>
              </w:rPr>
              <w:t>Пословне услуге</w:t>
            </w:r>
            <w:r w:rsidR="00291F27">
              <w:rPr>
                <w:noProof/>
                <w:webHidden/>
              </w:rPr>
              <w:tab/>
            </w:r>
            <w:r w:rsidR="00291F27">
              <w:rPr>
                <w:noProof/>
                <w:webHidden/>
              </w:rPr>
              <w:fldChar w:fldCharType="begin"/>
            </w:r>
            <w:r w:rsidR="00291F27">
              <w:rPr>
                <w:noProof/>
                <w:webHidden/>
              </w:rPr>
              <w:instrText xml:space="preserve"> PAGEREF _Toc464210253 \h </w:instrText>
            </w:r>
            <w:r w:rsidR="00291F27">
              <w:rPr>
                <w:noProof/>
                <w:webHidden/>
              </w:rPr>
            </w:r>
            <w:r w:rsidR="00291F27">
              <w:rPr>
                <w:noProof/>
                <w:webHidden/>
              </w:rPr>
              <w:fldChar w:fldCharType="separate"/>
            </w:r>
            <w:r w:rsidR="0096658E">
              <w:rPr>
                <w:noProof/>
                <w:webHidden/>
              </w:rPr>
              <w:t>17</w:t>
            </w:r>
            <w:r w:rsidR="00291F27">
              <w:rPr>
                <w:noProof/>
                <w:webHidden/>
              </w:rPr>
              <w:fldChar w:fldCharType="end"/>
            </w:r>
          </w:hyperlink>
        </w:p>
        <w:p w14:paraId="2F44CD31" w14:textId="77777777" w:rsidR="00291F27" w:rsidRDefault="003C4B04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en-US"/>
            </w:rPr>
          </w:pPr>
          <w:hyperlink w:anchor="_Toc464210254" w:history="1">
            <w:r w:rsidR="00291F27" w:rsidRPr="00A70357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3.4</w:t>
            </w:r>
            <w:r w:rsidR="00291F27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en-US"/>
              </w:rPr>
              <w:tab/>
            </w:r>
            <w:r w:rsidR="00291F27" w:rsidRPr="00A70357">
              <w:rPr>
                <w:rStyle w:val="Hyperlink"/>
                <w:noProof/>
                <w:lang w:val="sr-Cyrl-RS"/>
              </w:rPr>
              <w:t>П</w:t>
            </w:r>
            <w:r w:rsidR="00291F27" w:rsidRPr="00A70357">
              <w:rPr>
                <w:rStyle w:val="Hyperlink"/>
                <w:noProof/>
              </w:rPr>
              <w:t>риступ и презентација</w:t>
            </w:r>
            <w:r w:rsidR="00291F27">
              <w:rPr>
                <w:noProof/>
                <w:webHidden/>
              </w:rPr>
              <w:tab/>
            </w:r>
            <w:r w:rsidR="00291F27">
              <w:rPr>
                <w:noProof/>
                <w:webHidden/>
              </w:rPr>
              <w:fldChar w:fldCharType="begin"/>
            </w:r>
            <w:r w:rsidR="00291F27">
              <w:rPr>
                <w:noProof/>
                <w:webHidden/>
              </w:rPr>
              <w:instrText xml:space="preserve"> PAGEREF _Toc464210254 \h </w:instrText>
            </w:r>
            <w:r w:rsidR="00291F27">
              <w:rPr>
                <w:noProof/>
                <w:webHidden/>
              </w:rPr>
            </w:r>
            <w:r w:rsidR="00291F27">
              <w:rPr>
                <w:noProof/>
                <w:webHidden/>
              </w:rPr>
              <w:fldChar w:fldCharType="separate"/>
            </w:r>
            <w:r w:rsidR="0096658E">
              <w:rPr>
                <w:noProof/>
                <w:webHidden/>
              </w:rPr>
              <w:t>20</w:t>
            </w:r>
            <w:r w:rsidR="00291F27">
              <w:rPr>
                <w:noProof/>
                <w:webHidden/>
              </w:rPr>
              <w:fldChar w:fldCharType="end"/>
            </w:r>
          </w:hyperlink>
        </w:p>
        <w:p w14:paraId="7D809595" w14:textId="77777777" w:rsidR="00291F27" w:rsidRDefault="003C4B04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en-US"/>
            </w:rPr>
          </w:pPr>
          <w:hyperlink w:anchor="_Toc464210255" w:history="1">
            <w:r w:rsidR="00291F27" w:rsidRPr="00A70357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3.5</w:t>
            </w:r>
            <w:r w:rsidR="00291F27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en-US"/>
              </w:rPr>
              <w:tab/>
            </w:r>
            <w:r w:rsidR="00291F27" w:rsidRPr="00A70357">
              <w:rPr>
                <w:rStyle w:val="Hyperlink"/>
                <w:noProof/>
              </w:rPr>
              <w:t>Веб сервиси</w:t>
            </w:r>
            <w:r w:rsidR="00291F27">
              <w:rPr>
                <w:noProof/>
                <w:webHidden/>
              </w:rPr>
              <w:tab/>
            </w:r>
            <w:r w:rsidR="00291F27">
              <w:rPr>
                <w:noProof/>
                <w:webHidden/>
              </w:rPr>
              <w:fldChar w:fldCharType="begin"/>
            </w:r>
            <w:r w:rsidR="00291F27">
              <w:rPr>
                <w:noProof/>
                <w:webHidden/>
              </w:rPr>
              <w:instrText xml:space="preserve"> PAGEREF _Toc464210255 \h </w:instrText>
            </w:r>
            <w:r w:rsidR="00291F27">
              <w:rPr>
                <w:noProof/>
                <w:webHidden/>
              </w:rPr>
            </w:r>
            <w:r w:rsidR="00291F27">
              <w:rPr>
                <w:noProof/>
                <w:webHidden/>
              </w:rPr>
              <w:fldChar w:fldCharType="separate"/>
            </w:r>
            <w:r w:rsidR="0096658E">
              <w:rPr>
                <w:noProof/>
                <w:webHidden/>
              </w:rPr>
              <w:t>24</w:t>
            </w:r>
            <w:r w:rsidR="00291F27">
              <w:rPr>
                <w:noProof/>
                <w:webHidden/>
              </w:rPr>
              <w:fldChar w:fldCharType="end"/>
            </w:r>
          </w:hyperlink>
        </w:p>
        <w:p w14:paraId="48F76B97" w14:textId="77777777" w:rsidR="00291F27" w:rsidRDefault="003C4B04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en-US"/>
            </w:rPr>
          </w:pPr>
          <w:hyperlink w:anchor="_Toc464210256" w:history="1">
            <w:r w:rsidR="00291F27" w:rsidRPr="00A70357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3.6</w:t>
            </w:r>
            <w:r w:rsidR="00291F27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en-US"/>
              </w:rPr>
              <w:tab/>
            </w:r>
            <w:r w:rsidR="00291F27" w:rsidRPr="00A70357">
              <w:rPr>
                <w:rStyle w:val="Hyperlink"/>
                <w:noProof/>
              </w:rPr>
              <w:t>Безбедност</w:t>
            </w:r>
            <w:r w:rsidR="00291F27">
              <w:rPr>
                <w:noProof/>
                <w:webHidden/>
              </w:rPr>
              <w:tab/>
            </w:r>
            <w:r w:rsidR="00291F27">
              <w:rPr>
                <w:noProof/>
                <w:webHidden/>
              </w:rPr>
              <w:fldChar w:fldCharType="begin"/>
            </w:r>
            <w:r w:rsidR="00291F27">
              <w:rPr>
                <w:noProof/>
                <w:webHidden/>
              </w:rPr>
              <w:instrText xml:space="preserve"> PAGEREF _Toc464210256 \h </w:instrText>
            </w:r>
            <w:r w:rsidR="00291F27">
              <w:rPr>
                <w:noProof/>
                <w:webHidden/>
              </w:rPr>
            </w:r>
            <w:r w:rsidR="00291F27">
              <w:rPr>
                <w:noProof/>
                <w:webHidden/>
              </w:rPr>
              <w:fldChar w:fldCharType="separate"/>
            </w:r>
            <w:r w:rsidR="0096658E">
              <w:rPr>
                <w:noProof/>
                <w:webHidden/>
              </w:rPr>
              <w:t>25</w:t>
            </w:r>
            <w:r w:rsidR="00291F27">
              <w:rPr>
                <w:noProof/>
                <w:webHidden/>
              </w:rPr>
              <w:fldChar w:fldCharType="end"/>
            </w:r>
          </w:hyperlink>
        </w:p>
        <w:p w14:paraId="56E76070" w14:textId="77777777" w:rsidR="00291F27" w:rsidRDefault="003C4B04">
          <w:pPr>
            <w:pStyle w:val="TOC1"/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eastAsia="en-US"/>
            </w:rPr>
          </w:pPr>
          <w:hyperlink w:anchor="_Toc464210257" w:history="1">
            <w:r w:rsidR="00291F27" w:rsidRPr="00A70357">
              <w:rPr>
                <w:rStyle w:val="Hyperlink"/>
                <w:noProof/>
                <w:lang w:val="sr-Cyrl-RS"/>
              </w:rPr>
              <w:t>4.</w:t>
            </w:r>
            <w:r w:rsidR="00291F27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eastAsia="en-US"/>
              </w:rPr>
              <w:tab/>
            </w:r>
            <w:r w:rsidR="00291F27" w:rsidRPr="00A70357">
              <w:rPr>
                <w:rStyle w:val="Hyperlink"/>
                <w:noProof/>
                <w:lang w:val="sr-Cyrl-RS"/>
              </w:rPr>
              <w:t>Списак скраћеница и акронима</w:t>
            </w:r>
            <w:r w:rsidR="00291F27">
              <w:rPr>
                <w:noProof/>
                <w:webHidden/>
              </w:rPr>
              <w:tab/>
            </w:r>
            <w:r w:rsidR="00291F27">
              <w:rPr>
                <w:noProof/>
                <w:webHidden/>
              </w:rPr>
              <w:fldChar w:fldCharType="begin"/>
            </w:r>
            <w:r w:rsidR="00291F27">
              <w:rPr>
                <w:noProof/>
                <w:webHidden/>
              </w:rPr>
              <w:instrText xml:space="preserve"> PAGEREF _Toc464210257 \h </w:instrText>
            </w:r>
            <w:r w:rsidR="00291F27">
              <w:rPr>
                <w:noProof/>
                <w:webHidden/>
              </w:rPr>
            </w:r>
            <w:r w:rsidR="00291F27">
              <w:rPr>
                <w:noProof/>
                <w:webHidden/>
              </w:rPr>
              <w:fldChar w:fldCharType="separate"/>
            </w:r>
            <w:r w:rsidR="0096658E">
              <w:rPr>
                <w:noProof/>
                <w:webHidden/>
              </w:rPr>
              <w:t>32</w:t>
            </w:r>
            <w:r w:rsidR="00291F27">
              <w:rPr>
                <w:noProof/>
                <w:webHidden/>
              </w:rPr>
              <w:fldChar w:fldCharType="end"/>
            </w:r>
          </w:hyperlink>
        </w:p>
        <w:p w14:paraId="01A21009" w14:textId="056B87B3" w:rsidR="00291F27" w:rsidRDefault="00291F27">
          <w:r>
            <w:rPr>
              <w:b/>
              <w:bCs/>
              <w:noProof/>
            </w:rPr>
            <w:fldChar w:fldCharType="end"/>
          </w:r>
        </w:p>
      </w:sdtContent>
    </w:sdt>
    <w:p w14:paraId="48EFF757" w14:textId="77777777" w:rsidR="00281321" w:rsidRPr="00281321" w:rsidRDefault="00281321" w:rsidP="00281321"/>
    <w:p w14:paraId="38F0A2F1" w14:textId="77777777" w:rsidR="00281321" w:rsidRDefault="00E74548" w:rsidP="00281321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en-US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</w:p>
    <w:p w14:paraId="02A7C555" w14:textId="77777777" w:rsidR="00AA6E20" w:rsidRDefault="00AA6E20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en-US"/>
        </w:rPr>
      </w:pPr>
    </w:p>
    <w:p w14:paraId="7949EFD1" w14:textId="77777777" w:rsidR="005308EA" w:rsidRDefault="00E74548" w:rsidP="00AA6E20">
      <w:pPr>
        <w:rPr>
          <w:b/>
          <w:bCs/>
        </w:rPr>
        <w:sectPr w:rsidR="005308EA" w:rsidSect="0024542B">
          <w:headerReference w:type="default" r:id="rId10"/>
          <w:pgSz w:w="11907" w:h="16840" w:code="9"/>
          <w:pgMar w:top="1440" w:right="1134" w:bottom="1843" w:left="1134" w:header="907" w:footer="57" w:gutter="0"/>
          <w:pgNumType w:start="1"/>
          <w:cols w:space="708"/>
          <w:titlePg/>
          <w:docGrid w:linePitch="272"/>
        </w:sectPr>
      </w:pPr>
      <w:r>
        <w:rPr>
          <w:b/>
          <w:bCs/>
          <w:noProof/>
        </w:rPr>
        <w:fldChar w:fldCharType="end"/>
      </w:r>
    </w:p>
    <w:p w14:paraId="24822FFF" w14:textId="77777777" w:rsidR="00E74548" w:rsidRPr="006353B1" w:rsidRDefault="00E74548" w:rsidP="00E74548">
      <w:pPr>
        <w:pStyle w:val="TOC2"/>
        <w:ind w:left="454"/>
      </w:pPr>
      <w:r>
        <w:rPr>
          <w:b/>
          <w:bCs/>
        </w:rPr>
        <w:lastRenderedPageBreak/>
        <w:tab/>
      </w:r>
    </w:p>
    <w:p w14:paraId="317818FD" w14:textId="77777777" w:rsidR="00176D4F" w:rsidRDefault="00176D4F" w:rsidP="00E74548">
      <w:pPr>
        <w:pStyle w:val="Heading1"/>
        <w:spacing w:before="0" w:after="160"/>
        <w:rPr>
          <w:lang w:val="sr-Cyrl-CS"/>
        </w:rPr>
        <w:sectPr w:rsidR="00176D4F" w:rsidSect="0024542B">
          <w:footerReference w:type="default" r:id="rId11"/>
          <w:type w:val="continuous"/>
          <w:pgSz w:w="11907" w:h="16840" w:code="9"/>
          <w:pgMar w:top="1440" w:right="1134" w:bottom="1843" w:left="1134" w:header="907" w:footer="57" w:gutter="0"/>
          <w:pgNumType w:start="1"/>
          <w:cols w:space="708"/>
          <w:docGrid w:linePitch="272"/>
        </w:sectPr>
      </w:pPr>
      <w:bookmarkStart w:id="69" w:name="_Toc292785533"/>
      <w:bookmarkStart w:id="70" w:name="_Toc341296264"/>
      <w:bookmarkStart w:id="71" w:name="_Toc382833477"/>
      <w:bookmarkStart w:id="72" w:name="_Toc382833588"/>
    </w:p>
    <w:p w14:paraId="67636318" w14:textId="77777777" w:rsidR="00E74548" w:rsidRDefault="00E74548" w:rsidP="009A1A54">
      <w:pPr>
        <w:pStyle w:val="Heading1"/>
        <w:spacing w:before="0" w:after="340"/>
        <w:rPr>
          <w:b w:val="0"/>
          <w:lang w:val="sr-Cyrl-CS"/>
        </w:rPr>
      </w:pPr>
      <w:bookmarkStart w:id="73" w:name="_Toc387951258"/>
      <w:bookmarkStart w:id="74" w:name="_Toc387951656"/>
      <w:bookmarkStart w:id="75" w:name="_Toc464210234"/>
      <w:r>
        <w:rPr>
          <w:lang w:val="sr-Cyrl-CS"/>
        </w:rPr>
        <w:lastRenderedPageBreak/>
        <w:t>У</w:t>
      </w:r>
      <w:r>
        <w:rPr>
          <w:b w:val="0"/>
          <w:lang w:val="sr-Cyrl-CS"/>
        </w:rPr>
        <w:t>водне</w:t>
      </w:r>
      <w:bookmarkEnd w:id="69"/>
      <w:bookmarkEnd w:id="70"/>
      <w:r w:rsidRPr="00C240AA">
        <w:rPr>
          <w:b w:val="0"/>
          <w:lang w:val="sr-Cyrl-CS"/>
        </w:rPr>
        <w:t xml:space="preserve"> напомене</w:t>
      </w:r>
      <w:bookmarkEnd w:id="71"/>
      <w:bookmarkEnd w:id="72"/>
      <w:bookmarkEnd w:id="73"/>
      <w:bookmarkEnd w:id="74"/>
      <w:bookmarkEnd w:id="75"/>
    </w:p>
    <w:p w14:paraId="6ADD90F8" w14:textId="5C5FBDE3" w:rsidR="00413045" w:rsidRDefault="00BB53D7" w:rsidP="00413045">
      <w:pPr>
        <w:spacing w:before="60" w:after="80" w:line="360" w:lineRule="auto"/>
        <w:rPr>
          <w:lang w:val="sr-Cyrl-RS" w:eastAsia="x-none"/>
        </w:rPr>
      </w:pPr>
      <w:r w:rsidRPr="003A5C24">
        <w:rPr>
          <w:lang w:val="sr-Cyrl-CS" w:eastAsia="x-none"/>
        </w:rPr>
        <w:t>Дирекција за електронску управу</w:t>
      </w:r>
      <w:r w:rsidRPr="003A5C24">
        <w:rPr>
          <w:lang w:eastAsia="x-none"/>
        </w:rPr>
        <w:t xml:space="preserve"> </w:t>
      </w:r>
      <w:r w:rsidR="00E74548" w:rsidRPr="003A5C24">
        <w:rPr>
          <w:lang w:val="sr-Cyrl-CS" w:eastAsia="x-none"/>
        </w:rPr>
        <w:t>у са</w:t>
      </w:r>
      <w:r w:rsidR="00B543C1">
        <w:rPr>
          <w:lang w:val="sr-Cyrl-CS" w:eastAsia="x-none"/>
        </w:rPr>
        <w:t>радњи са државним институцијама</w:t>
      </w:r>
      <w:r w:rsidR="00E74548" w:rsidRPr="003A5C24">
        <w:rPr>
          <w:lang w:val="sr-Cyrl-CS" w:eastAsia="x-none"/>
        </w:rPr>
        <w:t>/партнерима</w:t>
      </w:r>
      <w:r w:rsidR="002E6D59">
        <w:rPr>
          <w:rStyle w:val="FootnoteReference"/>
          <w:lang w:val="sr-Cyrl-CS" w:eastAsia="x-none"/>
        </w:rPr>
        <w:footnoteReference w:id="1"/>
      </w:r>
      <w:r w:rsidR="00E74548" w:rsidRPr="003A5C24">
        <w:rPr>
          <w:lang w:val="sr-Cyrl-CS" w:eastAsia="x-none"/>
        </w:rPr>
        <w:t xml:space="preserve">, </w:t>
      </w:r>
      <w:r w:rsidR="00D816F8" w:rsidRPr="003A5C24">
        <w:rPr>
          <w:lang w:val="sr-Cyrl-CS" w:eastAsia="x-none"/>
        </w:rPr>
        <w:t>сачинила</w:t>
      </w:r>
      <w:r w:rsidR="00FA511C" w:rsidRPr="003A5C24">
        <w:rPr>
          <w:lang w:val="sr-Cyrl-CS" w:eastAsia="x-none"/>
        </w:rPr>
        <w:t xml:space="preserve"> је </w:t>
      </w:r>
      <w:r w:rsidR="00FA511C" w:rsidRPr="003A5C24">
        <w:rPr>
          <w:b/>
          <w:lang w:val="sr-Cyrl-CS" w:eastAsia="x-none"/>
        </w:rPr>
        <w:t>прву верзију</w:t>
      </w:r>
      <w:r w:rsidR="00FA511C" w:rsidRPr="003A5C24">
        <w:rPr>
          <w:lang w:val="sr-Cyrl-CS" w:eastAsia="x-none"/>
        </w:rPr>
        <w:t xml:space="preserve"> препорук</w:t>
      </w:r>
      <w:r w:rsidR="004E7F5A" w:rsidRPr="003A5C24">
        <w:rPr>
          <w:lang w:val="sr-Cyrl-CS" w:eastAsia="x-none"/>
        </w:rPr>
        <w:t>а</w:t>
      </w:r>
      <w:r w:rsidR="00E74548" w:rsidRPr="003A5C24">
        <w:rPr>
          <w:lang w:val="sr-Cyrl-CS" w:eastAsia="x-none"/>
        </w:rPr>
        <w:t xml:space="preserve"> за</w:t>
      </w:r>
      <w:r w:rsidR="00E74548" w:rsidRPr="003A5C24">
        <w:rPr>
          <w:lang w:val="sr-Cyrl-RS" w:eastAsia="x-none"/>
        </w:rPr>
        <w:t xml:space="preserve"> примену </w:t>
      </w:r>
      <w:r w:rsidR="001C46D8" w:rsidRPr="00042B8E">
        <w:rPr>
          <w:lang w:val="sr-Cyrl-RS" w:eastAsia="x-none"/>
        </w:rPr>
        <w:t>стандарда</w:t>
      </w:r>
      <w:r w:rsidR="00906134" w:rsidRPr="00042B8E">
        <w:rPr>
          <w:lang w:val="sr-Cyrl-RS" w:eastAsia="x-none"/>
        </w:rPr>
        <w:t xml:space="preserve"> </w:t>
      </w:r>
      <w:r w:rsidR="00906134" w:rsidRPr="00910A66">
        <w:rPr>
          <w:lang w:val="sr-Cyrl-RS" w:eastAsia="x-none"/>
        </w:rPr>
        <w:t xml:space="preserve">у </w:t>
      </w:r>
      <w:r w:rsidR="00152A22" w:rsidRPr="00910A66">
        <w:rPr>
          <w:lang w:val="sr-Cyrl-RS" w:eastAsia="x-none"/>
        </w:rPr>
        <w:t>јавном сектору/јавној администрацији</w:t>
      </w:r>
      <w:r w:rsidR="00BD5E30" w:rsidRPr="00910A66">
        <w:rPr>
          <w:lang w:val="sr-Cyrl-RS" w:eastAsia="x-none"/>
        </w:rPr>
        <w:t xml:space="preserve"> (поглавље </w:t>
      </w:r>
      <w:r w:rsidR="000F297E" w:rsidRPr="00910A66">
        <w:rPr>
          <w:lang w:val="sr-Cyrl-RS" w:eastAsia="x-none"/>
        </w:rPr>
        <w:t>1.1.)</w:t>
      </w:r>
      <w:r w:rsidR="00906134" w:rsidRPr="0028650A">
        <w:rPr>
          <w:lang w:val="sr-Cyrl-RS" w:eastAsia="x-none"/>
        </w:rPr>
        <w:t xml:space="preserve"> у Републици</w:t>
      </w:r>
      <w:r w:rsidR="00906134" w:rsidRPr="003A5C24">
        <w:rPr>
          <w:lang w:val="sr-Cyrl-RS" w:eastAsia="x-none"/>
        </w:rPr>
        <w:t xml:space="preserve"> Србији</w:t>
      </w:r>
      <w:r w:rsidR="001C46D8" w:rsidRPr="003A5C24">
        <w:rPr>
          <w:lang w:val="sr-Cyrl-RS" w:eastAsia="x-none"/>
        </w:rPr>
        <w:t xml:space="preserve"> </w:t>
      </w:r>
      <w:r w:rsidR="000E7BF2">
        <w:rPr>
          <w:lang w:val="sr-Cyrl-RS" w:eastAsia="x-none"/>
        </w:rPr>
        <w:t>у</w:t>
      </w:r>
      <w:r w:rsidR="00906134">
        <w:rPr>
          <w:lang w:val="sr-Cyrl-RS" w:eastAsia="x-none"/>
        </w:rPr>
        <w:t xml:space="preserve"> области </w:t>
      </w:r>
      <w:r w:rsidR="004D6379" w:rsidRPr="003A5C24">
        <w:rPr>
          <w:lang w:val="sr-Cyrl-RS" w:eastAsia="x-none"/>
        </w:rPr>
        <w:t>техничк</w:t>
      </w:r>
      <w:r w:rsidR="001C46D8">
        <w:rPr>
          <w:lang w:val="sr-Cyrl-RS" w:eastAsia="x-none"/>
        </w:rPr>
        <w:t>е</w:t>
      </w:r>
      <w:r w:rsidR="00D816F8" w:rsidRPr="003A5C24">
        <w:rPr>
          <w:lang w:val="sr-Cyrl-RS" w:eastAsia="x-none"/>
        </w:rPr>
        <w:t xml:space="preserve"> </w:t>
      </w:r>
      <w:r w:rsidR="00E74548" w:rsidRPr="003A5C24">
        <w:rPr>
          <w:lang w:val="sr-Cyrl-RS" w:eastAsia="x-none"/>
        </w:rPr>
        <w:t>интероперабилности</w:t>
      </w:r>
      <w:r w:rsidR="00906134">
        <w:rPr>
          <w:lang w:val="sr-Cyrl-RS" w:eastAsia="x-none"/>
        </w:rPr>
        <w:t>,</w:t>
      </w:r>
      <w:r w:rsidR="00750C4D">
        <w:rPr>
          <w:lang w:val="sr-Cyrl-RS" w:eastAsia="x-none"/>
        </w:rPr>
        <w:t xml:space="preserve"> </w:t>
      </w:r>
      <w:r w:rsidR="00E74548" w:rsidRPr="003A5C24">
        <w:rPr>
          <w:lang w:val="sr-Cyrl-RS" w:eastAsia="x-none"/>
        </w:rPr>
        <w:t xml:space="preserve">документ под називом </w:t>
      </w:r>
      <w:r w:rsidR="00E74548" w:rsidRPr="003A5C24">
        <w:rPr>
          <w:lang w:val="sr-Cyrl-CS" w:eastAsia="x-none"/>
        </w:rPr>
        <w:t>„</w:t>
      </w:r>
      <w:r w:rsidR="00E74548" w:rsidRPr="003A5C24">
        <w:rPr>
          <w:b/>
          <w:lang w:val="sr-Cyrl-CS" w:eastAsia="x-none"/>
        </w:rPr>
        <w:t>Листа стандарда интероперабилности</w:t>
      </w:r>
      <w:r w:rsidR="00263B74" w:rsidRPr="003A5C24">
        <w:rPr>
          <w:lang w:val="sr-Cyrl-CS" w:eastAsia="x-none"/>
        </w:rPr>
        <w:t>“</w:t>
      </w:r>
      <w:r w:rsidR="00263B74" w:rsidRPr="003A5C24">
        <w:rPr>
          <w:b/>
          <w:lang w:val="sr-Cyrl-CS" w:eastAsia="x-none"/>
        </w:rPr>
        <w:t>в.1</w:t>
      </w:r>
      <w:r w:rsidR="00263B74" w:rsidRPr="003A5C24">
        <w:rPr>
          <w:b/>
          <w:lang w:eastAsia="x-none"/>
        </w:rPr>
        <w:t>.</w:t>
      </w:r>
      <w:r w:rsidR="00487901" w:rsidRPr="003A5C24">
        <w:rPr>
          <w:b/>
          <w:lang w:val="sr-Cyrl-CS" w:eastAsia="x-none"/>
        </w:rPr>
        <w:t>0</w:t>
      </w:r>
      <w:r w:rsidR="00EA64DE" w:rsidRPr="00EA64DE">
        <w:rPr>
          <w:rStyle w:val="FootnoteReference"/>
          <w:lang w:val="sr-Cyrl-CS" w:eastAsia="x-none"/>
        </w:rPr>
        <w:footnoteReference w:id="2"/>
      </w:r>
      <w:r w:rsidR="004E7F5A" w:rsidRPr="003A5C24">
        <w:rPr>
          <w:lang w:val="sr-Cyrl-CS" w:eastAsia="x-none"/>
        </w:rPr>
        <w:t>, објављен</w:t>
      </w:r>
      <w:r w:rsidR="004D6379" w:rsidRPr="003A5C24">
        <w:rPr>
          <w:lang w:val="sr-Cyrl-CS" w:eastAsia="x-none"/>
        </w:rPr>
        <w:t xml:space="preserve"> </w:t>
      </w:r>
      <w:r w:rsidR="001C46D8">
        <w:rPr>
          <w:lang w:val="sr-Cyrl-RS"/>
        </w:rPr>
        <w:t>08. септембра 2014. г</w:t>
      </w:r>
      <w:r w:rsidR="00413045">
        <w:rPr>
          <w:lang w:val="sr-Cyrl-RS"/>
        </w:rPr>
        <w:t xml:space="preserve">одине, </w:t>
      </w:r>
      <w:r w:rsidR="00413045">
        <w:rPr>
          <w:lang w:val="sr-Cyrl-RS" w:eastAsia="x-none"/>
        </w:rPr>
        <w:t>који</w:t>
      </w:r>
      <w:r w:rsidR="00413045" w:rsidRPr="00554AEE">
        <w:rPr>
          <w:lang w:val="sr-Cyrl-RS" w:eastAsia="x-none"/>
        </w:rPr>
        <w:t xml:space="preserve"> садржи списак </w:t>
      </w:r>
      <w:r w:rsidR="001C46D8">
        <w:rPr>
          <w:lang w:val="sr-Cyrl-RS" w:eastAsia="x-none"/>
        </w:rPr>
        <w:t xml:space="preserve">препоручених </w:t>
      </w:r>
      <w:r w:rsidR="00413045" w:rsidRPr="00554AEE">
        <w:rPr>
          <w:lang w:val="sr-Cyrl-RS" w:eastAsia="x-none"/>
        </w:rPr>
        <w:t>стандарда са њиховом комплетном референцом.</w:t>
      </w:r>
    </w:p>
    <w:p w14:paraId="510F6098" w14:textId="09DF9E6C" w:rsidR="004D1320" w:rsidRDefault="000C0208" w:rsidP="000C0208">
      <w:pPr>
        <w:spacing w:after="0" w:line="360" w:lineRule="auto"/>
        <w:rPr>
          <w:lang w:val="sr-Cyrl-CS"/>
        </w:rPr>
      </w:pPr>
      <w:r w:rsidRPr="003A5C24">
        <w:rPr>
          <w:lang w:val="sr-Cyrl-CS"/>
        </w:rPr>
        <w:t xml:space="preserve">Имајући у виду да </w:t>
      </w:r>
      <w:r w:rsidR="006530A2">
        <w:rPr>
          <w:lang w:val="sr-Cyrl-CS"/>
        </w:rPr>
        <w:t xml:space="preserve">се </w:t>
      </w:r>
      <w:r w:rsidR="00521E82">
        <w:rPr>
          <w:lang w:val="sr-Cyrl-CS"/>
        </w:rPr>
        <w:t xml:space="preserve">интероперабилност </w:t>
      </w:r>
      <w:r w:rsidR="006530A2">
        <w:rPr>
          <w:lang w:val="sr-Cyrl-CS"/>
        </w:rPr>
        <w:t xml:space="preserve">сматра кључним сегментом за ефикасно пружање јавних услуга и </w:t>
      </w:r>
      <w:r w:rsidR="00521E82">
        <w:rPr>
          <w:lang w:val="sr-Cyrl-CS"/>
        </w:rPr>
        <w:t xml:space="preserve">представља процес који се периодично ажурира и надограђује, а </w:t>
      </w:r>
      <w:r w:rsidRPr="003A5C24">
        <w:rPr>
          <w:lang w:val="sr-Cyrl-CS"/>
        </w:rPr>
        <w:t xml:space="preserve">стандарди непрестано развијају, </w:t>
      </w:r>
      <w:r w:rsidR="006136C2">
        <w:rPr>
          <w:lang w:val="sr-Cyrl-CS"/>
        </w:rPr>
        <w:t xml:space="preserve">било је </w:t>
      </w:r>
      <w:r w:rsidRPr="003A5C24">
        <w:rPr>
          <w:lang w:val="sr-Cyrl-CS"/>
        </w:rPr>
        <w:t xml:space="preserve">потребно успостављену </w:t>
      </w:r>
      <w:r w:rsidRPr="003A5C24">
        <w:rPr>
          <w:lang w:val="sr-Cyrl-RS"/>
        </w:rPr>
        <w:t>Л</w:t>
      </w:r>
      <w:r w:rsidRPr="003A5C24">
        <w:rPr>
          <w:lang w:val="sr-Cyrl-CS"/>
        </w:rPr>
        <w:t xml:space="preserve">исту стандарда одржавати и ажурирати, према </w:t>
      </w:r>
      <w:r w:rsidRPr="00AC41C9">
        <w:rPr>
          <w:lang w:val="sr-Cyrl-CS"/>
        </w:rPr>
        <w:t xml:space="preserve">потребама </w:t>
      </w:r>
      <w:r w:rsidR="000F297E" w:rsidRPr="00AC41C9">
        <w:rPr>
          <w:lang w:val="sr-Cyrl-CS"/>
        </w:rPr>
        <w:t xml:space="preserve">јавног сектора/јавне администрације </w:t>
      </w:r>
      <w:r w:rsidR="00B51A93" w:rsidRPr="00AC41C9">
        <w:rPr>
          <w:lang w:val="sr-Cyrl-CS"/>
        </w:rPr>
        <w:t>а</w:t>
      </w:r>
      <w:r w:rsidRPr="003A5C24">
        <w:rPr>
          <w:lang w:val="sr-Cyrl-CS"/>
        </w:rPr>
        <w:t xml:space="preserve"> </w:t>
      </w:r>
      <w:r w:rsidR="00B51A93" w:rsidRPr="003A5C24">
        <w:rPr>
          <w:lang w:val="sr-Cyrl-CS"/>
        </w:rPr>
        <w:t xml:space="preserve">у складу са новим </w:t>
      </w:r>
      <w:r w:rsidRPr="003A5C24">
        <w:rPr>
          <w:lang w:val="sr-Cyrl-CS"/>
        </w:rPr>
        <w:t>техноло</w:t>
      </w:r>
      <w:r w:rsidR="00B51A93" w:rsidRPr="003A5C24">
        <w:rPr>
          <w:lang w:val="sr-Cyrl-CS"/>
        </w:rPr>
        <w:t>шким захтевима</w:t>
      </w:r>
      <w:r w:rsidR="00521E82">
        <w:rPr>
          <w:lang w:val="sr-Cyrl-CS"/>
        </w:rPr>
        <w:t xml:space="preserve">, </w:t>
      </w:r>
      <w:r w:rsidR="00B543C1">
        <w:rPr>
          <w:lang w:val="sr-Cyrl-CS"/>
        </w:rPr>
        <w:t>иновацијама</w:t>
      </w:r>
      <w:r w:rsidR="00521E82">
        <w:rPr>
          <w:lang w:val="sr-Cyrl-CS"/>
        </w:rPr>
        <w:t xml:space="preserve"> и </w:t>
      </w:r>
      <w:r w:rsidR="0032237E">
        <w:rPr>
          <w:lang w:val="sr-Cyrl-CS"/>
        </w:rPr>
        <w:t xml:space="preserve">потребама </w:t>
      </w:r>
      <w:r w:rsidR="00521E82">
        <w:rPr>
          <w:lang w:val="sr-Cyrl-CS"/>
        </w:rPr>
        <w:t>корисника</w:t>
      </w:r>
      <w:r w:rsidRPr="003A5C24">
        <w:rPr>
          <w:lang w:val="sr-Cyrl-CS"/>
        </w:rPr>
        <w:t>. Из тог разлога</w:t>
      </w:r>
      <w:r w:rsidR="004D6379" w:rsidRPr="003A5C24">
        <w:rPr>
          <w:lang w:val="sr-Cyrl-CS"/>
        </w:rPr>
        <w:t>,</w:t>
      </w:r>
      <w:r w:rsidRPr="003A5C24">
        <w:rPr>
          <w:lang w:val="sr-Cyrl-CS"/>
        </w:rPr>
        <w:t xml:space="preserve"> урађена је </w:t>
      </w:r>
      <w:r w:rsidR="00C372D1" w:rsidRPr="003A5C24">
        <w:rPr>
          <w:b/>
          <w:lang w:val="sr-Cyrl-CS"/>
        </w:rPr>
        <w:t xml:space="preserve">друга </w:t>
      </w:r>
      <w:r w:rsidRPr="003A5C24">
        <w:rPr>
          <w:b/>
          <w:lang w:val="sr-Cyrl-CS"/>
        </w:rPr>
        <w:t>верзија</w:t>
      </w:r>
      <w:r w:rsidR="00B301CE" w:rsidRPr="003A5C24">
        <w:rPr>
          <w:b/>
          <w:lang w:val="sr-Cyrl-CS"/>
        </w:rPr>
        <w:t xml:space="preserve"> </w:t>
      </w:r>
      <w:r w:rsidR="000E7BF2" w:rsidRPr="000E7BF2">
        <w:rPr>
          <w:lang w:val="sr-Cyrl-CS"/>
        </w:rPr>
        <w:t>документа</w:t>
      </w:r>
      <w:r w:rsidR="00044594">
        <w:rPr>
          <w:lang w:val="sr-Cyrl-CS"/>
        </w:rPr>
        <w:t>,</w:t>
      </w:r>
      <w:r w:rsidR="000E7BF2" w:rsidRPr="000E7BF2">
        <w:rPr>
          <w:lang w:val="sr-Cyrl-CS"/>
        </w:rPr>
        <w:t xml:space="preserve"> </w:t>
      </w:r>
      <w:r w:rsidR="00B301CE" w:rsidRPr="003A5C24">
        <w:rPr>
          <w:lang w:val="sr-Cyrl-CS"/>
        </w:rPr>
        <w:t xml:space="preserve">под </w:t>
      </w:r>
      <w:r w:rsidR="00B301CE" w:rsidRPr="00910A66">
        <w:rPr>
          <w:lang w:val="sr-Cyrl-CS"/>
        </w:rPr>
        <w:t xml:space="preserve">називом </w:t>
      </w:r>
      <w:r w:rsidR="00B301CE" w:rsidRPr="00910A66">
        <w:rPr>
          <w:b/>
          <w:lang w:val="sr-Cyrl-CS"/>
        </w:rPr>
        <w:t>„</w:t>
      </w:r>
      <w:r w:rsidRPr="00910A66">
        <w:rPr>
          <w:b/>
          <w:lang w:val="sr-Cyrl-CS"/>
        </w:rPr>
        <w:t>Лист</w:t>
      </w:r>
      <w:r w:rsidR="00B301CE" w:rsidRPr="00910A66">
        <w:rPr>
          <w:b/>
          <w:lang w:val="sr-Cyrl-CS"/>
        </w:rPr>
        <w:t>а стандарда интероперабилности</w:t>
      </w:r>
      <w:r w:rsidR="00186C5F" w:rsidRPr="00910A66">
        <w:rPr>
          <w:b/>
          <w:lang w:val="sr-Cyrl-CS"/>
        </w:rPr>
        <w:t>“</w:t>
      </w:r>
      <w:r w:rsidRPr="00910A66">
        <w:rPr>
          <w:b/>
          <w:lang w:val="sr-Cyrl-CS"/>
        </w:rPr>
        <w:t xml:space="preserve"> в.2.0</w:t>
      </w:r>
      <w:r w:rsidR="00186C5F" w:rsidRPr="00910A66">
        <w:rPr>
          <w:b/>
          <w:lang w:val="sr-Cyrl-CS"/>
        </w:rPr>
        <w:t xml:space="preserve"> </w:t>
      </w:r>
      <w:r w:rsidR="00E328E5" w:rsidRPr="00910A66">
        <w:rPr>
          <w:b/>
          <w:lang w:val="sr-Cyrl-CS"/>
        </w:rPr>
        <w:t xml:space="preserve"> </w:t>
      </w:r>
      <w:r w:rsidR="00425FB3" w:rsidRPr="00910A66">
        <w:rPr>
          <w:b/>
          <w:lang w:val="sr-Cyrl-CS"/>
        </w:rPr>
        <w:t xml:space="preserve">- </w:t>
      </w:r>
      <w:r w:rsidR="00E328E5" w:rsidRPr="00910A66">
        <w:rPr>
          <w:b/>
          <w:lang w:val="sr-Cyrl-CS"/>
        </w:rPr>
        <w:t>Техничка</w:t>
      </w:r>
      <w:r w:rsidR="00E328E5" w:rsidRPr="00910A66">
        <w:rPr>
          <w:b/>
        </w:rPr>
        <w:t xml:space="preserve"> </w:t>
      </w:r>
      <w:r w:rsidR="00186C5F" w:rsidRPr="00910A66">
        <w:rPr>
          <w:b/>
          <w:lang w:val="sr-Cyrl-CS"/>
        </w:rPr>
        <w:t>интероперабилност</w:t>
      </w:r>
      <w:r w:rsidRPr="00910A66">
        <w:rPr>
          <w:lang w:val="sr-Cyrl-CS"/>
        </w:rPr>
        <w:t xml:space="preserve">, </w:t>
      </w:r>
      <w:r w:rsidR="0076290E" w:rsidRPr="00910A66">
        <w:rPr>
          <w:lang w:val="sr-Cyrl-CS"/>
        </w:rPr>
        <w:t>која обухвата ажурирање</w:t>
      </w:r>
      <w:r w:rsidR="0076290E">
        <w:rPr>
          <w:lang w:val="sr-Cyrl-CS"/>
        </w:rPr>
        <w:t xml:space="preserve"> предходне верзије, </w:t>
      </w:r>
      <w:r w:rsidRPr="003A5C24">
        <w:rPr>
          <w:lang w:val="sr-Cyrl-CS"/>
        </w:rPr>
        <w:t xml:space="preserve">усаглашена са захтевима и потребама </w:t>
      </w:r>
      <w:r w:rsidR="000B5E50" w:rsidRPr="000B5E50">
        <w:rPr>
          <w:lang w:val="sr-Cyrl-CS"/>
        </w:rPr>
        <w:t>јавног сектора/јавне администрације</w:t>
      </w:r>
      <w:r w:rsidR="0098300E" w:rsidRPr="000B5E50">
        <w:rPr>
          <w:lang w:val="sr-Cyrl-CS"/>
        </w:rPr>
        <w:t>,</w:t>
      </w:r>
      <w:r w:rsidR="0098300E" w:rsidRPr="003A5C24">
        <w:rPr>
          <w:lang w:val="sr-Cyrl-CS"/>
        </w:rPr>
        <w:t xml:space="preserve"> новим </w:t>
      </w:r>
      <w:r w:rsidR="005539F5">
        <w:rPr>
          <w:lang w:val="sr-Cyrl-CS"/>
        </w:rPr>
        <w:t xml:space="preserve">националним </w:t>
      </w:r>
      <w:r w:rsidR="0098300E" w:rsidRPr="003A5C24">
        <w:rPr>
          <w:lang w:val="sr-Cyrl-CS"/>
        </w:rPr>
        <w:t>законским прописима</w:t>
      </w:r>
      <w:r w:rsidR="005539F5">
        <w:rPr>
          <w:lang w:val="sr-Cyrl-CS"/>
        </w:rPr>
        <w:t xml:space="preserve"> (узимајући у обзир и најновије препоруке Европске уније) </w:t>
      </w:r>
      <w:r w:rsidR="00276EA9" w:rsidRPr="003A5C24">
        <w:rPr>
          <w:lang w:val="sr-Cyrl-CS"/>
        </w:rPr>
        <w:t>и прилагођена технолошким новинама.</w:t>
      </w:r>
      <w:r w:rsidRPr="003A5C24">
        <w:rPr>
          <w:lang w:val="sr-Cyrl-CS"/>
        </w:rPr>
        <w:t xml:space="preserve"> </w:t>
      </w:r>
      <w:r w:rsidR="00B543C1">
        <w:rPr>
          <w:lang w:val="sr-Cyrl-CS"/>
        </w:rPr>
        <w:t xml:space="preserve">У односу на </w:t>
      </w:r>
      <w:r w:rsidR="002353FB" w:rsidRPr="003A5C24">
        <w:rPr>
          <w:lang w:val="sr-Cyrl-CS"/>
        </w:rPr>
        <w:t>претходн</w:t>
      </w:r>
      <w:r w:rsidR="00B543C1">
        <w:rPr>
          <w:lang w:val="sr-Cyrl-CS"/>
        </w:rPr>
        <w:t>у верзију</w:t>
      </w:r>
      <w:r w:rsidR="00927188">
        <w:rPr>
          <w:rStyle w:val="st"/>
        </w:rPr>
        <w:t xml:space="preserve"> на којој је базиран</w:t>
      </w:r>
      <w:r w:rsidR="002353FB">
        <w:rPr>
          <w:lang w:val="sr-Cyrl-CS"/>
        </w:rPr>
        <w:t xml:space="preserve">, у новој </w:t>
      </w:r>
      <w:r w:rsidR="00B543C1">
        <w:rPr>
          <w:lang w:val="sr-Cyrl-CS"/>
        </w:rPr>
        <w:t xml:space="preserve">верзији </w:t>
      </w:r>
      <w:r w:rsidR="0076290E">
        <w:rPr>
          <w:lang w:val="sr-Cyrl-CS"/>
        </w:rPr>
        <w:t>документа</w:t>
      </w:r>
      <w:r w:rsidR="005633DE">
        <w:rPr>
          <w:lang w:val="sr-Cyrl-CS"/>
        </w:rPr>
        <w:t>,</w:t>
      </w:r>
      <w:r w:rsidR="002353FB">
        <w:rPr>
          <w:lang w:val="sr-Cyrl-CS"/>
        </w:rPr>
        <w:t xml:space="preserve"> извршена</w:t>
      </w:r>
      <w:r w:rsidR="005633DE">
        <w:rPr>
          <w:lang w:val="sr-Cyrl-CS"/>
        </w:rPr>
        <w:t xml:space="preserve"> је</w:t>
      </w:r>
      <w:r w:rsidR="00C372D1" w:rsidRPr="003A5C24">
        <w:rPr>
          <w:lang w:val="sr-Cyrl-CS"/>
        </w:rPr>
        <w:t xml:space="preserve"> допуна спецификација </w:t>
      </w:r>
      <w:r w:rsidR="00FF0DFA">
        <w:rPr>
          <w:lang w:val="sr-Cyrl-CS"/>
        </w:rPr>
        <w:t xml:space="preserve">стандарда </w:t>
      </w:r>
      <w:r w:rsidR="00C372D1" w:rsidRPr="003A5C24">
        <w:rPr>
          <w:lang w:val="sr-Cyrl-CS"/>
        </w:rPr>
        <w:t>техничк</w:t>
      </w:r>
      <w:r w:rsidR="00FF0DFA">
        <w:rPr>
          <w:lang w:val="sr-Cyrl-CS"/>
        </w:rPr>
        <w:t>е</w:t>
      </w:r>
      <w:r w:rsidR="00C372D1" w:rsidRPr="003A5C24">
        <w:rPr>
          <w:lang w:val="sr-Cyrl-CS"/>
        </w:rPr>
        <w:t xml:space="preserve"> интероперабилности</w:t>
      </w:r>
      <w:r w:rsidR="00122F62">
        <w:rPr>
          <w:lang w:val="sr-Cyrl-CS"/>
        </w:rPr>
        <w:t>,</w:t>
      </w:r>
      <w:r w:rsidR="00B543C1">
        <w:rPr>
          <w:lang w:val="sr-Cyrl-CS"/>
        </w:rPr>
        <w:t xml:space="preserve"> којим</w:t>
      </w:r>
      <w:r w:rsidR="00CC720E">
        <w:rPr>
          <w:lang w:val="sr-Cyrl-CS"/>
        </w:rPr>
        <w:t>а</w:t>
      </w:r>
      <w:r w:rsidR="00B543C1">
        <w:rPr>
          <w:lang w:val="sr-Cyrl-CS"/>
        </w:rPr>
        <w:t xml:space="preserve"> су </w:t>
      </w:r>
      <w:r w:rsidR="00C372D1" w:rsidRPr="003A5C24">
        <w:rPr>
          <w:lang w:val="sr-Cyrl-CS"/>
        </w:rPr>
        <w:t xml:space="preserve">обухваћени приоритети у области </w:t>
      </w:r>
      <w:r w:rsidR="00B301CE" w:rsidRPr="003A5C24">
        <w:rPr>
          <w:lang w:val="sr-Cyrl-CS"/>
        </w:rPr>
        <w:t xml:space="preserve">интегрисања података, </w:t>
      </w:r>
      <w:r w:rsidR="00B301CE" w:rsidRPr="000C49D7">
        <w:rPr>
          <w:lang w:val="sr-Cyrl-CS"/>
        </w:rPr>
        <w:t>области безбедне размене података</w:t>
      </w:r>
      <w:r w:rsidR="004B09F3" w:rsidRPr="000C49D7">
        <w:rPr>
          <w:lang w:val="sr-Cyrl-CS"/>
        </w:rPr>
        <w:t xml:space="preserve">, </w:t>
      </w:r>
      <w:r w:rsidR="00186C5F">
        <w:rPr>
          <w:lang w:val="sr-Cyrl-CS"/>
        </w:rPr>
        <w:t>области приступа и презентација</w:t>
      </w:r>
      <w:r w:rsidR="000B5E50">
        <w:rPr>
          <w:lang w:val="sr-Cyrl-CS"/>
        </w:rPr>
        <w:t xml:space="preserve"> за особе са инвалидитетом (</w:t>
      </w:r>
      <w:r w:rsidR="00E328E5">
        <w:rPr>
          <w:lang w:val="sr-Cyrl-RS"/>
        </w:rPr>
        <w:t>доступност</w:t>
      </w:r>
      <w:r w:rsidR="000B5E50">
        <w:rPr>
          <w:lang w:val="sr-Cyrl-CS"/>
        </w:rPr>
        <w:t>)</w:t>
      </w:r>
      <w:r w:rsidR="004B09F3" w:rsidRPr="000C49D7">
        <w:rPr>
          <w:lang w:val="sr-Cyrl-CS"/>
        </w:rPr>
        <w:t xml:space="preserve"> и </w:t>
      </w:r>
      <w:r w:rsidR="004A755A" w:rsidRPr="000C49D7">
        <w:rPr>
          <w:lang w:val="sr-Cyrl-CS"/>
        </w:rPr>
        <w:t xml:space="preserve">области </w:t>
      </w:r>
      <w:r w:rsidR="00EF2E9D" w:rsidRPr="000C49D7">
        <w:rPr>
          <w:lang w:val="sr-Cyrl-CS"/>
        </w:rPr>
        <w:t xml:space="preserve">приступа/дистрибуције </w:t>
      </w:r>
      <w:r w:rsidR="004A755A" w:rsidRPr="000C49D7">
        <w:rPr>
          <w:lang w:val="sr-Cyrl-CS"/>
        </w:rPr>
        <w:t>„отворених подака“</w:t>
      </w:r>
      <w:r w:rsidR="004D1320" w:rsidRPr="000C49D7">
        <w:rPr>
          <w:lang w:val="sr-Cyrl-CS"/>
        </w:rPr>
        <w:t>.</w:t>
      </w:r>
    </w:p>
    <w:p w14:paraId="65BBB37E" w14:textId="77777777" w:rsidR="006530A2" w:rsidRDefault="006530A2" w:rsidP="000C0208">
      <w:pPr>
        <w:spacing w:after="0" w:line="360" w:lineRule="auto"/>
        <w:rPr>
          <w:lang w:val="sr-Cyrl-CS"/>
        </w:rPr>
      </w:pPr>
    </w:p>
    <w:p w14:paraId="55F993A4" w14:textId="7C99AEDB" w:rsidR="000C0208" w:rsidRPr="001B3841" w:rsidRDefault="00E73FBD" w:rsidP="000C0208">
      <w:pPr>
        <w:spacing w:after="0" w:line="360" w:lineRule="auto"/>
        <w:rPr>
          <w:lang w:val="sr-Cyrl-CS"/>
        </w:rPr>
      </w:pPr>
      <w:r w:rsidRPr="003A5C24">
        <w:rPr>
          <w:lang w:val="sr-Cyrl-CS"/>
        </w:rPr>
        <w:t xml:space="preserve">Најновија верзија препоручених стандарда налази се у </w:t>
      </w:r>
      <w:r w:rsidR="005128FF" w:rsidRPr="003A5C24">
        <w:rPr>
          <w:lang w:val="sr-Cyrl-CS"/>
        </w:rPr>
        <w:t xml:space="preserve">оквиру </w:t>
      </w:r>
      <w:r w:rsidR="00006B78" w:rsidRPr="003A5C24">
        <w:rPr>
          <w:lang w:val="sr-Cyrl-CS"/>
        </w:rPr>
        <w:t>Т</w:t>
      </w:r>
      <w:r w:rsidR="005128FF" w:rsidRPr="003A5C24">
        <w:rPr>
          <w:lang w:val="sr-Cyrl-CS"/>
        </w:rPr>
        <w:t>рећег</w:t>
      </w:r>
      <w:r w:rsidRPr="003A5C24">
        <w:rPr>
          <w:lang w:val="sr-Cyrl-CS"/>
        </w:rPr>
        <w:t xml:space="preserve"> поглављ</w:t>
      </w:r>
      <w:r w:rsidR="005128FF" w:rsidRPr="003A5C24">
        <w:rPr>
          <w:lang w:val="sr-Cyrl-CS"/>
        </w:rPr>
        <w:t>а</w:t>
      </w:r>
      <w:r w:rsidRPr="003A5C24">
        <w:rPr>
          <w:lang w:val="sr-Cyrl-CS"/>
        </w:rPr>
        <w:t xml:space="preserve"> </w:t>
      </w:r>
      <w:r w:rsidR="005128FF" w:rsidRPr="003A5C24">
        <w:rPr>
          <w:lang w:val="sr-Cyrl-CS"/>
        </w:rPr>
        <w:t xml:space="preserve">овог </w:t>
      </w:r>
      <w:r w:rsidRPr="003A5C24">
        <w:rPr>
          <w:lang w:val="sr-Cyrl-CS"/>
        </w:rPr>
        <w:t>документа</w:t>
      </w:r>
      <w:r w:rsidR="005128FF" w:rsidRPr="003A5C24">
        <w:rPr>
          <w:lang w:val="sr-Cyrl-CS"/>
        </w:rPr>
        <w:t>.</w:t>
      </w:r>
    </w:p>
    <w:p w14:paraId="62A1CE0C" w14:textId="48BF7BB2" w:rsidR="0026773D" w:rsidRDefault="0032232A" w:rsidP="00467166">
      <w:pPr>
        <w:pStyle w:val="Norml1"/>
        <w:spacing w:after="360" w:line="360" w:lineRule="auto"/>
        <w:ind w:left="0"/>
        <w:rPr>
          <w:lang w:val="sr-Cyrl-CS"/>
        </w:rPr>
      </w:pPr>
      <w:r w:rsidRPr="00521E82">
        <w:rPr>
          <w:lang w:val="sr-Cyrl-CS"/>
        </w:rPr>
        <w:t xml:space="preserve">Процес </w:t>
      </w:r>
      <w:r w:rsidR="00DC3C73" w:rsidRPr="00521E82">
        <w:rPr>
          <w:lang w:val="sr-Cyrl-CS"/>
        </w:rPr>
        <w:t>увођењ</w:t>
      </w:r>
      <w:r w:rsidR="008F210E" w:rsidRPr="00521E82">
        <w:rPr>
          <w:lang w:val="sr-Cyrl-CS"/>
        </w:rPr>
        <w:t>а</w:t>
      </w:r>
      <w:r w:rsidRPr="00521E82">
        <w:rPr>
          <w:lang w:val="sr-Cyrl-CS"/>
        </w:rPr>
        <w:t xml:space="preserve"> </w:t>
      </w:r>
      <w:r w:rsidR="000A1429" w:rsidRPr="00521E82">
        <w:rPr>
          <w:lang w:val="sr-Cyrl-CS"/>
        </w:rPr>
        <w:t xml:space="preserve">или измене статуса стандарда </w:t>
      </w:r>
      <w:r w:rsidRPr="00521E82">
        <w:rPr>
          <w:lang w:val="sr-Cyrl-CS"/>
        </w:rPr>
        <w:t>почиње од предлагања допуна/измена из различитих извора (експерт</w:t>
      </w:r>
      <w:r w:rsidR="00FC3269" w:rsidRPr="00521E82">
        <w:rPr>
          <w:lang w:val="sr-Cyrl-CS"/>
        </w:rPr>
        <w:t>ске</w:t>
      </w:r>
      <w:r w:rsidRPr="00521E82">
        <w:rPr>
          <w:lang w:val="sr-Cyrl-CS"/>
        </w:rPr>
        <w:t xml:space="preserve"> групе,</w:t>
      </w:r>
      <w:r>
        <w:rPr>
          <w:lang w:val="sr-Cyrl-CS"/>
        </w:rPr>
        <w:t xml:space="preserve"> ИТ сектора </w:t>
      </w:r>
      <w:r w:rsidR="0026773D">
        <w:rPr>
          <w:lang w:val="sr-Cyrl-CS"/>
        </w:rPr>
        <w:t xml:space="preserve">из </w:t>
      </w:r>
      <w:r>
        <w:rPr>
          <w:lang w:val="sr-Cyrl-CS"/>
        </w:rPr>
        <w:t xml:space="preserve">државне управе, </w:t>
      </w:r>
      <w:r w:rsidR="000B5E50" w:rsidRPr="000B5E50">
        <w:rPr>
          <w:lang w:val="sr-Cyrl-CS"/>
        </w:rPr>
        <w:t>јавног сектора/јавне администрације,</w:t>
      </w:r>
      <w:r w:rsidR="000B5E50">
        <w:rPr>
          <w:lang w:val="sr-Cyrl-CS"/>
        </w:rPr>
        <w:t xml:space="preserve"> </w:t>
      </w:r>
      <w:r>
        <w:rPr>
          <w:lang w:val="sr-Cyrl-CS"/>
        </w:rPr>
        <w:t>конта</w:t>
      </w:r>
      <w:r w:rsidR="00DC06D2">
        <w:rPr>
          <w:lang w:val="sr-Cyrl-CS"/>
        </w:rPr>
        <w:t>кт</w:t>
      </w:r>
      <w:r>
        <w:rPr>
          <w:lang w:val="sr-Cyrl-CS"/>
        </w:rPr>
        <w:t xml:space="preserve"> форме, јавних дискусионих група</w:t>
      </w:r>
      <w:r w:rsidR="0011031A">
        <w:t xml:space="preserve">, </w:t>
      </w:r>
      <w:r w:rsidR="0011031A">
        <w:rPr>
          <w:lang w:val="sr-Cyrl-RS"/>
        </w:rPr>
        <w:t>других органа и организација</w:t>
      </w:r>
      <w:r>
        <w:rPr>
          <w:lang w:val="sr-Cyrl-CS"/>
        </w:rPr>
        <w:t xml:space="preserve"> или од самих аутора)</w:t>
      </w:r>
      <w:r w:rsidR="00FA511C">
        <w:rPr>
          <w:lang w:val="sr-Cyrl-CS"/>
        </w:rPr>
        <w:t>.</w:t>
      </w:r>
      <w:r>
        <w:rPr>
          <w:lang w:val="sr-Cyrl-CS"/>
        </w:rPr>
        <w:t xml:space="preserve"> Предлози</w:t>
      </w:r>
      <w:r w:rsidR="00DC06D2">
        <w:rPr>
          <w:lang w:val="sr-Cyrl-CS"/>
        </w:rPr>
        <w:t xml:space="preserve"> се </w:t>
      </w:r>
      <w:r>
        <w:rPr>
          <w:lang w:val="sr-Cyrl-CS"/>
        </w:rPr>
        <w:t xml:space="preserve">достављају у форми </w:t>
      </w:r>
      <w:r w:rsidR="004E064C" w:rsidRPr="001B3841">
        <w:rPr>
          <w:lang w:val="sr-Cyrl-CS"/>
        </w:rPr>
        <w:t>званичн</w:t>
      </w:r>
      <w:r w:rsidR="004E064C">
        <w:rPr>
          <w:lang w:val="sr-Cyrl-CS"/>
        </w:rPr>
        <w:t>ог</w:t>
      </w:r>
      <w:r w:rsidR="004E064C" w:rsidRPr="001B3841">
        <w:rPr>
          <w:lang w:val="sr-Cyrl-CS"/>
        </w:rPr>
        <w:t xml:space="preserve"> захтев</w:t>
      </w:r>
      <w:r w:rsidR="004E064C">
        <w:rPr>
          <w:lang w:val="sr-Cyrl-CS"/>
        </w:rPr>
        <w:t>а</w:t>
      </w:r>
      <w:r w:rsidR="004E064C" w:rsidRPr="001B3841">
        <w:rPr>
          <w:lang w:val="sr-Cyrl-CS"/>
        </w:rPr>
        <w:t xml:space="preserve"> Дирекцији</w:t>
      </w:r>
      <w:r w:rsidR="004E064C" w:rsidRPr="003830D1">
        <w:rPr>
          <w:lang w:val="sr-Cyrl-CS"/>
        </w:rPr>
        <w:t xml:space="preserve"> за електронску управу</w:t>
      </w:r>
      <w:r w:rsidR="000A1429">
        <w:rPr>
          <w:lang w:val="sr-Cyrl-CS"/>
        </w:rPr>
        <w:t xml:space="preserve">, </w:t>
      </w:r>
      <w:r w:rsidR="004E064C">
        <w:rPr>
          <w:lang w:val="sr-Cyrl-CS"/>
        </w:rPr>
        <w:t xml:space="preserve">преиспитују се од стране </w:t>
      </w:r>
      <w:r w:rsidR="007011A5" w:rsidRPr="003A5C24">
        <w:rPr>
          <w:lang w:val="sr-Cyrl-CS"/>
        </w:rPr>
        <w:t>Радне</w:t>
      </w:r>
      <w:r w:rsidR="0026773D">
        <w:rPr>
          <w:lang w:val="sr-Cyrl-CS"/>
        </w:rPr>
        <w:t xml:space="preserve"> групе, након чега се прихваћени предлози увр</w:t>
      </w:r>
      <w:r w:rsidR="003E7761">
        <w:rPr>
          <w:lang w:val="sr-Cyrl-CS"/>
        </w:rPr>
        <w:t>шћују</w:t>
      </w:r>
      <w:r w:rsidR="0026773D">
        <w:rPr>
          <w:lang w:val="sr-Cyrl-CS"/>
        </w:rPr>
        <w:t xml:space="preserve"> у </w:t>
      </w:r>
      <w:r w:rsidR="000A1429">
        <w:rPr>
          <w:lang w:val="sr-Cyrl-CS"/>
        </w:rPr>
        <w:t>Листу стандарда интероперабилности</w:t>
      </w:r>
      <w:r w:rsidR="000B5E50">
        <w:rPr>
          <w:lang w:val="sr-Cyrl-CS"/>
        </w:rPr>
        <w:t>-Техничка интероперабилност</w:t>
      </w:r>
      <w:r w:rsidR="000A1429">
        <w:rPr>
          <w:lang w:val="sr-Cyrl-CS"/>
        </w:rPr>
        <w:t>.</w:t>
      </w:r>
      <w:r w:rsidR="0026773D">
        <w:rPr>
          <w:lang w:val="sr-Cyrl-CS"/>
        </w:rPr>
        <w:t xml:space="preserve"> </w:t>
      </w:r>
    </w:p>
    <w:p w14:paraId="746A8988" w14:textId="72D144F0" w:rsidR="00E74548" w:rsidRPr="002236CA" w:rsidRDefault="00E74548" w:rsidP="00554AEE">
      <w:pPr>
        <w:pStyle w:val="Heading2"/>
        <w:spacing w:before="380" w:after="340"/>
      </w:pPr>
      <w:bookmarkStart w:id="76" w:name="_Toc387951259"/>
      <w:bookmarkStart w:id="77" w:name="_Toc387951657"/>
      <w:bookmarkStart w:id="78" w:name="_Toc464210235"/>
      <w:r w:rsidRPr="002236CA">
        <w:t xml:space="preserve">Намена </w:t>
      </w:r>
      <w:r w:rsidR="00E328E5">
        <w:rPr>
          <w:lang w:val="sr-Cyrl-RS"/>
        </w:rPr>
        <w:t xml:space="preserve"> </w:t>
      </w:r>
      <w:r w:rsidRPr="002236CA">
        <w:t>документа</w:t>
      </w:r>
      <w:bookmarkEnd w:id="76"/>
      <w:bookmarkEnd w:id="77"/>
      <w:r w:rsidR="00916F3A" w:rsidRPr="002236CA">
        <w:t xml:space="preserve"> и циљни корисници</w:t>
      </w:r>
      <w:bookmarkEnd w:id="78"/>
    </w:p>
    <w:p w14:paraId="18C4CDDC" w14:textId="0B547248" w:rsidR="003B5213" w:rsidRPr="00910A66" w:rsidRDefault="00053237" w:rsidP="00074BA1">
      <w:pPr>
        <w:spacing w:after="0" w:line="360" w:lineRule="auto"/>
        <w:rPr>
          <w:lang w:val="sr-Cyrl-RS" w:eastAsia="x-none"/>
        </w:rPr>
      </w:pPr>
      <w:r w:rsidRPr="00910A66">
        <w:rPr>
          <w:lang w:val="sr-Cyrl-RS" w:eastAsia="x-none"/>
        </w:rPr>
        <w:t>Овај документ ће служити с</w:t>
      </w:r>
      <w:r w:rsidR="00C376E0" w:rsidRPr="00910A66">
        <w:rPr>
          <w:lang w:val="sr-Cyrl-RS" w:eastAsia="x-none"/>
        </w:rPr>
        <w:t xml:space="preserve">вим </w:t>
      </w:r>
      <w:r w:rsidR="003A5C24" w:rsidRPr="00910A66">
        <w:rPr>
          <w:lang w:val="sr-Cyrl-RS" w:eastAsia="x-none"/>
        </w:rPr>
        <w:t>органима</w:t>
      </w:r>
      <w:r w:rsidR="00C376E0" w:rsidRPr="00910A66">
        <w:rPr>
          <w:lang w:val="sr-Cyrl-RS" w:eastAsia="x-none"/>
        </w:rPr>
        <w:t xml:space="preserve"> </w:t>
      </w:r>
      <w:r w:rsidRPr="00910A66">
        <w:rPr>
          <w:lang w:val="sr-Cyrl-RS" w:eastAsia="x-none"/>
        </w:rPr>
        <w:t xml:space="preserve">јавног сектора/јавне </w:t>
      </w:r>
      <w:r w:rsidR="003B5213" w:rsidRPr="00910A66">
        <w:rPr>
          <w:lang w:val="sr-Cyrl-RS" w:eastAsia="x-none"/>
        </w:rPr>
        <w:t xml:space="preserve">администрације </w:t>
      </w:r>
      <w:r w:rsidR="00E95FAC" w:rsidRPr="00910A66">
        <w:rPr>
          <w:lang w:val="sr-Cyrl-RS" w:eastAsia="x-none"/>
        </w:rPr>
        <w:t xml:space="preserve">као оквир </w:t>
      </w:r>
      <w:r w:rsidR="00C376E0" w:rsidRPr="00910A66">
        <w:rPr>
          <w:lang w:val="sr-Cyrl-RS" w:eastAsia="x-none"/>
        </w:rPr>
        <w:t>у процесу постиза</w:t>
      </w:r>
      <w:r w:rsidRPr="00910A66">
        <w:rPr>
          <w:lang w:val="sr-Cyrl-RS" w:eastAsia="x-none"/>
        </w:rPr>
        <w:t>ња техничке интероперабилности</w:t>
      </w:r>
      <w:r w:rsidR="003B5213" w:rsidRPr="00910A66">
        <w:rPr>
          <w:lang w:val="sr-Cyrl-RS" w:eastAsia="x-none"/>
        </w:rPr>
        <w:t>. За потребе овог документа појам</w:t>
      </w:r>
      <w:r w:rsidR="003B5213" w:rsidRPr="00910A66">
        <w:rPr>
          <w:b/>
          <w:lang w:val="sr-Cyrl-RS" w:eastAsia="x-none"/>
        </w:rPr>
        <w:t xml:space="preserve"> јавног сектора/јавне администрације </w:t>
      </w:r>
      <w:r w:rsidR="003B5213" w:rsidRPr="00910A66">
        <w:rPr>
          <w:lang w:val="sr-Cyrl-RS" w:eastAsia="x-none"/>
        </w:rPr>
        <w:t xml:space="preserve">обухвата </w:t>
      </w:r>
      <w:r w:rsidR="00C72660" w:rsidRPr="00910A66">
        <w:rPr>
          <w:lang w:val="sr-Cyrl-RS" w:eastAsia="x-none"/>
        </w:rPr>
        <w:t>(</w:t>
      </w:r>
      <w:r w:rsidR="00FB24F1">
        <w:rPr>
          <w:lang w:eastAsia="x-none"/>
        </w:rPr>
        <w:t xml:space="preserve"> </w:t>
      </w:r>
      <w:r w:rsidR="000F297E" w:rsidRPr="00910A66">
        <w:rPr>
          <w:lang w:val="sr-Cyrl-RS" w:eastAsia="x-none"/>
        </w:rPr>
        <w:t>у складу са делокругом рада Националног оквира интероперабилности</w:t>
      </w:r>
      <w:r w:rsidR="00042B8E" w:rsidRPr="00910A66">
        <w:rPr>
          <w:lang w:val="sr-Cyrl-RS" w:eastAsia="x-none"/>
        </w:rPr>
        <w:t xml:space="preserve"> </w:t>
      </w:r>
      <w:r w:rsidR="0051198C" w:rsidRPr="00910A66">
        <w:rPr>
          <w:lang w:val="sr-Cyrl-RS" w:eastAsia="x-none"/>
        </w:rPr>
        <w:t xml:space="preserve">у даљем </w:t>
      </w:r>
      <w:r w:rsidR="0051198C" w:rsidRPr="00910A66">
        <w:rPr>
          <w:lang w:val="sr-Cyrl-RS" w:eastAsia="x-none"/>
        </w:rPr>
        <w:lastRenderedPageBreak/>
        <w:t xml:space="preserve">тексту </w:t>
      </w:r>
      <w:r w:rsidR="0051198C" w:rsidRPr="00910A66">
        <w:rPr>
          <w:b/>
          <w:lang w:val="sr-Cyrl-RS" w:eastAsia="x-none"/>
        </w:rPr>
        <w:t>НОИ</w:t>
      </w:r>
      <w:r w:rsidR="0051198C" w:rsidRPr="00910A66">
        <w:rPr>
          <w:lang w:val="sr-Cyrl-RS" w:eastAsia="x-none"/>
        </w:rPr>
        <w:t>)</w:t>
      </w:r>
      <w:r w:rsidR="0051198C" w:rsidRPr="00910A66">
        <w:rPr>
          <w:rStyle w:val="FootnoteReference"/>
          <w:lang w:val="sr-Cyrl-RS" w:eastAsia="x-none"/>
        </w:rPr>
        <w:footnoteReference w:id="3"/>
      </w:r>
      <w:r w:rsidR="0051198C" w:rsidRPr="00910A66">
        <w:rPr>
          <w:b/>
          <w:vertAlign w:val="superscript"/>
          <w:lang w:val="sr-Cyrl-RS" w:eastAsia="x-none"/>
        </w:rPr>
        <w:t xml:space="preserve"> </w:t>
      </w:r>
      <w:r w:rsidR="003B5213" w:rsidRPr="00910A66">
        <w:rPr>
          <w:lang w:val="sr-Cyrl-RS" w:eastAsia="x-none"/>
        </w:rPr>
        <w:t>интеракцију између ИКТ система у органима државне управе у Републици Србији, као и интеракцију између:</w:t>
      </w:r>
    </w:p>
    <w:p w14:paraId="6F26E182" w14:textId="757A74F3" w:rsidR="003B5213" w:rsidRPr="00910A66" w:rsidRDefault="003B5213" w:rsidP="003B5213">
      <w:pPr>
        <w:pStyle w:val="Default"/>
        <w:spacing w:after="152"/>
        <w:ind w:left="360"/>
        <w:rPr>
          <w:rFonts w:ascii="Franklin Gothic Book" w:hAnsi="Franklin Gothic Book"/>
          <w:color w:val="auto"/>
          <w:sz w:val="20"/>
          <w:szCs w:val="20"/>
        </w:rPr>
      </w:pPr>
      <w:r w:rsidRPr="00910A66">
        <w:rPr>
          <w:rFonts w:ascii="Franklin Gothic Book" w:hAnsi="Franklin Gothic Book"/>
          <w:color w:val="auto"/>
          <w:sz w:val="20"/>
          <w:szCs w:val="20"/>
        </w:rPr>
        <w:t>- Државне администрације Републике Србије и грађана</w:t>
      </w:r>
      <w:r w:rsidR="00042B8E" w:rsidRPr="00910A66">
        <w:rPr>
          <w:rFonts w:ascii="Franklin Gothic Book" w:hAnsi="Franklin Gothic Book"/>
          <w:color w:val="auto"/>
          <w:sz w:val="20"/>
          <w:szCs w:val="20"/>
          <w:lang w:val="sr-Cyrl-RS"/>
        </w:rPr>
        <w:t>;</w:t>
      </w:r>
      <w:r w:rsidRPr="00910A66">
        <w:rPr>
          <w:rFonts w:ascii="Franklin Gothic Book" w:hAnsi="Franklin Gothic Book"/>
          <w:color w:val="auto"/>
          <w:sz w:val="20"/>
          <w:szCs w:val="20"/>
        </w:rPr>
        <w:t xml:space="preserve"> </w:t>
      </w:r>
    </w:p>
    <w:p w14:paraId="41A61EF4" w14:textId="75E57B12" w:rsidR="003B5213" w:rsidRPr="00910A66" w:rsidRDefault="003B5213" w:rsidP="003B5213">
      <w:pPr>
        <w:pStyle w:val="Default"/>
        <w:spacing w:after="152"/>
        <w:ind w:left="360"/>
        <w:rPr>
          <w:rFonts w:ascii="Franklin Gothic Book" w:hAnsi="Franklin Gothic Book"/>
          <w:color w:val="auto"/>
          <w:sz w:val="20"/>
          <w:szCs w:val="20"/>
        </w:rPr>
      </w:pPr>
      <w:r w:rsidRPr="00910A66">
        <w:rPr>
          <w:rFonts w:ascii="Franklin Gothic Book" w:hAnsi="Franklin Gothic Book"/>
          <w:color w:val="auto"/>
          <w:sz w:val="20"/>
          <w:szCs w:val="20"/>
        </w:rPr>
        <w:t>- Државне администрације Републике Србије и привредних субјеката</w:t>
      </w:r>
      <w:r w:rsidR="00042B8E" w:rsidRPr="00910A66">
        <w:rPr>
          <w:rFonts w:ascii="Franklin Gothic Book" w:hAnsi="Franklin Gothic Book"/>
          <w:color w:val="auto"/>
          <w:sz w:val="20"/>
          <w:szCs w:val="20"/>
          <w:lang w:val="sr-Cyrl-RS"/>
        </w:rPr>
        <w:t>;</w:t>
      </w:r>
      <w:r w:rsidRPr="00910A66">
        <w:rPr>
          <w:rFonts w:ascii="Franklin Gothic Book" w:hAnsi="Franklin Gothic Book"/>
          <w:color w:val="auto"/>
          <w:sz w:val="20"/>
          <w:szCs w:val="20"/>
        </w:rPr>
        <w:t xml:space="preserve"> </w:t>
      </w:r>
    </w:p>
    <w:p w14:paraId="1CFE51AE" w14:textId="77777777" w:rsidR="003B5213" w:rsidRPr="00910A66" w:rsidRDefault="003B5213" w:rsidP="003B5213">
      <w:pPr>
        <w:pStyle w:val="Default"/>
        <w:spacing w:after="152"/>
        <w:ind w:left="360"/>
        <w:rPr>
          <w:rFonts w:ascii="Franklin Gothic Book" w:hAnsi="Franklin Gothic Book"/>
          <w:color w:val="auto"/>
          <w:sz w:val="20"/>
          <w:szCs w:val="20"/>
        </w:rPr>
      </w:pPr>
      <w:r w:rsidRPr="00910A66">
        <w:rPr>
          <w:rFonts w:ascii="Franklin Gothic Book" w:hAnsi="Franklin Gothic Book"/>
          <w:color w:val="auto"/>
          <w:sz w:val="20"/>
          <w:szCs w:val="20"/>
        </w:rPr>
        <w:t xml:space="preserve">- Државне администрације Републике Србије и других институција јавног сектора и </w:t>
      </w:r>
    </w:p>
    <w:p w14:paraId="08B0F603" w14:textId="64E8955D" w:rsidR="00C935B2" w:rsidRPr="00910A66" w:rsidRDefault="003B5213" w:rsidP="003B5213">
      <w:pPr>
        <w:pStyle w:val="Default"/>
        <w:ind w:left="360"/>
        <w:rPr>
          <w:rFonts w:ascii="Franklin Gothic Book" w:hAnsi="Franklin Gothic Book"/>
          <w:color w:val="auto"/>
          <w:sz w:val="20"/>
          <w:szCs w:val="20"/>
        </w:rPr>
      </w:pPr>
      <w:r w:rsidRPr="00910A66">
        <w:rPr>
          <w:rFonts w:ascii="Franklin Gothic Book" w:hAnsi="Franklin Gothic Book"/>
          <w:color w:val="auto"/>
          <w:sz w:val="20"/>
          <w:szCs w:val="20"/>
        </w:rPr>
        <w:t xml:space="preserve">- </w:t>
      </w:r>
      <w:r w:rsidR="00042B8E" w:rsidRPr="00910A66">
        <w:rPr>
          <w:rFonts w:ascii="Franklin Gothic Book" w:hAnsi="Franklin Gothic Book"/>
          <w:color w:val="auto"/>
          <w:sz w:val="20"/>
          <w:szCs w:val="20"/>
          <w:lang w:val="sr-Cyrl-RS"/>
        </w:rPr>
        <w:t xml:space="preserve">и свих осталих институција државне администрације </w:t>
      </w:r>
      <w:r w:rsidRPr="00910A66">
        <w:rPr>
          <w:rFonts w:ascii="Franklin Gothic Book" w:hAnsi="Franklin Gothic Book"/>
          <w:color w:val="auto"/>
          <w:sz w:val="20"/>
          <w:szCs w:val="20"/>
        </w:rPr>
        <w:t>Републике Србије</w:t>
      </w:r>
    </w:p>
    <w:p w14:paraId="63904E49" w14:textId="5FE08C86" w:rsidR="003B5213" w:rsidRPr="00910A66" w:rsidRDefault="003B5213" w:rsidP="003B5213">
      <w:pPr>
        <w:pStyle w:val="Default"/>
        <w:ind w:left="360"/>
        <w:rPr>
          <w:rFonts w:ascii="Franklin Gothic Book" w:hAnsi="Franklin Gothic Book"/>
          <w:color w:val="auto"/>
          <w:sz w:val="20"/>
          <w:szCs w:val="20"/>
        </w:rPr>
      </w:pPr>
    </w:p>
    <w:p w14:paraId="642AE93F" w14:textId="7730F4DB" w:rsidR="003B5213" w:rsidRPr="003B5213" w:rsidRDefault="003B5213" w:rsidP="003B5213">
      <w:pPr>
        <w:spacing w:line="360" w:lineRule="auto"/>
      </w:pPr>
      <w:r w:rsidRPr="00910A66">
        <w:t xml:space="preserve">Делокруг примене овог </w:t>
      </w:r>
      <w:r w:rsidRPr="00910A66">
        <w:rPr>
          <w:lang w:val="sr-Cyrl-RS"/>
        </w:rPr>
        <w:t>докумен</w:t>
      </w:r>
      <w:r w:rsidR="0051198C" w:rsidRPr="00910A66">
        <w:rPr>
          <w:lang w:val="sr-Cyrl-RS"/>
        </w:rPr>
        <w:t>та</w:t>
      </w:r>
      <w:r w:rsidRPr="00910A66">
        <w:rPr>
          <w:lang w:val="sr-Cyrl-RS"/>
        </w:rPr>
        <w:t xml:space="preserve">, </w:t>
      </w:r>
      <w:r w:rsidRPr="00910A66">
        <w:t>досеже од локалних до националних јавних услуга, када је реч о територији. Рад на интероперабилности на локалном и националном нивоу представља предуслов за прекограничну интероперабилност, јер су многи захтеви на различитим нивоима интероперабилности истоветни.</w:t>
      </w:r>
    </w:p>
    <w:p w14:paraId="362B2B2E" w14:textId="1DA1B66F" w:rsidR="00074BA1" w:rsidRDefault="00B730E0" w:rsidP="00074BA1">
      <w:pPr>
        <w:spacing w:after="0" w:line="360" w:lineRule="auto"/>
        <w:rPr>
          <w:lang w:val="sr-Cyrl-RS" w:eastAsia="x-none"/>
        </w:rPr>
      </w:pPr>
      <w:r w:rsidRPr="00E95FAC">
        <w:rPr>
          <w:lang w:val="sr-Cyrl-RS" w:eastAsia="x-none"/>
        </w:rPr>
        <w:t>Важна препорука</w:t>
      </w:r>
      <w:r w:rsidR="00413045" w:rsidRPr="00E95FAC">
        <w:rPr>
          <w:lang w:val="sr-Cyrl-RS" w:eastAsia="x-none"/>
        </w:rPr>
        <w:t xml:space="preserve"> овог документа </w:t>
      </w:r>
      <w:r w:rsidRPr="00E95FAC">
        <w:rPr>
          <w:lang w:val="sr-Cyrl-RS" w:eastAsia="x-none"/>
        </w:rPr>
        <w:t xml:space="preserve">јесте примена </w:t>
      </w:r>
      <w:r w:rsidR="003627D1">
        <w:rPr>
          <w:lang w:val="sr-Cyrl-RS" w:eastAsia="x-none"/>
        </w:rPr>
        <w:t xml:space="preserve">и коришћење </w:t>
      </w:r>
      <w:r w:rsidR="00E95FAC" w:rsidRPr="00E95FAC">
        <w:rPr>
          <w:lang w:val="sr-Cyrl-RS" w:eastAsia="x-none"/>
        </w:rPr>
        <w:t xml:space="preserve">отворених </w:t>
      </w:r>
      <w:r w:rsidRPr="00E95FAC">
        <w:rPr>
          <w:lang w:val="sr-Cyrl-RS" w:eastAsia="x-none"/>
        </w:rPr>
        <w:t>стандарда</w:t>
      </w:r>
      <w:r w:rsidR="00E95FAC" w:rsidRPr="00E95FAC">
        <w:rPr>
          <w:lang w:val="sr-Cyrl-RS" w:eastAsia="x-none"/>
        </w:rPr>
        <w:t xml:space="preserve">, </w:t>
      </w:r>
      <w:r w:rsidR="0051198C" w:rsidRPr="00E95FAC">
        <w:rPr>
          <w:lang w:val="sr-Cyrl-RS" w:eastAsia="x-none"/>
        </w:rPr>
        <w:t xml:space="preserve">као и </w:t>
      </w:r>
      <w:r w:rsidRPr="00E95FAC">
        <w:rPr>
          <w:i/>
          <w:lang w:val="sr-Cyrl-RS" w:eastAsia="x-none"/>
        </w:rPr>
        <w:t>стандард</w:t>
      </w:r>
      <w:r w:rsidR="006530A2">
        <w:rPr>
          <w:i/>
          <w:lang w:val="sr-Cyrl-RS" w:eastAsia="x-none"/>
        </w:rPr>
        <w:t>а</w:t>
      </w:r>
      <w:r w:rsidRPr="00E95FAC">
        <w:rPr>
          <w:i/>
          <w:lang w:val="sr-Cyrl-RS" w:eastAsia="x-none"/>
        </w:rPr>
        <w:t xml:space="preserve"> који су у широкој примени</w:t>
      </w:r>
      <w:r w:rsidRPr="00E95FAC">
        <w:rPr>
          <w:lang w:val="sr-Cyrl-RS" w:eastAsia="x-none"/>
        </w:rPr>
        <w:t xml:space="preserve">, с циљем </w:t>
      </w:r>
      <w:r w:rsidR="00996182" w:rsidRPr="00E95FAC">
        <w:rPr>
          <w:lang w:val="sr-Cyrl-RS" w:eastAsia="x-none"/>
        </w:rPr>
        <w:t>независног избора алтернативних технологија</w:t>
      </w:r>
      <w:r w:rsidR="003627D1">
        <w:rPr>
          <w:lang w:val="sr-Cyrl-RS" w:eastAsia="x-none"/>
        </w:rPr>
        <w:t xml:space="preserve"> као и прилагодљивост технолошким новинама</w:t>
      </w:r>
      <w:r w:rsidR="00996182" w:rsidRPr="00E95FAC">
        <w:rPr>
          <w:lang w:val="sr-Cyrl-RS" w:eastAsia="x-none"/>
        </w:rPr>
        <w:t>.</w:t>
      </w:r>
    </w:p>
    <w:p w14:paraId="31245875" w14:textId="18EDC9A3" w:rsidR="00011D02" w:rsidRDefault="00996182" w:rsidP="009E48CC">
      <w:pPr>
        <w:spacing w:after="0" w:line="360" w:lineRule="auto"/>
        <w:rPr>
          <w:i/>
          <w:lang w:val="sr-Cyrl-RS" w:eastAsia="x-none"/>
        </w:rPr>
      </w:pPr>
      <w:r w:rsidRPr="00996182">
        <w:rPr>
          <w:lang w:val="sr-Cyrl-RS" w:eastAsia="x-none"/>
        </w:rPr>
        <w:t>Европски оквир интероперабилности</w:t>
      </w:r>
      <w:r>
        <w:rPr>
          <w:i/>
          <w:lang w:val="sr-Cyrl-RS" w:eastAsia="x-none"/>
        </w:rPr>
        <w:t xml:space="preserve"> </w:t>
      </w:r>
      <w:r>
        <w:rPr>
          <w:lang w:val="sr-Cyrl-RS" w:eastAsia="x-none"/>
        </w:rPr>
        <w:t>в1.0</w:t>
      </w:r>
      <w:r w:rsidR="007D45EC">
        <w:rPr>
          <w:rStyle w:val="FootnoteReference"/>
          <w:iCs/>
          <w:lang w:val="sr-Cyrl-RS"/>
        </w:rPr>
        <w:footnoteReference w:id="4"/>
      </w:r>
      <w:r>
        <w:rPr>
          <w:rStyle w:val="Emphasis"/>
          <w:i w:val="0"/>
          <w:lang w:val="sr-Cyrl-RS"/>
        </w:rPr>
        <w:t xml:space="preserve">, дефинише препоруке за коришћење </w:t>
      </w:r>
      <w:r w:rsidRPr="00117D74">
        <w:rPr>
          <w:rStyle w:val="Emphasis"/>
          <w:u w:val="single"/>
          <w:lang w:val="sr-Cyrl-RS"/>
        </w:rPr>
        <w:t>о</w:t>
      </w:r>
      <w:r w:rsidR="00074BA1" w:rsidRPr="00117D74">
        <w:rPr>
          <w:rStyle w:val="Emphasis"/>
          <w:u w:val="single"/>
        </w:rPr>
        <w:t>творени</w:t>
      </w:r>
      <w:r w:rsidRPr="00117D74">
        <w:rPr>
          <w:rStyle w:val="Emphasis"/>
          <w:u w:val="single"/>
          <w:lang w:val="sr-Cyrl-RS"/>
        </w:rPr>
        <w:t>х</w:t>
      </w:r>
      <w:r w:rsidR="00074BA1" w:rsidRPr="00117D74">
        <w:rPr>
          <w:rStyle w:val="Emphasis"/>
          <w:u w:val="single"/>
        </w:rPr>
        <w:t xml:space="preserve"> стандард</w:t>
      </w:r>
      <w:r w:rsidRPr="00117D74">
        <w:rPr>
          <w:rStyle w:val="Emphasis"/>
          <w:u w:val="single"/>
          <w:lang w:val="sr-Cyrl-RS"/>
        </w:rPr>
        <w:t>а</w:t>
      </w:r>
      <w:r>
        <w:rPr>
          <w:rStyle w:val="Emphasis"/>
          <w:i w:val="0"/>
          <w:lang w:val="sr-Cyrl-RS"/>
        </w:rPr>
        <w:t xml:space="preserve"> јер </w:t>
      </w:r>
      <w:r w:rsidR="00117D74" w:rsidRPr="00117D74">
        <w:rPr>
          <w:lang w:val="sr-Cyrl-RS" w:eastAsia="x-none"/>
        </w:rPr>
        <w:t>они</w:t>
      </w:r>
      <w:r w:rsidR="00011D02" w:rsidRPr="00117D74">
        <w:rPr>
          <w:lang w:val="sr-Cyrl-RS" w:eastAsia="x-none"/>
        </w:rPr>
        <w:t xml:space="preserve"> </w:t>
      </w:r>
      <w:r w:rsidR="00011D02" w:rsidRPr="00011D02">
        <w:rPr>
          <w:lang w:val="sr-Cyrl-RS" w:eastAsia="x-none"/>
        </w:rPr>
        <w:t>испуњавају</w:t>
      </w:r>
      <w:r w:rsidR="00011D02">
        <w:rPr>
          <w:lang w:val="sr-Cyrl-RS" w:eastAsia="x-none"/>
        </w:rPr>
        <w:t xml:space="preserve"> следеће карактеристике: </w:t>
      </w:r>
      <w:r w:rsidR="00011D02">
        <w:rPr>
          <w:lang w:val="sr-Latn-RS" w:eastAsia="x-none"/>
        </w:rPr>
        <w:t>„</w:t>
      </w:r>
      <w:r w:rsidR="00011D02" w:rsidRPr="00FD7E7A">
        <w:rPr>
          <w:i/>
          <w:lang w:val="sr-Cyrl-RS" w:eastAsia="x-none"/>
        </w:rPr>
        <w:t xml:space="preserve">стандард је донела, одржава га и развија </w:t>
      </w:r>
      <w:r w:rsidR="00011D02">
        <w:rPr>
          <w:i/>
          <w:lang w:val="sr-Cyrl-RS" w:eastAsia="x-none"/>
        </w:rPr>
        <w:t xml:space="preserve">непрофитна </w:t>
      </w:r>
      <w:r w:rsidR="00011D02" w:rsidRPr="00FD7E7A">
        <w:rPr>
          <w:i/>
          <w:lang w:val="sr-Cyrl-RS" w:eastAsia="x-none"/>
        </w:rPr>
        <w:t>организација на бази отвореног поступка одлучивања доступног свим заинтересованим странама, документ са спецификацијама стандарда је доступан бесплатно, дозво</w:t>
      </w:r>
      <w:r w:rsidR="00011D02">
        <w:rPr>
          <w:i/>
          <w:lang w:val="sr-Cyrl-RS" w:eastAsia="x-none"/>
        </w:rPr>
        <w:t>љено је умножавање, дистрибу</w:t>
      </w:r>
      <w:r w:rsidR="00011D02" w:rsidRPr="00FD7E7A">
        <w:rPr>
          <w:i/>
          <w:lang w:val="sr-Cyrl-RS" w:eastAsia="x-none"/>
        </w:rPr>
        <w:t xml:space="preserve">ција и његово </w:t>
      </w:r>
      <w:r w:rsidR="009E48CC">
        <w:rPr>
          <w:i/>
          <w:lang w:val="sr-Cyrl-RS" w:eastAsia="x-none"/>
        </w:rPr>
        <w:t>к</w:t>
      </w:r>
      <w:r w:rsidR="00011D02" w:rsidRPr="00FD7E7A">
        <w:rPr>
          <w:i/>
          <w:lang w:val="sr-Cyrl-RS" w:eastAsia="x-none"/>
        </w:rPr>
        <w:t>оришћење и интелектуално власништво</w:t>
      </w:r>
      <w:r w:rsidR="00E328E5">
        <w:rPr>
          <w:i/>
          <w:lang w:val="sr-Cyrl-RS" w:eastAsia="x-none"/>
        </w:rPr>
        <w:t>,</w:t>
      </w:r>
      <w:r w:rsidR="00011D02" w:rsidRPr="00FD7E7A">
        <w:rPr>
          <w:i/>
          <w:lang w:val="sr-Cyrl-RS" w:eastAsia="x-none"/>
        </w:rPr>
        <w:t xml:space="preserve"> тј.</w:t>
      </w:r>
      <w:r w:rsidR="00011D02">
        <w:rPr>
          <w:i/>
          <w:lang w:val="sr-Cyrl-RS" w:eastAsia="x-none"/>
        </w:rPr>
        <w:t xml:space="preserve"> </w:t>
      </w:r>
      <w:r w:rsidR="00E328E5">
        <w:rPr>
          <w:i/>
          <w:lang w:val="sr-Cyrl-RS" w:eastAsia="x-none"/>
        </w:rPr>
        <w:t>могући патенти</w:t>
      </w:r>
      <w:r w:rsidR="00011D02" w:rsidRPr="00FD7E7A">
        <w:rPr>
          <w:i/>
          <w:lang w:val="sr-Cyrl-RS" w:eastAsia="x-none"/>
        </w:rPr>
        <w:t xml:space="preserve"> (делови) стандарда неопозиво се стављају на располагање без накнаде за ауторско право</w:t>
      </w:r>
      <w:r w:rsidR="00011D02">
        <w:rPr>
          <w:i/>
          <w:lang w:val="sr-Latn-RS" w:eastAsia="x-none"/>
        </w:rPr>
        <w:t>“</w:t>
      </w:r>
      <w:r w:rsidR="00011D02" w:rsidRPr="00FD7E7A">
        <w:rPr>
          <w:i/>
          <w:lang w:val="sr-Cyrl-RS" w:eastAsia="x-none"/>
        </w:rPr>
        <w:t>.</w:t>
      </w:r>
      <w:r w:rsidR="007D45EC">
        <w:rPr>
          <w:rStyle w:val="FootnoteReference"/>
          <w:i/>
          <w:lang w:val="sr-Cyrl-RS" w:eastAsia="x-none"/>
        </w:rPr>
        <w:footnoteReference w:id="5"/>
      </w:r>
    </w:p>
    <w:p w14:paraId="5A6244B0" w14:textId="083D7654" w:rsidR="00554AEE" w:rsidRPr="00554AEE" w:rsidRDefault="00554AEE" w:rsidP="00554AEE">
      <w:pPr>
        <w:spacing w:after="0" w:line="360" w:lineRule="auto"/>
        <w:rPr>
          <w:lang w:val="sr-Cyrl-RS" w:eastAsia="x-none"/>
        </w:rPr>
      </w:pPr>
      <w:r w:rsidRPr="00554AEE">
        <w:rPr>
          <w:lang w:val="sr-Cyrl-RS" w:eastAsia="x-none"/>
        </w:rPr>
        <w:t xml:space="preserve">Овај документ садржи Листу </w:t>
      </w:r>
      <w:r w:rsidR="00B34911">
        <w:rPr>
          <w:lang w:val="sr-Cyrl-RS" w:eastAsia="x-none"/>
        </w:rPr>
        <w:t xml:space="preserve">стандарда у области </w:t>
      </w:r>
      <w:r w:rsidRPr="00554AEE">
        <w:rPr>
          <w:lang w:val="sr-Cyrl-RS" w:eastAsia="x-none"/>
        </w:rPr>
        <w:t>техничк</w:t>
      </w:r>
      <w:r w:rsidR="00B34911">
        <w:rPr>
          <w:lang w:val="sr-Cyrl-RS" w:eastAsia="x-none"/>
        </w:rPr>
        <w:t>е интероперабилности</w:t>
      </w:r>
      <w:r w:rsidRPr="00554AEE">
        <w:rPr>
          <w:lang w:val="sr-Cyrl-RS" w:eastAsia="x-none"/>
        </w:rPr>
        <w:t xml:space="preserve">, који могу да се примењују у свим сегментима </w:t>
      </w:r>
      <w:r w:rsidR="00486EE9" w:rsidRPr="00CE651C">
        <w:rPr>
          <w:b/>
          <w:lang w:val="sr-Cyrl-RS" w:eastAsia="x-none"/>
        </w:rPr>
        <w:t>јавног сектора/јавн</w:t>
      </w:r>
      <w:r w:rsidR="00CE651C" w:rsidRPr="00CE651C">
        <w:rPr>
          <w:b/>
          <w:lang w:val="sr-Cyrl-RS" w:eastAsia="x-none"/>
        </w:rPr>
        <w:t>е администрације,</w:t>
      </w:r>
      <w:r w:rsidR="00CE651C">
        <w:rPr>
          <w:b/>
          <w:lang w:val="sr-Cyrl-RS" w:eastAsia="x-none"/>
        </w:rPr>
        <w:t xml:space="preserve"> </w:t>
      </w:r>
      <w:r w:rsidR="004C1DDE">
        <w:rPr>
          <w:lang w:val="sr-Cyrl-RS" w:eastAsia="x-none"/>
        </w:rPr>
        <w:t>а циљне групе и корисници су:</w:t>
      </w:r>
    </w:p>
    <w:p w14:paraId="06F1F905" w14:textId="77777777" w:rsidR="00554AEE" w:rsidRPr="00554AEE" w:rsidRDefault="00554AEE" w:rsidP="00554AEE">
      <w:pPr>
        <w:numPr>
          <w:ilvl w:val="0"/>
          <w:numId w:val="18"/>
        </w:numPr>
        <w:spacing w:after="80" w:line="276" w:lineRule="auto"/>
        <w:ind w:left="714" w:hanging="357"/>
        <w:rPr>
          <w:lang w:val="sr-Latn-RS"/>
        </w:rPr>
      </w:pPr>
      <w:r w:rsidRPr="00554AEE">
        <w:rPr>
          <w:lang w:val="sr-Cyrl-RS"/>
        </w:rPr>
        <w:t>Стручн</w:t>
      </w:r>
      <w:r w:rsidR="004C1DDE">
        <w:rPr>
          <w:lang w:val="sr-Cyrl-RS"/>
        </w:rPr>
        <w:t>а</w:t>
      </w:r>
      <w:r w:rsidRPr="00554AEE">
        <w:rPr>
          <w:lang w:val="sr-Cyrl-RS"/>
        </w:rPr>
        <w:t xml:space="preserve"> лиц</w:t>
      </w:r>
      <w:r w:rsidR="004C1DDE">
        <w:rPr>
          <w:lang w:val="sr-Cyrl-RS"/>
        </w:rPr>
        <w:t>а</w:t>
      </w:r>
      <w:r w:rsidRPr="00554AEE">
        <w:rPr>
          <w:lang w:val="sr-Cyrl-RS"/>
        </w:rPr>
        <w:t>, која се баве ИКТ инфраструктуром на националном и локалном нивоу;</w:t>
      </w:r>
    </w:p>
    <w:p w14:paraId="1CE6D984" w14:textId="77777777" w:rsidR="000C7B9A" w:rsidRPr="00554AEE" w:rsidRDefault="000C7B9A" w:rsidP="000C7B9A">
      <w:pPr>
        <w:numPr>
          <w:ilvl w:val="0"/>
          <w:numId w:val="18"/>
        </w:numPr>
        <w:spacing w:after="80" w:line="276" w:lineRule="auto"/>
        <w:ind w:left="714" w:hanging="357"/>
        <w:rPr>
          <w:lang w:val="sr-Latn-RS"/>
        </w:rPr>
      </w:pPr>
      <w:r w:rsidRPr="00554AEE">
        <w:rPr>
          <w:lang w:val="sr-Cyrl-RS"/>
        </w:rPr>
        <w:t>ИКТ сектори у органима државне управе;</w:t>
      </w:r>
    </w:p>
    <w:p w14:paraId="0BEAE992" w14:textId="77777777" w:rsidR="00554AEE" w:rsidRPr="00554AEE" w:rsidRDefault="00554AEE" w:rsidP="00554AEE">
      <w:pPr>
        <w:numPr>
          <w:ilvl w:val="0"/>
          <w:numId w:val="18"/>
        </w:numPr>
        <w:spacing w:after="80" w:line="276" w:lineRule="auto"/>
        <w:ind w:left="714" w:hanging="357"/>
        <w:rPr>
          <w:lang w:val="sr-Latn-RS"/>
        </w:rPr>
      </w:pPr>
      <w:r w:rsidRPr="00554AEE">
        <w:rPr>
          <w:lang w:val="sr-Cyrl-RS"/>
        </w:rPr>
        <w:t>Добављачи ИКТ услуга, који су склопили уговоре за израду апликација електронске управе;</w:t>
      </w:r>
    </w:p>
    <w:p w14:paraId="386656E7" w14:textId="38F13C39" w:rsidR="00554AEE" w:rsidRPr="00554AEE" w:rsidRDefault="00554AEE" w:rsidP="001550A9">
      <w:pPr>
        <w:numPr>
          <w:ilvl w:val="0"/>
          <w:numId w:val="18"/>
        </w:numPr>
        <w:spacing w:after="0" w:line="276" w:lineRule="auto"/>
        <w:ind w:left="714" w:hanging="357"/>
        <w:rPr>
          <w:lang w:val="sr-Latn-RS"/>
        </w:rPr>
      </w:pPr>
      <w:r w:rsidRPr="00554AEE">
        <w:rPr>
          <w:lang w:val="sr-Cyrl-RS"/>
        </w:rPr>
        <w:t>Пружаоци ИКТ услуга</w:t>
      </w:r>
      <w:r w:rsidR="004A731B">
        <w:rPr>
          <w:lang w:val="sr-Cyrl-RS"/>
        </w:rPr>
        <w:t xml:space="preserve"> (у </w:t>
      </w:r>
      <w:r w:rsidR="004A731B" w:rsidRPr="006530A2">
        <w:rPr>
          <w:lang w:val="sr-Cyrl-RS" w:eastAsia="x-none"/>
        </w:rPr>
        <w:t>јавном сектору/јавној администрацији</w:t>
      </w:r>
      <w:r w:rsidR="004C1DDE" w:rsidRPr="006530A2">
        <w:rPr>
          <w:lang w:val="sr-Cyrl-RS"/>
        </w:rPr>
        <w:t>)</w:t>
      </w:r>
      <w:r w:rsidRPr="006530A2">
        <w:rPr>
          <w:lang w:val="sr-Cyrl-RS"/>
        </w:rPr>
        <w:t>.</w:t>
      </w:r>
    </w:p>
    <w:p w14:paraId="4920B083" w14:textId="77777777" w:rsidR="00554AEE" w:rsidRPr="00E92FE4" w:rsidRDefault="00554AEE" w:rsidP="00B730E0">
      <w:pPr>
        <w:spacing w:after="0" w:line="360" w:lineRule="auto"/>
        <w:rPr>
          <w:sz w:val="14"/>
          <w:szCs w:val="14"/>
          <w:lang w:val="sr-Cyrl-CS"/>
        </w:rPr>
      </w:pPr>
    </w:p>
    <w:p w14:paraId="06206E34" w14:textId="77777777" w:rsidR="00B730E0" w:rsidRDefault="00B730E0" w:rsidP="00B730E0">
      <w:pPr>
        <w:spacing w:after="0" w:line="276" w:lineRule="auto"/>
        <w:ind w:left="714"/>
        <w:rPr>
          <w:lang w:val="sr-Cyrl-RS"/>
        </w:rPr>
      </w:pPr>
    </w:p>
    <w:p w14:paraId="253087DA" w14:textId="77777777" w:rsidR="00E74548" w:rsidRDefault="00E74548" w:rsidP="009629E3">
      <w:pPr>
        <w:pStyle w:val="Heading2"/>
        <w:spacing w:before="40" w:after="400"/>
        <w:rPr>
          <w:lang w:val="sr-Cyrl-RS"/>
        </w:rPr>
      </w:pPr>
      <w:bookmarkStart w:id="79" w:name="_Toc387951260"/>
      <w:bookmarkStart w:id="80" w:name="_Toc387951658"/>
      <w:bookmarkStart w:id="81" w:name="_Toc464210236"/>
      <w:r w:rsidRPr="00A8285F">
        <w:rPr>
          <w:lang w:val="sr-Cyrl-RS"/>
        </w:rPr>
        <w:t>С</w:t>
      </w:r>
      <w:r>
        <w:rPr>
          <w:lang w:val="sr-Cyrl-RS"/>
        </w:rPr>
        <w:t>врха и циљеви увођења стандарда</w:t>
      </w:r>
      <w:bookmarkEnd w:id="79"/>
      <w:bookmarkEnd w:id="80"/>
      <w:bookmarkEnd w:id="81"/>
    </w:p>
    <w:p w14:paraId="51D86A32" w14:textId="37DC5113" w:rsidR="005C4901" w:rsidRDefault="005C4901" w:rsidP="009629E3">
      <w:pPr>
        <w:spacing w:before="120" w:after="0" w:line="360" w:lineRule="auto"/>
        <w:rPr>
          <w:lang w:val="sr-Cyrl-RS" w:eastAsia="x-none"/>
        </w:rPr>
      </w:pPr>
      <w:r>
        <w:rPr>
          <w:lang w:val="sr-Cyrl-RS" w:eastAsia="x-none"/>
        </w:rPr>
        <w:t xml:space="preserve">Основ на коме је успостављена Листа стандарда интероперабилности узима у обзир основну информационо комуникациону инфраструктуру </w:t>
      </w:r>
      <w:r w:rsidR="00CC5FDB">
        <w:rPr>
          <w:lang w:val="sr-Cyrl-RS" w:eastAsia="x-none"/>
        </w:rPr>
        <w:t>јавног сектора/јавне администрације</w:t>
      </w:r>
      <w:r>
        <w:rPr>
          <w:lang w:val="sr-Cyrl-RS" w:eastAsia="x-none"/>
        </w:rPr>
        <w:t xml:space="preserve"> која подржава комуникацију унутар и са органима државне управе, приступ информационим системима и коришћење</w:t>
      </w:r>
      <w:r w:rsidR="00D1285D">
        <w:rPr>
          <w:lang w:val="sr-Cyrl-RS" w:eastAsia="x-none"/>
        </w:rPr>
        <w:t xml:space="preserve">/пружање </w:t>
      </w:r>
      <w:r>
        <w:rPr>
          <w:lang w:val="sr-Cyrl-RS" w:eastAsia="x-none"/>
        </w:rPr>
        <w:t>услуга.</w:t>
      </w:r>
    </w:p>
    <w:p w14:paraId="0E722902" w14:textId="130D5F42" w:rsidR="006530A2" w:rsidRPr="00CC5FDB" w:rsidRDefault="00CC5FDB" w:rsidP="00CC5FDB">
      <w:pPr>
        <w:spacing w:before="120" w:after="0" w:line="360" w:lineRule="auto"/>
      </w:pPr>
      <w:r>
        <w:rPr>
          <w:lang w:val="sr-Cyrl-RS" w:eastAsia="x-none"/>
        </w:rPr>
        <w:t>Пружање бољих јавних услуга</w:t>
      </w:r>
      <w:r w:rsidR="00FB32A8">
        <w:rPr>
          <w:lang w:val="sr-Latn-RS" w:eastAsia="x-none"/>
        </w:rPr>
        <w:t>,</w:t>
      </w:r>
      <w:r>
        <w:rPr>
          <w:lang w:val="sr-Cyrl-RS" w:eastAsia="x-none"/>
        </w:rPr>
        <w:t xml:space="preserve"> које су прилагођене потребама грађана и привредних субјеката</w:t>
      </w:r>
      <w:r w:rsidR="00FB32A8">
        <w:rPr>
          <w:lang w:val="sr-Latn-RS" w:eastAsia="x-none"/>
        </w:rPr>
        <w:t>,</w:t>
      </w:r>
      <w:r>
        <w:rPr>
          <w:lang w:val="sr-Cyrl-RS" w:eastAsia="x-none"/>
        </w:rPr>
        <w:t xml:space="preserve"> захтева несметан проток информација на нивоу читавог јавног сектора/јавне администрације, а то се постиже кроз </w:t>
      </w:r>
      <w:r w:rsidRPr="00CC5FDB">
        <w:rPr>
          <w:i/>
          <w:lang w:val="sr-Cyrl-RS" w:eastAsia="x-none"/>
        </w:rPr>
        <w:t>интероперабилност</w:t>
      </w:r>
      <w:r>
        <w:rPr>
          <w:lang w:val="sr-Cyrl-RS" w:eastAsia="x-none"/>
        </w:rPr>
        <w:t xml:space="preserve">, која </w:t>
      </w:r>
      <w:r w:rsidRPr="00CC5FDB">
        <w:rPr>
          <w:lang w:val="sr-Cyrl-RS" w:eastAsia="x-none"/>
        </w:rPr>
        <w:t xml:space="preserve">представља </w:t>
      </w:r>
      <w:r w:rsidR="006530A2" w:rsidRPr="00CC5FDB">
        <w:t>„</w:t>
      </w:r>
      <w:r w:rsidR="006530A2" w:rsidRPr="00CC5FDB">
        <w:rPr>
          <w:i/>
        </w:rPr>
        <w:t>способност система информационих и комуникационих технологија</w:t>
      </w:r>
      <w:r w:rsidR="006530A2" w:rsidRPr="00CC5FDB">
        <w:t xml:space="preserve"> </w:t>
      </w:r>
      <w:r w:rsidR="006530A2" w:rsidRPr="00CC5FDB">
        <w:rPr>
          <w:i/>
        </w:rPr>
        <w:lastRenderedPageBreak/>
        <w:t>(ИКТ) и пословних процеса које подржавају, да размењују податке и омогуће заједничко коришћење информација и знања</w:t>
      </w:r>
      <w:r w:rsidR="006530A2" w:rsidRPr="00CC5FDB">
        <w:t>”</w:t>
      </w:r>
      <w:r w:rsidR="006530A2" w:rsidRPr="00CC5FDB">
        <w:rPr>
          <w:rStyle w:val="FootnoteReference"/>
        </w:rPr>
        <w:footnoteReference w:id="6"/>
      </w:r>
      <w:r w:rsidR="006530A2" w:rsidRPr="00CC5FDB">
        <w:t>.</w:t>
      </w:r>
    </w:p>
    <w:p w14:paraId="766EDC3F" w14:textId="2A032DDC" w:rsidR="00E74548" w:rsidRDefault="00E74548" w:rsidP="00B301CE">
      <w:pPr>
        <w:spacing w:after="0" w:line="360" w:lineRule="auto"/>
        <w:rPr>
          <w:lang w:val="sr-Cyrl-RS"/>
        </w:rPr>
      </w:pPr>
      <w:r>
        <w:rPr>
          <w:lang w:val="sr-Cyrl-RS" w:eastAsia="x-none"/>
        </w:rPr>
        <w:t xml:space="preserve">Размена информација између информационо комуникационих система унутар </w:t>
      </w:r>
      <w:r w:rsidR="00342AE1">
        <w:rPr>
          <w:lang w:val="sr-Cyrl-RS" w:eastAsia="x-none"/>
        </w:rPr>
        <w:t xml:space="preserve">државне управе </w:t>
      </w:r>
      <w:r w:rsidR="00441254">
        <w:rPr>
          <w:lang w:val="sr-Cyrl-RS" w:eastAsia="x-none"/>
        </w:rPr>
        <w:t xml:space="preserve">и са </w:t>
      </w:r>
      <w:r>
        <w:rPr>
          <w:lang w:val="sr-Cyrl-RS" w:eastAsia="x-none"/>
        </w:rPr>
        <w:t>орган</w:t>
      </w:r>
      <w:r w:rsidR="00441254">
        <w:rPr>
          <w:lang w:val="sr-Cyrl-RS" w:eastAsia="x-none"/>
        </w:rPr>
        <w:t>има</w:t>
      </w:r>
      <w:r>
        <w:rPr>
          <w:lang w:val="sr-Cyrl-RS" w:eastAsia="x-none"/>
        </w:rPr>
        <w:t xml:space="preserve"> </w:t>
      </w:r>
      <w:r w:rsidR="00CC5FDB">
        <w:rPr>
          <w:lang w:val="sr-Cyrl-RS" w:eastAsia="x-none"/>
        </w:rPr>
        <w:t xml:space="preserve">јавног сектора/јавне администрације </w:t>
      </w:r>
      <w:r>
        <w:rPr>
          <w:lang w:val="sr-Cyrl-RS" w:eastAsia="x-none"/>
        </w:rPr>
        <w:t>је велики изазов за Владу Републике Србије, јер многи нови и старији системи имају сопствене интерфејсе који пружају ограничене могућности за интероперабилност. Влада Републике Србије је препознала значај стандарда за обезбеђивање интероперабилности,</w:t>
      </w:r>
      <w:r w:rsidR="00CC5FDB">
        <w:rPr>
          <w:lang w:val="sr-Cyrl-RS" w:eastAsia="x-none"/>
        </w:rPr>
        <w:t xml:space="preserve"> </w:t>
      </w:r>
      <w:r w:rsidRPr="001E053A">
        <w:rPr>
          <w:lang w:val="sr-Cyrl-RS" w:eastAsia="x-none"/>
        </w:rPr>
        <w:t xml:space="preserve">јер </w:t>
      </w:r>
      <w:r w:rsidRPr="001E053A">
        <w:rPr>
          <w:lang w:val="sr-Cyrl-RS"/>
        </w:rPr>
        <w:t>у</w:t>
      </w:r>
      <w:r w:rsidRPr="001E053A">
        <w:rPr>
          <w:lang w:val="sr-Latn-RS"/>
        </w:rPr>
        <w:t xml:space="preserve">свајање </w:t>
      </w:r>
      <w:r w:rsidRPr="001E053A">
        <w:rPr>
          <w:rStyle w:val="hps"/>
          <w:lang w:val="sr-Latn-RS"/>
        </w:rPr>
        <w:t>стандарда</w:t>
      </w:r>
      <w:r>
        <w:rPr>
          <w:rStyle w:val="hps"/>
          <w:lang w:val="sr-Cyrl-RS"/>
        </w:rPr>
        <w:t>,</w:t>
      </w:r>
      <w:r w:rsidRPr="001E053A">
        <w:rPr>
          <w:lang w:val="sr-Latn-RS"/>
        </w:rPr>
        <w:t xml:space="preserve"> </w:t>
      </w:r>
      <w:r w:rsidRPr="001E053A">
        <w:rPr>
          <w:lang w:val="sr-Cyrl-RS"/>
        </w:rPr>
        <w:t xml:space="preserve">који су </w:t>
      </w:r>
      <w:r w:rsidRPr="001E053A">
        <w:rPr>
          <w:rStyle w:val="hps"/>
          <w:lang w:val="sr-Latn-RS"/>
        </w:rPr>
        <w:t>засновани</w:t>
      </w:r>
      <w:r w:rsidRPr="001E053A">
        <w:rPr>
          <w:lang w:val="sr-Latn-RS"/>
        </w:rPr>
        <w:t xml:space="preserve"> </w:t>
      </w:r>
      <w:r w:rsidRPr="001E053A">
        <w:rPr>
          <w:lang w:val="sr-Cyrl-RS"/>
        </w:rPr>
        <w:t xml:space="preserve">на </w:t>
      </w:r>
      <w:r w:rsidRPr="001E053A">
        <w:rPr>
          <w:rStyle w:val="hps"/>
          <w:lang w:val="sr-Latn-RS"/>
        </w:rPr>
        <w:t>интеграциј</w:t>
      </w:r>
      <w:r w:rsidRPr="001E053A">
        <w:rPr>
          <w:rStyle w:val="hps"/>
          <w:lang w:val="sr-Cyrl-RS"/>
        </w:rPr>
        <w:t>и</w:t>
      </w:r>
      <w:r w:rsidRPr="001E053A">
        <w:rPr>
          <w:lang w:val="sr-Latn-RS"/>
        </w:rPr>
        <w:t xml:space="preserve"> </w:t>
      </w:r>
      <w:r w:rsidRPr="001E053A">
        <w:rPr>
          <w:rStyle w:val="hps"/>
          <w:lang w:val="sr-Latn-RS"/>
        </w:rPr>
        <w:t>решења</w:t>
      </w:r>
      <w:r>
        <w:rPr>
          <w:rStyle w:val="hps"/>
          <w:lang w:val="sr-Cyrl-RS"/>
        </w:rPr>
        <w:t>,</w:t>
      </w:r>
      <w:r w:rsidRPr="001E053A">
        <w:rPr>
          <w:lang w:val="sr-Latn-RS"/>
        </w:rPr>
        <w:t xml:space="preserve"> </w:t>
      </w:r>
      <w:r w:rsidRPr="001E053A">
        <w:rPr>
          <w:lang w:val="sr-Cyrl-RS"/>
        </w:rPr>
        <w:t>представљају</w:t>
      </w:r>
      <w:r w:rsidRPr="001E053A">
        <w:rPr>
          <w:lang w:val="sr-Latn-RS"/>
        </w:rPr>
        <w:t xml:space="preserve"> </w:t>
      </w:r>
      <w:r w:rsidRPr="001E053A">
        <w:rPr>
          <w:rStyle w:val="hps"/>
          <w:lang w:val="sr-Latn-RS"/>
        </w:rPr>
        <w:t>начин</w:t>
      </w:r>
      <w:r w:rsidRPr="001E053A">
        <w:rPr>
          <w:lang w:val="sr-Latn-RS"/>
        </w:rPr>
        <w:t xml:space="preserve"> </w:t>
      </w:r>
      <w:r w:rsidRPr="001E053A">
        <w:rPr>
          <w:rStyle w:val="hps"/>
          <w:lang w:val="sr-Latn-RS"/>
        </w:rPr>
        <w:t>да се смањ</w:t>
      </w:r>
      <w:r w:rsidRPr="001E053A">
        <w:rPr>
          <w:rStyle w:val="hps"/>
          <w:lang w:val="sr-Cyrl-RS"/>
        </w:rPr>
        <w:t>е</w:t>
      </w:r>
      <w:r w:rsidRPr="001E053A">
        <w:rPr>
          <w:lang w:val="sr-Latn-RS"/>
        </w:rPr>
        <w:t xml:space="preserve"> </w:t>
      </w:r>
      <w:r w:rsidRPr="001E053A">
        <w:rPr>
          <w:rStyle w:val="hps"/>
          <w:lang w:val="sr-Latn-RS"/>
        </w:rPr>
        <w:t>дугорочн</w:t>
      </w:r>
      <w:r w:rsidRPr="001E053A">
        <w:rPr>
          <w:rStyle w:val="hps"/>
          <w:lang w:val="sr-Cyrl-RS"/>
        </w:rPr>
        <w:t>и</w:t>
      </w:r>
      <w:r w:rsidRPr="001E053A">
        <w:rPr>
          <w:lang w:val="sr-Latn-RS"/>
        </w:rPr>
        <w:t xml:space="preserve"> </w:t>
      </w:r>
      <w:r w:rsidRPr="001E053A">
        <w:rPr>
          <w:rStyle w:val="hps"/>
          <w:lang w:val="sr-Latn-RS"/>
        </w:rPr>
        <w:t>трошков</w:t>
      </w:r>
      <w:r w:rsidRPr="001E053A">
        <w:rPr>
          <w:rStyle w:val="hps"/>
          <w:lang w:val="sr-Cyrl-RS"/>
        </w:rPr>
        <w:t>и</w:t>
      </w:r>
      <w:r w:rsidRPr="001E053A">
        <w:rPr>
          <w:lang w:val="sr-Latn-RS"/>
        </w:rPr>
        <w:t xml:space="preserve"> </w:t>
      </w:r>
      <w:r w:rsidRPr="001E053A">
        <w:rPr>
          <w:rStyle w:val="hps"/>
          <w:lang w:val="sr-Latn-RS"/>
        </w:rPr>
        <w:t>интеграције</w:t>
      </w:r>
      <w:r w:rsidRPr="001E053A">
        <w:rPr>
          <w:lang w:val="sr-Latn-RS"/>
        </w:rPr>
        <w:t xml:space="preserve"> </w:t>
      </w:r>
      <w:r w:rsidRPr="001E053A">
        <w:rPr>
          <w:rStyle w:val="hps"/>
          <w:lang w:val="sr-Latn-RS"/>
        </w:rPr>
        <w:t>и</w:t>
      </w:r>
      <w:r w:rsidRPr="001E053A">
        <w:rPr>
          <w:lang w:val="sr-Latn-RS"/>
        </w:rPr>
        <w:t xml:space="preserve"> </w:t>
      </w:r>
      <w:r w:rsidRPr="001E053A">
        <w:rPr>
          <w:rStyle w:val="hps"/>
          <w:lang w:val="sr-Latn-RS"/>
        </w:rPr>
        <w:t>олакша</w:t>
      </w:r>
      <w:r w:rsidRPr="001E053A">
        <w:rPr>
          <w:lang w:val="sr-Latn-RS"/>
        </w:rPr>
        <w:t xml:space="preserve"> </w:t>
      </w:r>
      <w:r w:rsidRPr="001E053A">
        <w:rPr>
          <w:rStyle w:val="hps"/>
          <w:lang w:val="sr-Latn-RS"/>
        </w:rPr>
        <w:t>флексибилн</w:t>
      </w:r>
      <w:r w:rsidRPr="001E053A">
        <w:rPr>
          <w:rStyle w:val="hps"/>
          <w:lang w:val="sr-Cyrl-RS"/>
        </w:rPr>
        <w:t>ост</w:t>
      </w:r>
      <w:r w:rsidRPr="001E053A">
        <w:rPr>
          <w:lang w:val="sr-Latn-RS"/>
        </w:rPr>
        <w:t xml:space="preserve"> </w:t>
      </w:r>
      <w:r>
        <w:rPr>
          <w:lang w:val="sr-Cyrl-RS"/>
        </w:rPr>
        <w:t xml:space="preserve">информационо комуникационе </w:t>
      </w:r>
      <w:r w:rsidRPr="001E053A">
        <w:rPr>
          <w:rStyle w:val="hps"/>
          <w:lang w:val="sr-Latn-RS"/>
        </w:rPr>
        <w:t>инфраструктуре</w:t>
      </w:r>
      <w:r>
        <w:rPr>
          <w:rStyle w:val="hps"/>
          <w:lang w:val="sr-Cyrl-RS"/>
        </w:rPr>
        <w:t xml:space="preserve"> </w:t>
      </w:r>
      <w:r w:rsidR="00CC5FDB">
        <w:rPr>
          <w:rStyle w:val="hps"/>
          <w:lang w:val="sr-Cyrl-RS"/>
        </w:rPr>
        <w:t>јавног сектора/јавне администрације</w:t>
      </w:r>
      <w:r w:rsidR="00B021C4">
        <w:rPr>
          <w:rStyle w:val="hps"/>
          <w:lang w:val="sr-Cyrl-RS"/>
        </w:rPr>
        <w:t>, као и њихову интеракцију на више нивоа</w:t>
      </w:r>
      <w:r w:rsidRPr="001E053A">
        <w:rPr>
          <w:lang w:val="sr-Latn-RS"/>
        </w:rPr>
        <w:t>.</w:t>
      </w:r>
    </w:p>
    <w:p w14:paraId="16046629" w14:textId="333E6810" w:rsidR="009135C1" w:rsidRDefault="00575AA7" w:rsidP="00B301CE">
      <w:pPr>
        <w:spacing w:after="0" w:line="360" w:lineRule="auto"/>
        <w:rPr>
          <w:lang w:val="sr-Cyrl-RS" w:eastAsia="x-none"/>
        </w:rPr>
      </w:pPr>
      <w:r>
        <w:rPr>
          <w:lang w:val="sr-Cyrl-RS" w:eastAsia="x-none"/>
        </w:rPr>
        <w:t>З</w:t>
      </w:r>
      <w:r w:rsidR="00E74548">
        <w:rPr>
          <w:lang w:val="sr-Cyrl-RS" w:eastAsia="x-none"/>
        </w:rPr>
        <w:t xml:space="preserve">а потребе </w:t>
      </w:r>
      <w:r w:rsidR="00D1285D">
        <w:rPr>
          <w:lang w:val="sr-Cyrl-RS" w:eastAsia="x-none"/>
        </w:rPr>
        <w:t>овог документа корист</w:t>
      </w:r>
      <w:r w:rsidR="00927188">
        <w:rPr>
          <w:lang w:val="sr-Cyrl-RS" w:eastAsia="x-none"/>
        </w:rPr>
        <w:t>е</w:t>
      </w:r>
      <w:r>
        <w:rPr>
          <w:lang w:val="sr-Cyrl-RS" w:eastAsia="x-none"/>
        </w:rPr>
        <w:t xml:space="preserve"> </w:t>
      </w:r>
      <w:r w:rsidR="00E74548">
        <w:rPr>
          <w:lang w:val="sr-Cyrl-RS" w:eastAsia="x-none"/>
        </w:rPr>
        <w:t>се</w:t>
      </w:r>
      <w:r w:rsidR="00D1285D">
        <w:rPr>
          <w:lang w:val="sr-Cyrl-RS" w:eastAsia="x-none"/>
        </w:rPr>
        <w:t xml:space="preserve"> дефиниције</w:t>
      </w:r>
      <w:r w:rsidR="00C405C8">
        <w:rPr>
          <w:lang w:val="sr-Cyrl-RS" w:eastAsia="x-none"/>
        </w:rPr>
        <w:t xml:space="preserve"> </w:t>
      </w:r>
      <w:r>
        <w:rPr>
          <w:lang w:val="sr-Cyrl-RS" w:eastAsia="x-none"/>
        </w:rPr>
        <w:t>за стандард</w:t>
      </w:r>
      <w:r w:rsidR="00A25413">
        <w:rPr>
          <w:lang w:val="sr-Cyrl-RS" w:eastAsia="x-none"/>
        </w:rPr>
        <w:t xml:space="preserve"> кој</w:t>
      </w:r>
      <w:r w:rsidR="00D1285D">
        <w:rPr>
          <w:lang w:val="sr-Cyrl-RS" w:eastAsia="x-none"/>
        </w:rPr>
        <w:t>у</w:t>
      </w:r>
      <w:r w:rsidR="00E74548">
        <w:rPr>
          <w:lang w:val="sr-Cyrl-RS" w:eastAsia="x-none"/>
        </w:rPr>
        <w:t xml:space="preserve"> је објавио </w:t>
      </w:r>
      <w:r w:rsidR="00E74548">
        <w:rPr>
          <w:lang w:eastAsia="x-none"/>
        </w:rPr>
        <w:t>IEEE</w:t>
      </w:r>
      <w:r w:rsidR="00B021C4">
        <w:rPr>
          <w:rStyle w:val="FootnoteReference"/>
          <w:lang w:eastAsia="x-none"/>
        </w:rPr>
        <w:footnoteReference w:id="7"/>
      </w:r>
      <w:r w:rsidR="00E74548">
        <w:rPr>
          <w:lang w:eastAsia="x-none"/>
        </w:rPr>
        <w:t>: “</w:t>
      </w:r>
      <w:r w:rsidR="00E74548">
        <w:rPr>
          <w:i/>
          <w:lang w:val="sr-Cyrl-RS" w:eastAsia="x-none"/>
        </w:rPr>
        <w:t>С</w:t>
      </w:r>
      <w:r w:rsidR="00E74548" w:rsidRPr="00807A40">
        <w:rPr>
          <w:i/>
          <w:lang w:val="sr-Cyrl-RS" w:eastAsia="x-none"/>
        </w:rPr>
        <w:t>тандард је објављен документ који одређује спецификацију и поступке осмишљене да обезбеде да документи, материјал, метод или сервис испуњавају своју сврху и доследну примену и намену</w:t>
      </w:r>
      <w:r w:rsidR="00A25413">
        <w:rPr>
          <w:lang w:val="sr-Cyrl-RS" w:eastAsia="x-none"/>
        </w:rPr>
        <w:t xml:space="preserve">“ и </w:t>
      </w:r>
      <w:r>
        <w:rPr>
          <w:lang w:eastAsia="x-none"/>
        </w:rPr>
        <w:t>EIF</w:t>
      </w:r>
      <w:r w:rsidR="00A25413">
        <w:rPr>
          <w:lang w:eastAsia="x-none"/>
        </w:rPr>
        <w:t xml:space="preserve"> </w:t>
      </w:r>
      <w:r w:rsidR="00F451C8">
        <w:rPr>
          <w:lang w:eastAsia="x-none"/>
        </w:rPr>
        <w:t xml:space="preserve">v </w:t>
      </w:r>
      <w:r w:rsidR="00A25413">
        <w:rPr>
          <w:lang w:eastAsia="x-none"/>
        </w:rPr>
        <w:t>1.0</w:t>
      </w:r>
      <w:r w:rsidR="00B021C4">
        <w:rPr>
          <w:rStyle w:val="FootnoteReference"/>
          <w:lang w:eastAsia="x-none"/>
        </w:rPr>
        <w:footnoteReference w:id="8"/>
      </w:r>
      <w:r w:rsidRPr="00575AA7">
        <w:rPr>
          <w:lang w:val="sr-Latn-RS" w:eastAsia="x-none"/>
        </w:rPr>
        <w:t>:</w:t>
      </w:r>
      <w:r w:rsidR="007245B0">
        <w:rPr>
          <w:lang w:val="sr-Cyrl-RS" w:eastAsia="x-none"/>
        </w:rPr>
        <w:t xml:space="preserve"> </w:t>
      </w:r>
      <w:r w:rsidR="00A25413" w:rsidRPr="00A25413">
        <w:rPr>
          <w:lang w:val="sr-Cyrl-CS" w:eastAsia="x-none"/>
        </w:rPr>
        <w:t>„</w:t>
      </w:r>
      <w:r w:rsidR="00A25413" w:rsidRPr="00A25413">
        <w:rPr>
          <w:i/>
          <w:lang w:val="sr-Cyrl-CS" w:eastAsia="x-none"/>
        </w:rPr>
        <w:t>термин стандард у области техничких стандарда и прописа предст</w:t>
      </w:r>
      <w:r w:rsidR="00213894">
        <w:rPr>
          <w:i/>
          <w:lang w:val="sr-Cyrl-CS" w:eastAsia="x-none"/>
        </w:rPr>
        <w:t>авља техничку спецификацију која</w:t>
      </w:r>
      <w:r w:rsidR="00A25413" w:rsidRPr="00A25413">
        <w:rPr>
          <w:i/>
          <w:lang w:val="sr-Cyrl-CS" w:eastAsia="x-none"/>
        </w:rPr>
        <w:t xml:space="preserve"> је одобрен</w:t>
      </w:r>
      <w:r w:rsidR="00A25413" w:rsidRPr="00A25413">
        <w:rPr>
          <w:i/>
          <w:lang w:val="sr-Latn-CS" w:eastAsia="x-none"/>
        </w:rPr>
        <w:t>a</w:t>
      </w:r>
      <w:r w:rsidR="00A25413" w:rsidRPr="00A25413">
        <w:rPr>
          <w:i/>
          <w:lang w:val="sr-Cyrl-CS" w:eastAsia="x-none"/>
        </w:rPr>
        <w:t xml:space="preserve"> од стране међународног, европског или националног тела за стандардизацију</w:t>
      </w:r>
      <w:r w:rsidR="00A25413" w:rsidRPr="00A25413">
        <w:rPr>
          <w:lang w:val="sr-Cyrl-CS" w:eastAsia="x-none"/>
        </w:rPr>
        <w:t>“.</w:t>
      </w:r>
      <w:r w:rsidR="009135C1" w:rsidRPr="009135C1">
        <w:rPr>
          <w:lang w:val="sr-Cyrl-RS" w:eastAsia="x-none"/>
        </w:rPr>
        <w:t xml:space="preserve"> </w:t>
      </w:r>
    </w:p>
    <w:p w14:paraId="41CFDD61" w14:textId="103BDA5A" w:rsidR="009135C1" w:rsidRDefault="009135C1" w:rsidP="00A9002A">
      <w:pPr>
        <w:spacing w:after="0" w:line="360" w:lineRule="auto"/>
        <w:rPr>
          <w:lang w:val="sr-Cyrl-RS" w:eastAsia="x-none"/>
        </w:rPr>
      </w:pPr>
      <w:r>
        <w:rPr>
          <w:lang w:val="sr-Cyrl-RS" w:eastAsia="x-none"/>
        </w:rPr>
        <w:t>Поред низа политика које Н</w:t>
      </w:r>
      <w:r>
        <w:rPr>
          <w:lang w:eastAsia="x-none"/>
        </w:rPr>
        <w:t>a</w:t>
      </w:r>
      <w:r>
        <w:rPr>
          <w:lang w:val="sr-Cyrl-RS" w:eastAsia="x-none"/>
        </w:rPr>
        <w:t xml:space="preserve">ционални оквир интероперабилности препоручује јесу и стандарди које </w:t>
      </w:r>
      <w:r w:rsidR="00CC5FDB">
        <w:rPr>
          <w:lang w:val="sr-Cyrl-RS" w:eastAsia="x-none"/>
        </w:rPr>
        <w:t>јавни сектор/јавна администрација</w:t>
      </w:r>
      <w:r>
        <w:rPr>
          <w:lang w:val="sr-Cyrl-RS" w:eastAsia="x-none"/>
        </w:rPr>
        <w:t xml:space="preserve"> треба да користи да би њене службе, грађани и партнери међусобно комуницирали</w:t>
      </w:r>
      <w:r w:rsidR="00932102">
        <w:rPr>
          <w:lang w:val="sr-Cyrl-RS" w:eastAsia="x-none"/>
        </w:rPr>
        <w:t>, а циљ</w:t>
      </w:r>
      <w:r>
        <w:rPr>
          <w:lang w:val="sr-Cyrl-RS" w:eastAsia="x-none"/>
        </w:rPr>
        <w:t xml:space="preserve"> је да се</w:t>
      </w:r>
      <w:r>
        <w:rPr>
          <w:lang w:val="sr-Latn-RS" w:eastAsia="x-none"/>
        </w:rPr>
        <w:t xml:space="preserve"> </w:t>
      </w:r>
      <w:r>
        <w:rPr>
          <w:lang w:val="sr-Cyrl-RS" w:eastAsia="x-none"/>
        </w:rPr>
        <w:t xml:space="preserve">унапреди квалитет услуга на локалном и националном нивоу кроз повећање </w:t>
      </w:r>
      <w:r w:rsidR="00B021C4">
        <w:rPr>
          <w:lang w:val="sr-Cyrl-RS" w:eastAsia="x-none"/>
        </w:rPr>
        <w:t xml:space="preserve">ефикасности информационо комуникационих система у </w:t>
      </w:r>
      <w:r w:rsidR="0042548B">
        <w:rPr>
          <w:lang w:val="sr-Cyrl-RS" w:eastAsia="x-none"/>
        </w:rPr>
        <w:t>јавном сектору/јавној администрацији</w:t>
      </w:r>
      <w:r w:rsidR="00B021C4">
        <w:rPr>
          <w:lang w:val="sr-Cyrl-RS" w:eastAsia="x-none"/>
        </w:rPr>
        <w:t>.</w:t>
      </w:r>
    </w:p>
    <w:p w14:paraId="5E6CABB3" w14:textId="4D502B6D" w:rsidR="005115B1" w:rsidRDefault="00932102" w:rsidP="00152C66">
      <w:pPr>
        <w:pStyle w:val="Norml2"/>
        <w:spacing w:before="0" w:after="0" w:line="360" w:lineRule="auto"/>
        <w:ind w:left="0"/>
        <w:jc w:val="left"/>
        <w:rPr>
          <w:lang w:val="sr-Cyrl-RS"/>
        </w:rPr>
      </w:pPr>
      <w:r>
        <w:rPr>
          <w:lang w:val="sr-Cyrl-RS"/>
        </w:rPr>
        <w:t xml:space="preserve">Такође, </w:t>
      </w:r>
      <w:r w:rsidR="004F2232">
        <w:rPr>
          <w:lang w:val="sr-Latn-RS"/>
        </w:rPr>
        <w:t xml:space="preserve">циљеви </w:t>
      </w:r>
      <w:r w:rsidR="005115B1">
        <w:rPr>
          <w:lang w:val="sr-Cyrl-RS"/>
        </w:rPr>
        <w:t>успостављ</w:t>
      </w:r>
      <w:r w:rsidR="004F2232">
        <w:rPr>
          <w:lang w:val="sr-Cyrl-RS"/>
        </w:rPr>
        <w:t>ене</w:t>
      </w:r>
      <w:r w:rsidR="005115B1">
        <w:rPr>
          <w:lang w:val="sr-Cyrl-RS"/>
        </w:rPr>
        <w:t xml:space="preserve"> Листе </w:t>
      </w:r>
      <w:r w:rsidR="005115B1">
        <w:rPr>
          <w:lang w:val="sr-Latn-RS"/>
        </w:rPr>
        <w:t xml:space="preserve">стандарда </w:t>
      </w:r>
      <w:r w:rsidR="005115B1">
        <w:rPr>
          <w:lang w:val="sr-Cyrl-RS"/>
        </w:rPr>
        <w:t xml:space="preserve">интероперабилности </w:t>
      </w:r>
      <w:r w:rsidR="005115B1">
        <w:rPr>
          <w:lang w:val="sr-Latn-RS"/>
        </w:rPr>
        <w:t>су</w:t>
      </w:r>
      <w:r>
        <w:rPr>
          <w:lang w:val="sr-Cyrl-RS"/>
        </w:rPr>
        <w:t xml:space="preserve"> </w:t>
      </w:r>
      <w:r w:rsidR="005115B1">
        <w:rPr>
          <w:lang w:val="sr-Latn-RS"/>
        </w:rPr>
        <w:t>:</w:t>
      </w:r>
    </w:p>
    <w:p w14:paraId="0A03ED96" w14:textId="0B71C1F5" w:rsidR="005115B1" w:rsidRDefault="005115B1" w:rsidP="00152C66">
      <w:pPr>
        <w:pStyle w:val="Norml2"/>
        <w:numPr>
          <w:ilvl w:val="0"/>
          <w:numId w:val="26"/>
        </w:numPr>
        <w:spacing w:before="0" w:after="0" w:line="360" w:lineRule="auto"/>
        <w:ind w:left="714" w:hanging="357"/>
        <w:jc w:val="left"/>
        <w:rPr>
          <w:lang w:val="sr-Cyrl-RS"/>
        </w:rPr>
      </w:pPr>
      <w:r w:rsidRPr="00920D10">
        <w:rPr>
          <w:lang w:val="sr-Latn-RS"/>
        </w:rPr>
        <w:t>Осигурати интероперабилност између</w:t>
      </w:r>
      <w:r w:rsidRPr="00920D10">
        <w:rPr>
          <w:lang w:val="sr-Cyrl-RS"/>
        </w:rPr>
        <w:t xml:space="preserve"> информационо комуникационих система у </w:t>
      </w:r>
      <w:r w:rsidR="00BC7EBD">
        <w:rPr>
          <w:lang w:val="sr-Cyrl-RS"/>
        </w:rPr>
        <w:t xml:space="preserve">јавном сектору/јавној администрацији </w:t>
      </w:r>
      <w:r w:rsidRPr="00920D10">
        <w:rPr>
          <w:lang w:val="sr-Cyrl-RS"/>
        </w:rPr>
        <w:t xml:space="preserve">ради унапређења квалитета </w:t>
      </w:r>
      <w:r>
        <w:rPr>
          <w:lang w:val="sr-Cyrl-RS"/>
        </w:rPr>
        <w:t>јавних услуга;</w:t>
      </w:r>
    </w:p>
    <w:p w14:paraId="347A2D6D" w14:textId="4211A6F4" w:rsidR="00BC7EBD" w:rsidRDefault="00BC7EBD" w:rsidP="00F03E05">
      <w:pPr>
        <w:pStyle w:val="Norml2"/>
        <w:numPr>
          <w:ilvl w:val="0"/>
          <w:numId w:val="26"/>
        </w:numPr>
        <w:spacing w:before="0" w:after="0" w:line="360" w:lineRule="auto"/>
        <w:ind w:left="714" w:hanging="357"/>
        <w:rPr>
          <w:lang w:val="sr-Cyrl-RS"/>
        </w:rPr>
      </w:pPr>
      <w:r>
        <w:rPr>
          <w:lang w:val="sr-Cyrl-RS"/>
        </w:rPr>
        <w:t>Повећање ефикасности јавног сектора/јавне администрације кроз унапређени квалитет услуга на националном и локалном нивоу, затим и на прекограничном нивоу у складу са прописима Европске уније</w:t>
      </w:r>
      <w:r w:rsidR="00F03E05">
        <w:rPr>
          <w:lang w:val="sr-Cyrl-RS"/>
        </w:rPr>
        <w:t xml:space="preserve"> у корист грађана и привредних субјеката;</w:t>
      </w:r>
    </w:p>
    <w:p w14:paraId="53BE5B1F" w14:textId="77777777" w:rsidR="00B021C4" w:rsidRPr="00A9002A" w:rsidRDefault="005115B1" w:rsidP="00B021C4">
      <w:pPr>
        <w:pStyle w:val="Norml2"/>
        <w:numPr>
          <w:ilvl w:val="0"/>
          <w:numId w:val="26"/>
        </w:numPr>
        <w:spacing w:before="0" w:after="0" w:line="360" w:lineRule="auto"/>
        <w:jc w:val="left"/>
        <w:rPr>
          <w:lang w:val="sr-Cyrl-RS"/>
        </w:rPr>
      </w:pPr>
      <w:r w:rsidRPr="00A9002A">
        <w:rPr>
          <w:lang w:val="sr-Cyrl-RS"/>
        </w:rPr>
        <w:t>Нови/по</w:t>
      </w:r>
      <w:r w:rsidR="004F2232" w:rsidRPr="00A9002A">
        <w:rPr>
          <w:lang w:val="sr-Cyrl-RS"/>
        </w:rPr>
        <w:t>бољшани административни процеси, видљивост информација,</w:t>
      </w:r>
      <w:r w:rsidRPr="00A9002A">
        <w:rPr>
          <w:lang w:val="sr-Cyrl-RS"/>
        </w:rPr>
        <w:t xml:space="preserve"> флексибилност; глобализација</w:t>
      </w:r>
      <w:r w:rsidR="00E919EA" w:rsidRPr="00A9002A">
        <w:rPr>
          <w:lang w:val="sr-Cyrl-RS"/>
        </w:rPr>
        <w:t>;</w:t>
      </w:r>
    </w:p>
    <w:p w14:paraId="48BAA6FA" w14:textId="428D8E6B" w:rsidR="00913950" w:rsidRPr="00BC7EBD" w:rsidRDefault="00F03E05" w:rsidP="00F03E05">
      <w:pPr>
        <w:pStyle w:val="Norml2"/>
        <w:numPr>
          <w:ilvl w:val="0"/>
          <w:numId w:val="26"/>
        </w:numPr>
        <w:spacing w:before="0" w:after="0" w:line="360" w:lineRule="auto"/>
        <w:rPr>
          <w:lang w:val="sr-Latn-RS"/>
        </w:rPr>
      </w:pPr>
      <w:r>
        <w:rPr>
          <w:lang w:val="sr-Cyrl-RS"/>
        </w:rPr>
        <w:t>Олакшана трансформација јавног сектора/јавне администрације ка институцији усмереној на пружању услуга, где ће грађани и привредни субјекти моћи да комуницирају са управом по</w:t>
      </w:r>
      <w:r w:rsidR="00A9002A">
        <w:t xml:space="preserve"> принципу </w:t>
      </w:r>
      <w:r>
        <w:rPr>
          <w:lang w:val="sr-Cyrl-RS"/>
        </w:rPr>
        <w:t xml:space="preserve">једношалтерског система </w:t>
      </w:r>
      <w:r w:rsidR="00FE5705">
        <w:rPr>
          <w:lang w:val="sr-Cyrl-RS"/>
        </w:rPr>
        <w:t>-</w:t>
      </w:r>
      <w:r>
        <w:rPr>
          <w:lang w:val="sr-Cyrl-RS"/>
        </w:rPr>
        <w:t xml:space="preserve"> </w:t>
      </w:r>
      <w:r w:rsidR="00A9002A">
        <w:t>„</w:t>
      </w:r>
      <w:r w:rsidR="00A9002A" w:rsidRPr="00F03E05">
        <w:rPr>
          <w:i/>
        </w:rPr>
        <w:t>све на једном месту</w:t>
      </w:r>
      <w:r w:rsidR="00A9002A">
        <w:t>“</w:t>
      </w:r>
      <w:r w:rsidR="00A9002A">
        <w:rPr>
          <w:lang w:val="sr-Cyrl-RS"/>
        </w:rPr>
        <w:t>.</w:t>
      </w:r>
    </w:p>
    <w:p w14:paraId="469182FE" w14:textId="3F33023E" w:rsidR="00BC7EBD" w:rsidRPr="00F03E05" w:rsidRDefault="00F03E05" w:rsidP="00BC7EBD">
      <w:pPr>
        <w:pStyle w:val="BodyText"/>
        <w:suppressAutoHyphens/>
      </w:pPr>
      <w:r w:rsidRPr="00F03E05">
        <w:rPr>
          <w:lang w:val="sr-Cyrl-RS"/>
        </w:rPr>
        <w:t>П</w:t>
      </w:r>
      <w:r w:rsidR="00BC7EBD" w:rsidRPr="00F03E05">
        <w:t xml:space="preserve">остизање ових циљева допринеће унапређењу ефикасности и транспарентности рада </w:t>
      </w:r>
      <w:r w:rsidRPr="00F03E05">
        <w:rPr>
          <w:lang w:val="sr-Cyrl-RS"/>
        </w:rPr>
        <w:t>јавног сектора/јавне администрације</w:t>
      </w:r>
      <w:r w:rsidR="00BC7EBD" w:rsidRPr="00F03E05">
        <w:t xml:space="preserve">. </w:t>
      </w:r>
    </w:p>
    <w:p w14:paraId="3BA4A22E" w14:textId="77777777" w:rsidR="00FB7170" w:rsidRDefault="00FB7170" w:rsidP="00FB7170">
      <w:pPr>
        <w:pStyle w:val="Norml2"/>
        <w:spacing w:before="0" w:after="0" w:line="360" w:lineRule="auto"/>
        <w:ind w:left="720"/>
        <w:jc w:val="left"/>
        <w:rPr>
          <w:lang w:val="sr-Cyrl-RS"/>
        </w:rPr>
      </w:pPr>
    </w:p>
    <w:p w14:paraId="35EEA4FD" w14:textId="77777777" w:rsidR="00E74548" w:rsidRPr="00E8791E" w:rsidRDefault="00E74548" w:rsidP="00777E90">
      <w:pPr>
        <w:pStyle w:val="Heading2"/>
        <w:spacing w:before="0" w:after="360"/>
      </w:pPr>
      <w:bookmarkStart w:id="82" w:name="_Toc387951261"/>
      <w:bookmarkStart w:id="83" w:name="_Toc387951659"/>
      <w:bookmarkStart w:id="84" w:name="_Toc464210237"/>
      <w:r>
        <w:rPr>
          <w:lang w:val="sr-Cyrl-RS"/>
        </w:rPr>
        <w:lastRenderedPageBreak/>
        <w:t>Стратешки и правни оквир</w:t>
      </w:r>
      <w:bookmarkEnd w:id="82"/>
      <w:bookmarkEnd w:id="83"/>
      <w:bookmarkEnd w:id="84"/>
    </w:p>
    <w:p w14:paraId="1F3C556E" w14:textId="755776D4" w:rsidR="008D15A6" w:rsidRDefault="008D15A6" w:rsidP="00335D38">
      <w:pPr>
        <w:spacing w:after="0" w:line="360" w:lineRule="auto"/>
        <w:rPr>
          <w:rFonts w:cs="Arial"/>
          <w:lang w:val="sr-Cyrl-RS" w:eastAsia="en-US"/>
        </w:rPr>
      </w:pPr>
      <w:r w:rsidRPr="00493856">
        <w:rPr>
          <w:rFonts w:cs="Arial"/>
          <w:lang w:val="sr-Cyrl-RS" w:eastAsia="en-US"/>
        </w:rPr>
        <w:t>Документ „</w:t>
      </w:r>
      <w:r w:rsidRPr="0027127E">
        <w:rPr>
          <w:rFonts w:cs="Arial"/>
          <w:i/>
          <w:lang w:val="sr-Cyrl-RS" w:eastAsia="en-US"/>
        </w:rPr>
        <w:t>Листа стандарда интероперабилности“</w:t>
      </w:r>
      <w:r w:rsidR="00493856" w:rsidRPr="0027127E">
        <w:rPr>
          <w:b/>
          <w:i/>
          <w:lang w:val="sr-Cyrl-CS"/>
        </w:rPr>
        <w:t xml:space="preserve"> в.2.0</w:t>
      </w:r>
      <w:r w:rsidR="00493856" w:rsidRPr="0027127E">
        <w:rPr>
          <w:i/>
          <w:lang w:val="sr-Cyrl-CS"/>
        </w:rPr>
        <w:t>“</w:t>
      </w:r>
      <w:r w:rsidR="00F50CA4" w:rsidRPr="0027127E">
        <w:rPr>
          <w:i/>
          <w:lang w:val="sr-Cyrl-CS"/>
        </w:rPr>
        <w:t xml:space="preserve"> - Техничка интероперабилност</w:t>
      </w:r>
      <w:r w:rsidR="00493856" w:rsidRPr="00791ED8">
        <w:rPr>
          <w:lang w:val="sr-Cyrl-CS"/>
        </w:rPr>
        <w:t>,</w:t>
      </w:r>
      <w:r w:rsidR="00493856" w:rsidRPr="003A5C24">
        <w:rPr>
          <w:lang w:val="sr-Cyrl-CS"/>
        </w:rPr>
        <w:t xml:space="preserve"> </w:t>
      </w:r>
      <w:r w:rsidRPr="00493856">
        <w:rPr>
          <w:rFonts w:cs="Arial"/>
          <w:lang w:val="sr-Cyrl-RS" w:eastAsia="en-US"/>
        </w:rPr>
        <w:t xml:space="preserve">је у складу </w:t>
      </w:r>
      <w:r w:rsidRPr="00493856">
        <w:rPr>
          <w:rFonts w:cs="Arial"/>
          <w:lang w:eastAsia="en-US"/>
        </w:rPr>
        <w:t>са стратешким документима и законима који уређују ову област</w:t>
      </w:r>
      <w:r w:rsidR="00493856">
        <w:rPr>
          <w:rFonts w:cs="Arial"/>
          <w:lang w:val="sr-Cyrl-RS" w:eastAsia="en-US"/>
        </w:rPr>
        <w:t>, а</w:t>
      </w:r>
      <w:r w:rsidRPr="00493856">
        <w:rPr>
          <w:rFonts w:cs="Arial"/>
          <w:lang w:eastAsia="en-US"/>
        </w:rPr>
        <w:t xml:space="preserve"> који се примењују на територији Републике Србије</w:t>
      </w:r>
      <w:r w:rsidRPr="00493856">
        <w:rPr>
          <w:rFonts w:cs="Arial"/>
          <w:lang w:val="sr-Cyrl-RS" w:eastAsia="en-US"/>
        </w:rPr>
        <w:t>:</w:t>
      </w:r>
    </w:p>
    <w:p w14:paraId="46B76003" w14:textId="37500E7E" w:rsidR="00E74548" w:rsidRDefault="00FD0FEF" w:rsidP="006562EF">
      <w:pPr>
        <w:pStyle w:val="ListParagraph"/>
        <w:numPr>
          <w:ilvl w:val="0"/>
          <w:numId w:val="29"/>
        </w:numPr>
        <w:spacing w:after="20" w:line="360" w:lineRule="auto"/>
        <w:ind w:left="357" w:hanging="357"/>
        <w:contextualSpacing w:val="0"/>
        <w:rPr>
          <w:lang w:val="sr-Cyrl-CS" w:eastAsia="x-none"/>
        </w:rPr>
      </w:pPr>
      <w:r w:rsidRPr="00FD0FEF">
        <w:rPr>
          <w:rFonts w:cs="Arial"/>
          <w:b/>
          <w:lang w:eastAsia="en-US"/>
        </w:rPr>
        <w:t>Национални оквир интероперабилности</w:t>
      </w:r>
      <w:r w:rsidR="006D7CF6">
        <w:rPr>
          <w:rFonts w:cs="Arial"/>
          <w:lang w:val="sr-Cyrl-RS" w:eastAsia="en-US"/>
        </w:rPr>
        <w:t>, у</w:t>
      </w:r>
      <w:r w:rsidRPr="00FD0FEF">
        <w:rPr>
          <w:rFonts w:cs="Arial"/>
          <w:lang w:eastAsia="en-US"/>
        </w:rPr>
        <w:t>својен</w:t>
      </w:r>
      <w:r w:rsidR="00BC30F9">
        <w:rPr>
          <w:rFonts w:cs="Arial"/>
          <w:lang w:val="sr-Cyrl-RS" w:eastAsia="en-US"/>
        </w:rPr>
        <w:t xml:space="preserve"> је</w:t>
      </w:r>
      <w:r w:rsidRPr="00FD0FEF">
        <w:rPr>
          <w:rFonts w:cs="Arial"/>
          <w:lang w:eastAsia="en-US"/>
        </w:rPr>
        <w:t xml:space="preserve"> </w:t>
      </w:r>
      <w:r w:rsidRPr="00FD0FEF">
        <w:rPr>
          <w:lang w:val="sr-Cyrl-CS" w:eastAsia="x-none"/>
        </w:rPr>
        <w:t xml:space="preserve">на седници Владе Републике Србије одржаној 10. јануара 2014. </w:t>
      </w:r>
      <w:r w:rsidR="006D7CF6">
        <w:rPr>
          <w:lang w:val="sr-Cyrl-CS" w:eastAsia="x-none"/>
        </w:rPr>
        <w:t>г</w:t>
      </w:r>
      <w:r w:rsidRPr="00FD0FEF">
        <w:rPr>
          <w:lang w:val="sr-Cyrl-CS" w:eastAsia="x-none"/>
        </w:rPr>
        <w:t>одине</w:t>
      </w:r>
      <w:r w:rsidR="00A9002A">
        <w:rPr>
          <w:lang w:val="sr-Cyrl-CS" w:eastAsia="x-none"/>
        </w:rPr>
        <w:t xml:space="preserve">, </w:t>
      </w:r>
      <w:r w:rsidRPr="00FD0FEF">
        <w:rPr>
          <w:lang w:val="sr-Cyrl-CS" w:eastAsia="x-none"/>
        </w:rPr>
        <w:t xml:space="preserve">Закључком 05 Број: 345 – 11418/2013. </w:t>
      </w:r>
      <w:r w:rsidR="00E74548" w:rsidRPr="00FD0FEF">
        <w:rPr>
          <w:lang w:val="sr-Cyrl-CS" w:eastAsia="x-none"/>
        </w:rPr>
        <w:t xml:space="preserve">У циљу успостављања интероперабилности у органима </w:t>
      </w:r>
      <w:r w:rsidR="00FE5705">
        <w:rPr>
          <w:lang w:val="sr-Cyrl-CS" w:eastAsia="x-none"/>
        </w:rPr>
        <w:t>јавног сектора/јавне администрације</w:t>
      </w:r>
      <w:r w:rsidR="00E74548" w:rsidRPr="00FD0FEF">
        <w:rPr>
          <w:lang w:val="sr-Cyrl-CS" w:eastAsia="x-none"/>
        </w:rPr>
        <w:t xml:space="preserve">, одређена </w:t>
      </w:r>
      <w:r>
        <w:rPr>
          <w:lang w:val="sr-Cyrl-CS" w:eastAsia="x-none"/>
        </w:rPr>
        <w:t>је Дирекција за електронску управу</w:t>
      </w:r>
      <w:r w:rsidR="00493856">
        <w:rPr>
          <w:rStyle w:val="FootnoteReference"/>
          <w:lang w:val="sr-Cyrl-CS" w:eastAsia="x-none"/>
        </w:rPr>
        <w:footnoteReference w:id="9"/>
      </w:r>
      <w:r w:rsidR="00E74548" w:rsidRPr="00FD0FEF">
        <w:rPr>
          <w:lang w:val="sr-Cyrl-CS" w:eastAsia="x-none"/>
        </w:rPr>
        <w:t xml:space="preserve"> за координатора активности које се спроводе у вези са усвојеним Националним оквиром </w:t>
      </w:r>
      <w:r w:rsidR="003356D4" w:rsidRPr="003356D4">
        <w:rPr>
          <w:lang w:val="sr-Cyrl-CS" w:eastAsia="x-none"/>
        </w:rPr>
        <w:t>(</w:t>
      </w:r>
      <w:r w:rsidR="003356D4" w:rsidRPr="003356D4">
        <w:rPr>
          <w:lang w:val="sr-Cyrl-RS" w:eastAsia="x-none"/>
        </w:rPr>
        <w:t xml:space="preserve">поглавље </w:t>
      </w:r>
      <w:r w:rsidR="003356D4" w:rsidRPr="003356D4">
        <w:rPr>
          <w:lang w:val="sr-Cyrl-CS" w:eastAsia="x-none"/>
        </w:rPr>
        <w:t>1.4)</w:t>
      </w:r>
      <w:r w:rsidR="003356D4">
        <w:rPr>
          <w:lang w:val="sr-Cyrl-CS" w:eastAsia="x-none"/>
        </w:rPr>
        <w:t>.</w:t>
      </w:r>
    </w:p>
    <w:p w14:paraId="03EB3C12" w14:textId="23AFDBF4" w:rsidR="00344700" w:rsidRPr="00A96140" w:rsidRDefault="007B44C1" w:rsidP="006562EF">
      <w:pPr>
        <w:pStyle w:val="ListParagraph"/>
        <w:numPr>
          <w:ilvl w:val="0"/>
          <w:numId w:val="29"/>
        </w:numPr>
        <w:spacing w:after="0" w:line="360" w:lineRule="auto"/>
        <w:ind w:left="357" w:hanging="357"/>
        <w:contextualSpacing w:val="0"/>
        <w:rPr>
          <w:lang w:val="sr-Cyrl-RS" w:eastAsia="x-none"/>
        </w:rPr>
      </w:pPr>
      <w:r w:rsidRPr="006D7CF6">
        <w:rPr>
          <w:rFonts w:cs="Arial"/>
          <w:b/>
        </w:rPr>
        <w:t>Стратегиј</w:t>
      </w:r>
      <w:r w:rsidRPr="006D7CF6">
        <w:rPr>
          <w:rFonts w:cs="Arial"/>
          <w:b/>
          <w:lang w:val="sr-Cyrl-RS"/>
        </w:rPr>
        <w:t>а</w:t>
      </w:r>
      <w:r w:rsidRPr="006D7CF6">
        <w:rPr>
          <w:rFonts w:cs="Arial"/>
          <w:b/>
        </w:rPr>
        <w:t xml:space="preserve"> развоја информационог друштва до 2020</w:t>
      </w:r>
      <w:r w:rsidR="006D7CF6" w:rsidRPr="006D7CF6">
        <w:rPr>
          <w:rFonts w:cs="Arial"/>
          <w:b/>
          <w:lang w:val="sr-Cyrl-RS"/>
        </w:rPr>
        <w:t>. године са</w:t>
      </w:r>
      <w:r w:rsidR="006D7CF6">
        <w:rPr>
          <w:rFonts w:cs="Arial"/>
          <w:lang w:val="sr-Cyrl-RS"/>
        </w:rPr>
        <w:t xml:space="preserve"> </w:t>
      </w:r>
      <w:r w:rsidR="00FD0FEF" w:rsidRPr="00152C66">
        <w:rPr>
          <w:rFonts w:cs="Arial"/>
          <w:b/>
        </w:rPr>
        <w:t>Акциони</w:t>
      </w:r>
      <w:r w:rsidR="006D7CF6">
        <w:rPr>
          <w:rFonts w:cs="Arial"/>
          <w:b/>
          <w:lang w:val="sr-Cyrl-RS"/>
        </w:rPr>
        <w:t>м</w:t>
      </w:r>
      <w:r w:rsidR="00FD0FEF" w:rsidRPr="00152C66">
        <w:rPr>
          <w:rFonts w:cs="Arial"/>
          <w:b/>
        </w:rPr>
        <w:t xml:space="preserve"> план</w:t>
      </w:r>
      <w:r w:rsidR="006D7CF6">
        <w:rPr>
          <w:rFonts w:cs="Arial"/>
          <w:b/>
          <w:lang w:val="sr-Cyrl-RS"/>
        </w:rPr>
        <w:t>ом</w:t>
      </w:r>
      <w:r w:rsidR="00A9002A" w:rsidRPr="0043009F">
        <w:rPr>
          <w:rStyle w:val="FootnoteReference"/>
          <w:rFonts w:cs="Arial"/>
        </w:rPr>
        <w:footnoteReference w:id="10"/>
      </w:r>
      <w:r w:rsidR="006D7CF6">
        <w:rPr>
          <w:rFonts w:cs="Arial"/>
          <w:b/>
          <w:lang w:val="sr-Cyrl-RS"/>
        </w:rPr>
        <w:t xml:space="preserve">, </w:t>
      </w:r>
      <w:r w:rsidR="00FD0FEF" w:rsidRPr="00152C66">
        <w:rPr>
          <w:rFonts w:cs="Arial"/>
        </w:rPr>
        <w:t>је усклађена са регулативом Е</w:t>
      </w:r>
      <w:r w:rsidR="00100DC7">
        <w:rPr>
          <w:rFonts w:cs="Arial"/>
          <w:lang w:val="sr-Cyrl-RS"/>
        </w:rPr>
        <w:t>вропске уније</w:t>
      </w:r>
      <w:r w:rsidR="00FD0FEF" w:rsidRPr="00152C66">
        <w:rPr>
          <w:rFonts w:cs="Arial"/>
        </w:rPr>
        <w:t xml:space="preserve"> и садржи конкретне активности за унапређење информационог друштва укључујући области е</w:t>
      </w:r>
      <w:r w:rsidR="00FD0FEF" w:rsidRPr="00152C66">
        <w:rPr>
          <w:rFonts w:cs="Arial"/>
          <w:lang w:val="sr-Cyrl-RS"/>
        </w:rPr>
        <w:t>лектронске у</w:t>
      </w:r>
      <w:r w:rsidR="00FD0FEF" w:rsidRPr="00152C66">
        <w:rPr>
          <w:rFonts w:cs="Arial"/>
        </w:rPr>
        <w:t>праве</w:t>
      </w:r>
      <w:r w:rsidR="00FD0FEF" w:rsidRPr="00152C66">
        <w:rPr>
          <w:rFonts w:cs="Arial"/>
          <w:lang w:val="sr-Cyrl-RS"/>
        </w:rPr>
        <w:t xml:space="preserve"> и</w:t>
      </w:r>
      <w:r w:rsidR="00FD0FEF" w:rsidRPr="00152C66">
        <w:rPr>
          <w:rFonts w:cs="Arial"/>
        </w:rPr>
        <w:t xml:space="preserve"> примену ИКТ </w:t>
      </w:r>
      <w:r w:rsidR="00FD0FEF" w:rsidRPr="00152C66">
        <w:rPr>
          <w:rFonts w:cs="Arial"/>
          <w:lang w:val="sr-Cyrl-RS"/>
        </w:rPr>
        <w:t xml:space="preserve">у органима државне управе. </w:t>
      </w:r>
      <w:r w:rsidR="00E74548" w:rsidRPr="00152C66">
        <w:rPr>
          <w:lang w:val="sr-Cyrl-CS" w:eastAsia="x-none"/>
        </w:rPr>
        <w:t xml:space="preserve">Акционим планом за спровођење Стратегије одређена је </w:t>
      </w:r>
      <w:r w:rsidR="00FD0FEF" w:rsidRPr="00152C66">
        <w:rPr>
          <w:lang w:val="sr-Cyrl-CS" w:eastAsia="x-none"/>
        </w:rPr>
        <w:t xml:space="preserve">Дирекција за електронску управу </w:t>
      </w:r>
      <w:r w:rsidR="00E74548" w:rsidRPr="00152C66">
        <w:rPr>
          <w:lang w:val="sr-Cyrl-CS" w:eastAsia="x-none"/>
        </w:rPr>
        <w:t>у циљу имплементације НОИ, за успоста</w:t>
      </w:r>
      <w:r w:rsidR="00D03906" w:rsidRPr="00152C66">
        <w:rPr>
          <w:lang w:val="sr-Cyrl-CS" w:eastAsia="x-none"/>
        </w:rPr>
        <w:t xml:space="preserve">вљање, објављивање и </w:t>
      </w:r>
      <w:r w:rsidR="00FE5705">
        <w:rPr>
          <w:lang w:val="sr-Cyrl-CS" w:eastAsia="x-none"/>
        </w:rPr>
        <w:t>ажурирање</w:t>
      </w:r>
      <w:r w:rsidR="00D03906" w:rsidRPr="00152C66">
        <w:rPr>
          <w:lang w:val="sr-Cyrl-CS" w:eastAsia="x-none"/>
        </w:rPr>
        <w:t xml:space="preserve"> </w:t>
      </w:r>
      <w:r w:rsidR="00D03906" w:rsidRPr="0043009F">
        <w:rPr>
          <w:lang w:val="sr-Cyrl-RS" w:eastAsia="x-none"/>
        </w:rPr>
        <w:t>Л</w:t>
      </w:r>
      <w:r w:rsidR="00E74548" w:rsidRPr="0043009F">
        <w:rPr>
          <w:lang w:val="sr-Cyrl-CS" w:eastAsia="x-none"/>
        </w:rPr>
        <w:t>ист</w:t>
      </w:r>
      <w:r w:rsidR="00A96140">
        <w:rPr>
          <w:lang w:val="sr-Cyrl-CS" w:eastAsia="x-none"/>
        </w:rPr>
        <w:t>е стандарда интероперабилности.</w:t>
      </w:r>
    </w:p>
    <w:p w14:paraId="726C1E02" w14:textId="0D7D18CB" w:rsidR="00152C66" w:rsidRDefault="00152C66" w:rsidP="008225F6">
      <w:pPr>
        <w:pStyle w:val="ListParagraph"/>
        <w:numPr>
          <w:ilvl w:val="0"/>
          <w:numId w:val="29"/>
        </w:numPr>
        <w:spacing w:after="0" w:line="360" w:lineRule="auto"/>
        <w:ind w:left="357" w:hanging="357"/>
        <w:rPr>
          <w:rFonts w:cs="Arial"/>
          <w:lang w:val="sr-Cyrl-RS"/>
        </w:rPr>
      </w:pPr>
      <w:r w:rsidRPr="001444F5">
        <w:rPr>
          <w:b/>
          <w:lang w:val="sr-Cyrl-RS" w:eastAsia="x-none"/>
        </w:rPr>
        <w:t>Стратегиј</w:t>
      </w:r>
      <w:r w:rsidR="00FE5705">
        <w:rPr>
          <w:b/>
          <w:lang w:val="sr-Cyrl-RS" w:eastAsia="x-none"/>
        </w:rPr>
        <w:t>а</w:t>
      </w:r>
      <w:r w:rsidRPr="001444F5">
        <w:rPr>
          <w:b/>
          <w:lang w:val="sr-Cyrl-RS" w:eastAsia="x-none"/>
        </w:rPr>
        <w:t xml:space="preserve"> развоја електронске управе у Републици Србији за период </w:t>
      </w:r>
      <w:r w:rsidRPr="0043009F">
        <w:rPr>
          <w:b/>
          <w:lang w:val="sr-Cyrl-RS" w:eastAsia="x-none"/>
        </w:rPr>
        <w:t>од 201</w:t>
      </w:r>
      <w:r w:rsidR="0043009F" w:rsidRPr="0043009F">
        <w:rPr>
          <w:b/>
          <w:lang w:val="sr-Cyrl-RS" w:eastAsia="x-none"/>
        </w:rPr>
        <w:t>5</w:t>
      </w:r>
      <w:r w:rsidRPr="0043009F">
        <w:rPr>
          <w:b/>
          <w:lang w:val="sr-Cyrl-RS" w:eastAsia="x-none"/>
        </w:rPr>
        <w:t>.</w:t>
      </w:r>
      <w:r w:rsidRPr="001444F5">
        <w:rPr>
          <w:b/>
          <w:lang w:val="sr-Cyrl-RS" w:eastAsia="x-none"/>
        </w:rPr>
        <w:t xml:space="preserve"> до 2018. године, са Акционим планом за перио</w:t>
      </w:r>
      <w:r>
        <w:rPr>
          <w:b/>
          <w:lang w:val="sr-Cyrl-RS" w:eastAsia="x-none"/>
        </w:rPr>
        <w:t>д</w:t>
      </w:r>
      <w:r w:rsidRPr="001444F5">
        <w:rPr>
          <w:b/>
          <w:lang w:val="sr-Cyrl-RS" w:eastAsia="x-none"/>
        </w:rPr>
        <w:t xml:space="preserve"> од 201</w:t>
      </w:r>
      <w:r w:rsidR="0043009F">
        <w:rPr>
          <w:b/>
          <w:lang w:val="sr-Cyrl-RS" w:eastAsia="x-none"/>
        </w:rPr>
        <w:t>5</w:t>
      </w:r>
      <w:r w:rsidRPr="001444F5">
        <w:rPr>
          <w:b/>
          <w:lang w:val="sr-Cyrl-RS" w:eastAsia="x-none"/>
        </w:rPr>
        <w:t>. до 201</w:t>
      </w:r>
      <w:r w:rsidR="0043009F">
        <w:rPr>
          <w:b/>
          <w:lang w:val="sr-Cyrl-RS" w:eastAsia="x-none"/>
        </w:rPr>
        <w:t>6</w:t>
      </w:r>
      <w:r w:rsidRPr="001444F5">
        <w:rPr>
          <w:b/>
          <w:lang w:val="sr-Cyrl-RS" w:eastAsia="x-none"/>
        </w:rPr>
        <w:t xml:space="preserve">. </w:t>
      </w:r>
      <w:r w:rsidRPr="00095A1A">
        <w:rPr>
          <w:b/>
          <w:lang w:val="sr-Cyrl-RS" w:eastAsia="x-none"/>
        </w:rPr>
        <w:t>године</w:t>
      </w:r>
      <w:r w:rsidR="0043009F" w:rsidRPr="00A96140">
        <w:rPr>
          <w:rStyle w:val="FootnoteReference"/>
          <w:lang w:val="sr-Cyrl-RS" w:eastAsia="x-none"/>
        </w:rPr>
        <w:footnoteReference w:id="11"/>
      </w:r>
      <w:r>
        <w:rPr>
          <w:lang w:val="sr-Cyrl-RS" w:eastAsia="x-none"/>
        </w:rPr>
        <w:t xml:space="preserve"> </w:t>
      </w:r>
      <w:r w:rsidRPr="001444F5">
        <w:rPr>
          <w:lang w:val="sr-Cyrl-RS" w:eastAsia="x-none"/>
        </w:rPr>
        <w:t xml:space="preserve">(усвојена </w:t>
      </w:r>
      <w:r w:rsidRPr="001444F5">
        <w:rPr>
          <w:lang w:val="sr-Cyrl-CS" w:eastAsia="x-none"/>
        </w:rPr>
        <w:t>на седници Владе Републике Србије</w:t>
      </w:r>
      <w:r w:rsidR="008225F6">
        <w:rPr>
          <w:lang w:val="sr-Cyrl-CS" w:eastAsia="x-none"/>
        </w:rPr>
        <w:t xml:space="preserve"> </w:t>
      </w:r>
      <w:r w:rsidR="00100DC7">
        <w:rPr>
          <w:lang w:val="sr-Cyrl-CS" w:eastAsia="x-none"/>
        </w:rPr>
        <w:t>одржаној 17. децембра 2015. г</w:t>
      </w:r>
      <w:r w:rsidR="008225F6" w:rsidRPr="001444F5">
        <w:rPr>
          <w:lang w:val="sr-Cyrl-CS" w:eastAsia="x-none"/>
        </w:rPr>
        <w:t>одине</w:t>
      </w:r>
      <w:r w:rsidR="008225F6">
        <w:rPr>
          <w:lang w:val="sr-Cyrl-CS" w:eastAsia="x-none"/>
        </w:rPr>
        <w:t>,</w:t>
      </w:r>
      <w:r w:rsidR="008225F6" w:rsidRPr="001444F5">
        <w:rPr>
          <w:lang w:val="sr-Cyrl-CS" w:eastAsia="x-none"/>
        </w:rPr>
        <w:t xml:space="preserve"> Закључком 05 Број: 021-13530/2015), која утврђује, као једно од</w:t>
      </w:r>
      <w:r w:rsidRPr="001444F5">
        <w:rPr>
          <w:lang w:val="sr-Cyrl-CS" w:eastAsia="x-none"/>
        </w:rPr>
        <w:t xml:space="preserve"> </w:t>
      </w:r>
    </w:p>
    <w:p w14:paraId="38C817A8" w14:textId="77777777" w:rsidR="00152C66" w:rsidRDefault="007719E0" w:rsidP="006562EF">
      <w:pPr>
        <w:pStyle w:val="FootnoteText"/>
        <w:spacing w:before="0" w:line="360" w:lineRule="auto"/>
        <w:ind w:left="357"/>
        <w:jc w:val="both"/>
        <w:rPr>
          <w:sz w:val="20"/>
          <w:szCs w:val="20"/>
          <w:lang w:val="sr-Cyrl-RS"/>
        </w:rPr>
      </w:pPr>
      <w:r w:rsidRPr="001444F5">
        <w:rPr>
          <w:sz w:val="20"/>
          <w:szCs w:val="20"/>
          <w:lang w:val="sr-Cyrl-CS" w:eastAsia="x-none"/>
        </w:rPr>
        <w:t>основних начел</w:t>
      </w:r>
      <w:r w:rsidR="001444F5">
        <w:rPr>
          <w:sz w:val="20"/>
          <w:szCs w:val="20"/>
          <w:lang w:val="sr-Cyrl-CS" w:eastAsia="x-none"/>
        </w:rPr>
        <w:t>а</w:t>
      </w:r>
      <w:r w:rsidR="00397B46">
        <w:rPr>
          <w:sz w:val="20"/>
          <w:szCs w:val="20"/>
          <w:lang w:val="sr-Cyrl-CS" w:eastAsia="x-none"/>
        </w:rPr>
        <w:t>,</w:t>
      </w:r>
      <w:r w:rsidR="001444F5">
        <w:rPr>
          <w:sz w:val="20"/>
          <w:szCs w:val="20"/>
          <w:lang w:val="sr-Cyrl-CS" w:eastAsia="x-none"/>
        </w:rPr>
        <w:t xml:space="preserve"> ефикасан систем размене података</w:t>
      </w:r>
      <w:r w:rsidR="000906E1" w:rsidRPr="001444F5">
        <w:rPr>
          <w:sz w:val="20"/>
          <w:szCs w:val="20"/>
        </w:rPr>
        <w:t xml:space="preserve"> унутар целе јавне управе.</w:t>
      </w:r>
      <w:r w:rsidRPr="001444F5">
        <w:rPr>
          <w:sz w:val="20"/>
          <w:szCs w:val="20"/>
          <w:lang w:val="sr-Cyrl-RS"/>
        </w:rPr>
        <w:t xml:space="preserve"> Такође, </w:t>
      </w:r>
      <w:r w:rsidRPr="001444F5">
        <w:rPr>
          <w:sz w:val="20"/>
          <w:szCs w:val="20"/>
        </w:rPr>
        <w:t>дефиниш</w:t>
      </w:r>
      <w:r w:rsidRPr="001444F5">
        <w:rPr>
          <w:sz w:val="20"/>
          <w:szCs w:val="20"/>
          <w:lang w:val="sr-Cyrl-RS"/>
        </w:rPr>
        <w:t xml:space="preserve">у се и </w:t>
      </w:r>
      <w:r w:rsidRPr="001444F5">
        <w:rPr>
          <w:sz w:val="20"/>
          <w:szCs w:val="20"/>
        </w:rPr>
        <w:t>кора</w:t>
      </w:r>
      <w:r w:rsidRPr="001444F5">
        <w:rPr>
          <w:sz w:val="20"/>
          <w:szCs w:val="20"/>
          <w:lang w:val="sr-Cyrl-RS"/>
        </w:rPr>
        <w:t>ци</w:t>
      </w:r>
      <w:r w:rsidRPr="001444F5">
        <w:rPr>
          <w:sz w:val="20"/>
          <w:szCs w:val="20"/>
        </w:rPr>
        <w:t xml:space="preserve"> за развој националног Портала еУправа</w:t>
      </w:r>
      <w:r w:rsidR="001444F5">
        <w:rPr>
          <w:sz w:val="20"/>
          <w:szCs w:val="20"/>
          <w:lang w:val="sr-Cyrl-RS"/>
        </w:rPr>
        <w:t>, као јединствене</w:t>
      </w:r>
      <w:r w:rsidRPr="001444F5">
        <w:rPr>
          <w:sz w:val="20"/>
          <w:szCs w:val="20"/>
        </w:rPr>
        <w:t xml:space="preserve"> тачка приступа и магистрал</w:t>
      </w:r>
      <w:r w:rsidR="001444F5">
        <w:rPr>
          <w:sz w:val="20"/>
          <w:szCs w:val="20"/>
          <w:lang w:val="sr-Cyrl-RS"/>
        </w:rPr>
        <w:t>е</w:t>
      </w:r>
      <w:r w:rsidRPr="001444F5">
        <w:rPr>
          <w:sz w:val="20"/>
          <w:szCs w:val="20"/>
        </w:rPr>
        <w:t xml:space="preserve"> за </w:t>
      </w:r>
      <w:r w:rsidRPr="00A96140">
        <w:rPr>
          <w:sz w:val="20"/>
          <w:szCs w:val="20"/>
        </w:rPr>
        <w:t>комуникацију са осталим порталима и системима државних органа који пружају електронске сервисе</w:t>
      </w:r>
      <w:r w:rsidR="001444F5" w:rsidRPr="00A96140">
        <w:rPr>
          <w:sz w:val="20"/>
          <w:szCs w:val="20"/>
          <w:lang w:val="sr-Cyrl-RS"/>
        </w:rPr>
        <w:t xml:space="preserve">. </w:t>
      </w:r>
    </w:p>
    <w:p w14:paraId="6F405548" w14:textId="77777777" w:rsidR="00961DDC" w:rsidRPr="00961DDC" w:rsidRDefault="00961DDC" w:rsidP="006562EF">
      <w:pPr>
        <w:pStyle w:val="FootnoteText"/>
        <w:numPr>
          <w:ilvl w:val="0"/>
          <w:numId w:val="29"/>
        </w:numPr>
        <w:spacing w:before="0" w:line="360" w:lineRule="auto"/>
        <w:ind w:left="357" w:hanging="357"/>
        <w:jc w:val="both"/>
        <w:rPr>
          <w:b/>
          <w:sz w:val="20"/>
          <w:szCs w:val="20"/>
          <w:lang w:val="sr-Cyrl-RS" w:eastAsia="x-none"/>
        </w:rPr>
      </w:pPr>
      <w:r w:rsidRPr="00961DDC">
        <w:rPr>
          <w:b/>
          <w:sz w:val="20"/>
          <w:szCs w:val="20"/>
          <w:lang w:val="sr-Cyrl-RS"/>
        </w:rPr>
        <w:t>С</w:t>
      </w:r>
      <w:r w:rsidRPr="00961DDC">
        <w:rPr>
          <w:b/>
          <w:sz w:val="20"/>
          <w:szCs w:val="20"/>
        </w:rPr>
        <w:t>тратегија развоја електронских комуникација у Републици Србији 2010</w:t>
      </w:r>
      <w:r w:rsidRPr="00961DDC">
        <w:rPr>
          <w:b/>
          <w:sz w:val="20"/>
          <w:szCs w:val="20"/>
          <w:lang w:val="sr-Cyrl-RS"/>
        </w:rPr>
        <w:t xml:space="preserve"> </w:t>
      </w:r>
      <w:r w:rsidRPr="00961DDC">
        <w:rPr>
          <w:b/>
          <w:sz w:val="20"/>
          <w:szCs w:val="20"/>
        </w:rPr>
        <w:t>-</w:t>
      </w:r>
      <w:r w:rsidRPr="00961DDC">
        <w:rPr>
          <w:b/>
          <w:sz w:val="20"/>
          <w:szCs w:val="20"/>
          <w:lang w:val="sr-Cyrl-RS"/>
        </w:rPr>
        <w:t xml:space="preserve"> </w:t>
      </w:r>
      <w:r w:rsidRPr="00961DDC">
        <w:rPr>
          <w:b/>
          <w:sz w:val="20"/>
          <w:szCs w:val="20"/>
        </w:rPr>
        <w:t>2020</w:t>
      </w:r>
      <w:r w:rsidRPr="00961DDC">
        <w:rPr>
          <w:b/>
          <w:sz w:val="20"/>
          <w:szCs w:val="20"/>
          <w:lang w:val="sr-Cyrl-RS"/>
        </w:rPr>
        <w:t>.</w:t>
      </w:r>
      <w:r w:rsidRPr="00961DDC">
        <w:rPr>
          <w:rStyle w:val="FootnoteReference"/>
          <w:lang w:val="sr-Cyrl-RS"/>
        </w:rPr>
        <w:footnoteReference w:id="12"/>
      </w:r>
      <w:r w:rsidR="00B45B2B">
        <w:rPr>
          <w:b/>
          <w:sz w:val="20"/>
          <w:szCs w:val="20"/>
          <w:lang w:val="sr-Cyrl-RS"/>
        </w:rPr>
        <w:t xml:space="preserve"> </w:t>
      </w:r>
      <w:r w:rsidR="00B45B2B" w:rsidRPr="00B45B2B">
        <w:rPr>
          <w:sz w:val="20"/>
          <w:szCs w:val="20"/>
          <w:lang w:val="sr-Cyrl-RS"/>
        </w:rPr>
        <w:t>(</w:t>
      </w:r>
      <w:r w:rsidR="00B45B2B">
        <w:rPr>
          <w:sz w:val="20"/>
          <w:szCs w:val="20"/>
          <w:lang w:val="sr-Cyrl-RS"/>
        </w:rPr>
        <w:t>указује на значај доступности различитих облика комуникација и сервиса</w:t>
      </w:r>
      <w:r w:rsidR="00651509">
        <w:rPr>
          <w:sz w:val="20"/>
          <w:szCs w:val="20"/>
          <w:lang w:val="sr-Cyrl-RS"/>
        </w:rPr>
        <w:t>. З</w:t>
      </w:r>
      <w:r w:rsidR="00B45B2B">
        <w:rPr>
          <w:sz w:val="20"/>
          <w:szCs w:val="20"/>
          <w:lang w:val="sr-Cyrl-RS"/>
        </w:rPr>
        <w:t>аједно са Стратегијом развоја информационог друштва од 2010-2010. године, ова стратегија чини Дигиталну агенду за Републику Србију)</w:t>
      </w:r>
      <w:r w:rsidR="006562EF">
        <w:rPr>
          <w:sz w:val="20"/>
          <w:szCs w:val="20"/>
          <w:lang w:val="sr-Cyrl-RS"/>
        </w:rPr>
        <w:t>.</w:t>
      </w:r>
    </w:p>
    <w:p w14:paraId="12148F6A" w14:textId="0CDFE8A6" w:rsidR="00961DDC" w:rsidRPr="0073629C" w:rsidRDefault="00961DDC" w:rsidP="00316FF5">
      <w:pPr>
        <w:pStyle w:val="FootnoteText"/>
        <w:numPr>
          <w:ilvl w:val="0"/>
          <w:numId w:val="29"/>
        </w:numPr>
        <w:spacing w:before="0" w:after="120" w:line="360" w:lineRule="auto"/>
        <w:ind w:left="357" w:hanging="357"/>
        <w:jc w:val="both"/>
        <w:rPr>
          <w:b/>
          <w:sz w:val="20"/>
          <w:szCs w:val="20"/>
          <w:lang w:val="sr-Cyrl-RS" w:eastAsia="x-none"/>
        </w:rPr>
      </w:pPr>
      <w:r w:rsidRPr="00961DDC">
        <w:rPr>
          <w:b/>
          <w:sz w:val="20"/>
          <w:szCs w:val="20"/>
        </w:rPr>
        <w:t>Стратегија реформе јавне управе у Републици Србији</w:t>
      </w:r>
      <w:r w:rsidR="007334F4">
        <w:rPr>
          <w:rStyle w:val="FootnoteReference"/>
          <w:b/>
        </w:rPr>
        <w:footnoteReference w:id="13"/>
      </w:r>
      <w:r w:rsidR="006562EF">
        <w:rPr>
          <w:sz w:val="20"/>
          <w:szCs w:val="20"/>
          <w:lang w:val="sr-Cyrl-RS"/>
        </w:rPr>
        <w:t xml:space="preserve"> (где се као један од принципа реформе наводи и модернизација државне управе</w:t>
      </w:r>
      <w:r w:rsidR="00651509">
        <w:rPr>
          <w:sz w:val="20"/>
          <w:szCs w:val="20"/>
          <w:lang w:val="sr-Cyrl-RS"/>
        </w:rPr>
        <w:t>,</w:t>
      </w:r>
      <w:r w:rsidR="006562EF">
        <w:rPr>
          <w:sz w:val="20"/>
          <w:szCs w:val="20"/>
          <w:lang w:val="sr-Cyrl-RS"/>
        </w:rPr>
        <w:t xml:space="preserve"> </w:t>
      </w:r>
      <w:r w:rsidR="006B6E5F">
        <w:rPr>
          <w:sz w:val="20"/>
          <w:szCs w:val="20"/>
          <w:lang w:val="sr-Cyrl-RS"/>
        </w:rPr>
        <w:t xml:space="preserve">и </w:t>
      </w:r>
      <w:r w:rsidR="006562EF">
        <w:rPr>
          <w:sz w:val="20"/>
          <w:szCs w:val="20"/>
          <w:lang w:val="sr-Cyrl-RS"/>
        </w:rPr>
        <w:t xml:space="preserve">указује на неколико кључних системских закона који су донешени а који регулишу ову област </w:t>
      </w:r>
      <w:r w:rsidR="006562EF" w:rsidRPr="006562EF">
        <w:rPr>
          <w:sz w:val="20"/>
          <w:szCs w:val="20"/>
          <w:lang w:val="sr-Cyrl-RS"/>
        </w:rPr>
        <w:t xml:space="preserve">- </w:t>
      </w:r>
      <w:r w:rsidR="006562EF" w:rsidRPr="006562EF">
        <w:rPr>
          <w:rFonts w:cs="Times"/>
          <w:sz w:val="20"/>
          <w:szCs w:val="20"/>
        </w:rPr>
        <w:t>Закон о електронском потпису, Закон о електронском документу и Закон о потврђивању Конвенције о заштити лица у односу на аутоматску обраду личних података</w:t>
      </w:r>
      <w:r w:rsidR="006562EF" w:rsidRPr="006562EF">
        <w:rPr>
          <w:rFonts w:cs="Times"/>
          <w:sz w:val="20"/>
          <w:szCs w:val="20"/>
          <w:lang w:val="sr-Cyrl-RS"/>
        </w:rPr>
        <w:t>)</w:t>
      </w:r>
      <w:r w:rsidR="009E48CC">
        <w:rPr>
          <w:rFonts w:cs="Times"/>
          <w:sz w:val="20"/>
          <w:szCs w:val="20"/>
          <w:lang w:val="sr-Cyrl-RS"/>
        </w:rPr>
        <w:t>.</w:t>
      </w:r>
    </w:p>
    <w:p w14:paraId="7C1DD3AA" w14:textId="69FB1432" w:rsidR="00356D49" w:rsidRDefault="00316FF5" w:rsidP="0073629C">
      <w:pPr>
        <w:pStyle w:val="Norml2"/>
        <w:spacing w:before="0" w:after="0" w:line="360" w:lineRule="auto"/>
        <w:ind w:left="0"/>
        <w:rPr>
          <w:lang w:val="sr-Cyrl-RS"/>
        </w:rPr>
      </w:pPr>
      <w:r>
        <w:rPr>
          <w:lang w:val="sr-Cyrl-RS"/>
        </w:rPr>
        <w:t>Битно</w:t>
      </w:r>
      <w:r w:rsidR="00EC0CF4">
        <w:rPr>
          <w:lang w:val="sr-Cyrl-RS"/>
        </w:rPr>
        <w:t xml:space="preserve"> је напоменути да се </w:t>
      </w:r>
      <w:r>
        <w:rPr>
          <w:lang w:val="sr-Cyrl-RS"/>
        </w:rPr>
        <w:t xml:space="preserve">правни елементи за </w:t>
      </w:r>
      <w:r w:rsidR="00356D49">
        <w:rPr>
          <w:lang w:val="sr-Cyrl-RS"/>
        </w:rPr>
        <w:t xml:space="preserve">спровођење </w:t>
      </w:r>
      <w:r w:rsidR="00EC0CF4">
        <w:rPr>
          <w:lang w:val="sr-Cyrl-RS"/>
        </w:rPr>
        <w:t>стратешки</w:t>
      </w:r>
      <w:r w:rsidR="00356D49">
        <w:rPr>
          <w:lang w:val="sr-Cyrl-RS"/>
        </w:rPr>
        <w:t>х</w:t>
      </w:r>
      <w:r w:rsidR="00EC0CF4">
        <w:rPr>
          <w:lang w:val="sr-Cyrl-RS"/>
        </w:rPr>
        <w:t xml:space="preserve"> циљев</w:t>
      </w:r>
      <w:r w:rsidR="00356D49">
        <w:rPr>
          <w:lang w:val="sr-Cyrl-RS"/>
        </w:rPr>
        <w:t>а</w:t>
      </w:r>
      <w:r w:rsidR="00EC0CF4">
        <w:rPr>
          <w:lang w:val="sr-Cyrl-RS"/>
        </w:rPr>
        <w:t xml:space="preserve"> везани</w:t>
      </w:r>
      <w:r>
        <w:rPr>
          <w:lang w:val="sr-Cyrl-RS"/>
        </w:rPr>
        <w:t>х</w:t>
      </w:r>
      <w:r w:rsidR="00EC0CF4">
        <w:rPr>
          <w:lang w:val="sr-Cyrl-RS"/>
        </w:rPr>
        <w:t xml:space="preserve"> за развој ИКТ у јавном сектору налазе и у </w:t>
      </w:r>
      <w:r w:rsidR="00932102" w:rsidRPr="00A96140">
        <w:rPr>
          <w:lang w:val="sr-Cyrl-RS"/>
        </w:rPr>
        <w:t>закон</w:t>
      </w:r>
      <w:r w:rsidR="00EC0CF4">
        <w:rPr>
          <w:lang w:val="sr-Cyrl-RS"/>
        </w:rPr>
        <w:t>има, подзаконским актима и уредбама Владе Републике Србије</w:t>
      </w:r>
      <w:r>
        <w:rPr>
          <w:lang w:val="sr-Cyrl-RS"/>
        </w:rPr>
        <w:t>.</w:t>
      </w:r>
    </w:p>
    <w:p w14:paraId="39CE8A7C" w14:textId="58D7D329" w:rsidR="006A20F9" w:rsidRDefault="00316FF5" w:rsidP="0073629C">
      <w:pPr>
        <w:pStyle w:val="Norml2"/>
        <w:spacing w:before="0" w:after="0" w:line="360" w:lineRule="auto"/>
        <w:ind w:left="0"/>
        <w:rPr>
          <w:lang w:val="sr-Cyrl-RS"/>
        </w:rPr>
      </w:pPr>
      <w:r w:rsidRPr="00A96140">
        <w:rPr>
          <w:lang w:val="sr-Cyrl-RS"/>
        </w:rPr>
        <w:lastRenderedPageBreak/>
        <w:t>Поред наведених националних стратешких докумената</w:t>
      </w:r>
      <w:r>
        <w:rPr>
          <w:lang w:val="sr-Cyrl-RS"/>
        </w:rPr>
        <w:t xml:space="preserve">, </w:t>
      </w:r>
      <w:r w:rsidR="00932102" w:rsidRPr="00A96140">
        <w:rPr>
          <w:lang w:val="sr-Cyrl-RS"/>
        </w:rPr>
        <w:t xml:space="preserve">предложени стандарди </w:t>
      </w:r>
      <w:r w:rsidR="004271DD">
        <w:rPr>
          <w:lang w:val="sr-Cyrl-RS"/>
        </w:rPr>
        <w:t xml:space="preserve">су </w:t>
      </w:r>
      <w:r w:rsidR="00A96140">
        <w:rPr>
          <w:lang w:val="sr-Cyrl-RS"/>
        </w:rPr>
        <w:t xml:space="preserve">у складу и </w:t>
      </w:r>
      <w:r w:rsidR="00932102" w:rsidRPr="00A96140">
        <w:rPr>
          <w:lang w:val="sr-Cyrl-RS"/>
        </w:rPr>
        <w:t xml:space="preserve">темеље се </w:t>
      </w:r>
      <w:r w:rsidR="00555AF8" w:rsidRPr="00A96140">
        <w:rPr>
          <w:lang w:val="sr-Cyrl-RS"/>
        </w:rPr>
        <w:t xml:space="preserve">и на иницијативи Европске уније (у оквиру Европске стратегије </w:t>
      </w:r>
      <w:r w:rsidR="006136C2">
        <w:rPr>
          <w:lang w:val="sr-Cyrl-RS"/>
        </w:rPr>
        <w:t>до</w:t>
      </w:r>
      <w:r w:rsidR="00555AF8" w:rsidRPr="00A96140">
        <w:rPr>
          <w:lang w:val="sr-Cyrl-RS"/>
        </w:rPr>
        <w:t xml:space="preserve"> 2020)</w:t>
      </w:r>
      <w:r w:rsidR="002B3FD8">
        <w:rPr>
          <w:rStyle w:val="FootnoteReference"/>
          <w:lang w:val="sr-Cyrl-RS"/>
        </w:rPr>
        <w:footnoteReference w:id="14"/>
      </w:r>
      <w:r w:rsidR="00555AF8" w:rsidRPr="00A96140">
        <w:rPr>
          <w:lang w:val="sr-Cyrl-RS"/>
        </w:rPr>
        <w:t>, којом се наглашава значај пружања ефикасних и делотворних услуга електронске управе, искључиво кроз тесну сарадњу држава, поједностављене прекограничне поступке и поверљиву размену информација, на основу интероперабилних ИКТ инфраструктура и система</w:t>
      </w:r>
      <w:r w:rsidR="008C3E4F" w:rsidRPr="00A96140">
        <w:rPr>
          <w:lang w:val="sr-Cyrl-RS"/>
        </w:rPr>
        <w:t xml:space="preserve">. </w:t>
      </w:r>
    </w:p>
    <w:p w14:paraId="71A46C8B" w14:textId="77777777" w:rsidR="00932102" w:rsidRPr="00A96140" w:rsidRDefault="008C3E4F" w:rsidP="00611876">
      <w:pPr>
        <w:pStyle w:val="Norml2"/>
        <w:spacing w:before="0" w:after="0" w:line="360" w:lineRule="auto"/>
        <w:ind w:left="0"/>
        <w:rPr>
          <w:lang w:val="sr-Cyrl-RS"/>
        </w:rPr>
      </w:pPr>
      <w:r w:rsidRPr="00A96140">
        <w:rPr>
          <w:lang w:val="sr-Cyrl-RS"/>
        </w:rPr>
        <w:t>У улози покретача који се залаже за модернизацију јавних услуга у читавој Европи, Европска комисија је објавила неколико програма и оквира политике, као допринос обезбеђењу интероперабилности која ће подржати електронску размену информација између државних управа у Европи. Неке од најважнијих оквира политика и програма</w:t>
      </w:r>
      <w:r w:rsidR="00FF0DFA" w:rsidRPr="00B72C51">
        <w:rPr>
          <w:lang w:val="sr-Cyrl-RS"/>
        </w:rPr>
        <w:t>, са ко</w:t>
      </w:r>
      <w:r w:rsidR="006136C2" w:rsidRPr="00B72C51">
        <w:rPr>
          <w:lang w:val="sr-Latn-RS"/>
        </w:rPr>
        <w:t>j</w:t>
      </w:r>
      <w:r w:rsidR="00FF0DFA" w:rsidRPr="00B72C51">
        <w:rPr>
          <w:lang w:val="sr-Cyrl-RS"/>
        </w:rPr>
        <w:t>има је усклађен и овај документ</w:t>
      </w:r>
      <w:r w:rsidR="00FF0DFA">
        <w:rPr>
          <w:lang w:val="sr-Cyrl-RS"/>
        </w:rPr>
        <w:t>,</w:t>
      </w:r>
      <w:r w:rsidRPr="00A96140">
        <w:rPr>
          <w:lang w:val="sr-Cyrl-RS"/>
        </w:rPr>
        <w:t xml:space="preserve"> су</w:t>
      </w:r>
      <w:r w:rsidR="00555AF8" w:rsidRPr="00A96140">
        <w:rPr>
          <w:lang w:val="sr-Cyrl-RS"/>
        </w:rPr>
        <w:t xml:space="preserve"> </w:t>
      </w:r>
      <w:r w:rsidR="00932102" w:rsidRPr="00A96140">
        <w:rPr>
          <w:lang w:val="sr-Cyrl-RS"/>
        </w:rPr>
        <w:t>:</w:t>
      </w:r>
    </w:p>
    <w:p w14:paraId="4BE50C94" w14:textId="12D68869" w:rsidR="0073629C" w:rsidRPr="0073629C" w:rsidRDefault="0073629C" w:rsidP="0073629C">
      <w:pPr>
        <w:pStyle w:val="Norml2"/>
        <w:numPr>
          <w:ilvl w:val="0"/>
          <w:numId w:val="35"/>
        </w:numPr>
        <w:spacing w:before="0" w:after="0" w:line="360" w:lineRule="auto"/>
        <w:rPr>
          <w:lang w:val="sr-Latn-RS"/>
        </w:rPr>
      </w:pPr>
      <w:r>
        <w:rPr>
          <w:lang w:val="sr-Cyrl-RS"/>
        </w:rPr>
        <w:t>Уредба о електронској индентификацији услуга од поверења за електронске трансакције на унутрашњем тржишту</w:t>
      </w:r>
      <w:r w:rsidR="0067553F">
        <w:t xml:space="preserve"> (eIDAS</w:t>
      </w:r>
      <w:r w:rsidR="001D3D59">
        <w:rPr>
          <w:lang w:val="sr-Cyrl-RS"/>
        </w:rPr>
        <w:t>,</w:t>
      </w:r>
      <w:r>
        <w:rPr>
          <w:lang w:val="sr-Cyrl-RS"/>
        </w:rPr>
        <w:t xml:space="preserve"> </w:t>
      </w:r>
      <w:r w:rsidRPr="0073629C">
        <w:rPr>
          <w:rFonts w:cs="TimesNewRomanPSMT"/>
        </w:rPr>
        <w:t>REGULATION (EU) No 910/2014 OF THE EUROPEAN PARLIAMENT AND OF THE COUNCIL of 23 July 2014 on electronic identification and trust services for electronic transactions in the internal market and repealing Directive 1999/93/EC</w:t>
      </w:r>
      <w:r>
        <w:rPr>
          <w:rFonts w:cs="TimesNewRomanPSMT"/>
          <w:lang w:val="sr-Cyrl-RS"/>
        </w:rPr>
        <w:t>)</w:t>
      </w:r>
      <w:r>
        <w:rPr>
          <w:rStyle w:val="FootnoteReference"/>
          <w:rFonts w:cs="TimesNewRomanPSMT"/>
          <w:lang w:val="sr-Cyrl-RS"/>
        </w:rPr>
        <w:footnoteReference w:id="15"/>
      </w:r>
    </w:p>
    <w:p w14:paraId="2D205BD0" w14:textId="77777777" w:rsidR="008C3E4F" w:rsidRPr="007334F4" w:rsidRDefault="008C3E4F" w:rsidP="0073629C">
      <w:pPr>
        <w:pStyle w:val="Norml2"/>
        <w:numPr>
          <w:ilvl w:val="0"/>
          <w:numId w:val="35"/>
        </w:numPr>
        <w:spacing w:before="0" w:after="0" w:line="360" w:lineRule="auto"/>
        <w:rPr>
          <w:lang w:val="sr-Latn-RS"/>
        </w:rPr>
      </w:pPr>
      <w:r w:rsidRPr="0073629C">
        <w:rPr>
          <w:lang w:val="sr-Cyrl-RS"/>
        </w:rPr>
        <w:t>Програм</w:t>
      </w:r>
      <w:r w:rsidRPr="007334F4">
        <w:rPr>
          <w:lang w:val="sr-Cyrl-RS"/>
        </w:rPr>
        <w:t xml:space="preserve"> </w:t>
      </w:r>
      <w:r w:rsidRPr="007334F4">
        <w:rPr>
          <w:lang w:eastAsia="x-none"/>
        </w:rPr>
        <w:t>IDABC</w:t>
      </w:r>
      <w:r w:rsidR="00A96140" w:rsidRPr="007334F4">
        <w:rPr>
          <w:rStyle w:val="FootnoteReference"/>
          <w:lang w:eastAsia="x-none"/>
        </w:rPr>
        <w:footnoteReference w:id="16"/>
      </w:r>
      <w:r w:rsidRPr="007334F4">
        <w:rPr>
          <w:lang w:val="sr-Cyrl-RS" w:eastAsia="x-none"/>
        </w:rPr>
        <w:t xml:space="preserve"> – Интероперабилно пружање паневропских услуга електронске управе државним управама, привредним субјектима и грађанима;</w:t>
      </w:r>
    </w:p>
    <w:p w14:paraId="4D6F106E" w14:textId="273F5BA5" w:rsidR="00CB62B9" w:rsidRPr="007334F4" w:rsidRDefault="008C3E4F" w:rsidP="0073629C">
      <w:pPr>
        <w:pStyle w:val="Norml2"/>
        <w:numPr>
          <w:ilvl w:val="0"/>
          <w:numId w:val="35"/>
        </w:numPr>
        <w:spacing w:before="0" w:after="0" w:line="360" w:lineRule="auto"/>
        <w:rPr>
          <w:lang w:val="sr-Latn-RS"/>
        </w:rPr>
      </w:pPr>
      <w:r w:rsidRPr="007334F4">
        <w:rPr>
          <w:lang w:val="sr-Cyrl-RS" w:eastAsia="x-none"/>
        </w:rPr>
        <w:t xml:space="preserve">Дигитална агенда за </w:t>
      </w:r>
      <w:r w:rsidR="0031011A">
        <w:rPr>
          <w:lang w:val="sr-Cyrl-RS" w:eastAsia="x-none"/>
        </w:rPr>
        <w:t>Е</w:t>
      </w:r>
      <w:r w:rsidR="0031011A" w:rsidRPr="007334F4">
        <w:rPr>
          <w:lang w:val="sr-Cyrl-RS" w:eastAsia="x-none"/>
        </w:rPr>
        <w:t>вропу</w:t>
      </w:r>
      <w:r w:rsidR="002B3FD8" w:rsidRPr="007334F4">
        <w:rPr>
          <w:rStyle w:val="FootnoteReference"/>
          <w:lang w:val="sr-Cyrl-RS" w:eastAsia="x-none"/>
        </w:rPr>
        <w:footnoteReference w:id="17"/>
      </w:r>
      <w:r w:rsidRPr="007334F4">
        <w:rPr>
          <w:lang w:val="sr-Cyrl-RS" w:eastAsia="x-none"/>
        </w:rPr>
        <w:t xml:space="preserve"> (која је део Европске стратегије </w:t>
      </w:r>
      <w:r w:rsidR="00504DD9">
        <w:rPr>
          <w:lang w:val="sr-Cyrl-RS" w:eastAsia="x-none"/>
        </w:rPr>
        <w:t>до</w:t>
      </w:r>
      <w:r w:rsidRPr="007334F4">
        <w:rPr>
          <w:lang w:val="sr-Cyrl-RS" w:eastAsia="x-none"/>
        </w:rPr>
        <w:t xml:space="preserve"> 2020.) следбеник иницијативе </w:t>
      </w:r>
      <w:r w:rsidR="00F426E4" w:rsidRPr="00504DD9">
        <w:rPr>
          <w:i/>
          <w:lang w:val="sr-Latn-RS" w:eastAsia="x-none"/>
        </w:rPr>
        <w:t>i</w:t>
      </w:r>
      <w:r w:rsidRPr="007334F4">
        <w:rPr>
          <w:lang w:eastAsia="x-none"/>
        </w:rPr>
        <w:t>2010</w:t>
      </w:r>
      <w:r w:rsidR="00CB62B9" w:rsidRPr="007334F4">
        <w:rPr>
          <w:lang w:val="sr-Cyrl-RS" w:eastAsia="x-none"/>
        </w:rPr>
        <w:t xml:space="preserve"> с циљем остварења одрживе економске и друштвене </w:t>
      </w:r>
      <w:r w:rsidR="000B3234" w:rsidRPr="007334F4">
        <w:rPr>
          <w:lang w:val="sr-Cyrl-RS" w:eastAsia="x-none"/>
        </w:rPr>
        <w:t>користи</w:t>
      </w:r>
      <w:r w:rsidR="00504DD9">
        <w:rPr>
          <w:lang w:val="sr-Cyrl-RS" w:eastAsia="x-none"/>
        </w:rPr>
        <w:t>,</w:t>
      </w:r>
      <w:r w:rsidR="00CB62B9" w:rsidRPr="007334F4">
        <w:rPr>
          <w:lang w:val="sr-Cyrl-RS" w:eastAsia="x-none"/>
        </w:rPr>
        <w:t xml:space="preserve"> захваљујући јединственом дигиталном тржишту</w:t>
      </w:r>
      <w:r w:rsidR="000B3234" w:rsidRPr="007334F4">
        <w:rPr>
          <w:lang w:val="sr-Cyrl-RS" w:eastAsia="x-none"/>
        </w:rPr>
        <w:t>,</w:t>
      </w:r>
      <w:r w:rsidR="00CB62B9" w:rsidRPr="007334F4">
        <w:rPr>
          <w:lang w:val="sr-Cyrl-RS" w:eastAsia="x-none"/>
        </w:rPr>
        <w:t xml:space="preserve"> користећи брзи интернет и инте</w:t>
      </w:r>
      <w:r w:rsidR="00B72C51">
        <w:rPr>
          <w:lang w:val="sr-Cyrl-RS" w:eastAsia="x-none"/>
        </w:rPr>
        <w:t>р</w:t>
      </w:r>
      <w:r w:rsidR="00CB62B9" w:rsidRPr="007334F4">
        <w:rPr>
          <w:lang w:val="sr-Cyrl-RS" w:eastAsia="x-none"/>
        </w:rPr>
        <w:t>операбилне апликације;</w:t>
      </w:r>
    </w:p>
    <w:p w14:paraId="38D62BF2" w14:textId="77777777" w:rsidR="00CB62B9" w:rsidRPr="007334F4" w:rsidRDefault="00CB62B9" w:rsidP="0073629C">
      <w:pPr>
        <w:pStyle w:val="Norml2"/>
        <w:numPr>
          <w:ilvl w:val="0"/>
          <w:numId w:val="35"/>
        </w:numPr>
        <w:spacing w:before="0" w:after="0" w:line="360" w:lineRule="auto"/>
        <w:rPr>
          <w:lang w:val="sr-Latn-RS"/>
        </w:rPr>
      </w:pPr>
      <w:r w:rsidRPr="007334F4">
        <w:rPr>
          <w:lang w:val="sr-Latn-RS" w:eastAsia="x-none"/>
        </w:rPr>
        <w:t xml:space="preserve">ISA </w:t>
      </w:r>
      <w:r w:rsidRPr="007334F4">
        <w:rPr>
          <w:lang w:val="sr-Cyrl-RS" w:eastAsia="x-none"/>
        </w:rPr>
        <w:t>програм</w:t>
      </w:r>
      <w:r w:rsidR="000A6BC2" w:rsidRPr="007334F4">
        <w:rPr>
          <w:rStyle w:val="FootnoteReference"/>
          <w:lang w:val="sr-Cyrl-RS" w:eastAsia="x-none"/>
        </w:rPr>
        <w:footnoteReference w:id="18"/>
      </w:r>
      <w:r w:rsidR="008C3E4F" w:rsidRPr="007334F4">
        <w:rPr>
          <w:lang w:eastAsia="x-none"/>
        </w:rPr>
        <w:t xml:space="preserve"> – </w:t>
      </w:r>
      <w:r w:rsidRPr="007334F4">
        <w:rPr>
          <w:lang w:val="sr-Cyrl-RS" w:eastAsia="x-none"/>
        </w:rPr>
        <w:t>решење интероперабилности за европске државн</w:t>
      </w:r>
      <w:r w:rsidR="000A6BC2" w:rsidRPr="007334F4">
        <w:rPr>
          <w:lang w:val="sr-Cyrl-RS" w:eastAsia="x-none"/>
        </w:rPr>
        <w:t>е управе (Одлука бр.922/2009/ЕК)</w:t>
      </w:r>
    </w:p>
    <w:p w14:paraId="0B60B08B" w14:textId="77777777" w:rsidR="005C12A6" w:rsidRPr="007334F4" w:rsidRDefault="006A20F9" w:rsidP="0073629C">
      <w:pPr>
        <w:pStyle w:val="Norml2"/>
        <w:numPr>
          <w:ilvl w:val="0"/>
          <w:numId w:val="35"/>
        </w:numPr>
        <w:spacing w:before="0" w:after="0" w:line="360" w:lineRule="auto"/>
        <w:rPr>
          <w:lang w:val="sr-Latn-RS"/>
        </w:rPr>
      </w:pPr>
      <w:r w:rsidRPr="007334F4">
        <w:rPr>
          <w:lang w:val="sr-Cyrl-RS"/>
        </w:rPr>
        <w:t>План активности е-Управе за период 2011-2015</w:t>
      </w:r>
      <w:r w:rsidR="00D72CAB" w:rsidRPr="007334F4">
        <w:rPr>
          <w:rStyle w:val="FootnoteReference"/>
          <w:lang w:val="sr-Cyrl-RS"/>
        </w:rPr>
        <w:footnoteReference w:id="19"/>
      </w:r>
      <w:r w:rsidR="00927188" w:rsidRPr="007334F4">
        <w:rPr>
          <w:lang w:val="sr-Cyrl-RS"/>
        </w:rPr>
        <w:t>;</w:t>
      </w:r>
      <w:r w:rsidRPr="007334F4">
        <w:rPr>
          <w:lang w:val="sr-Cyrl-RS"/>
        </w:rPr>
        <w:t xml:space="preserve"> </w:t>
      </w:r>
    </w:p>
    <w:p w14:paraId="17617EDE" w14:textId="77777777" w:rsidR="006A20F9" w:rsidRPr="004250C6" w:rsidRDefault="006A20F9" w:rsidP="0073629C">
      <w:pPr>
        <w:pStyle w:val="Norml2"/>
        <w:numPr>
          <w:ilvl w:val="0"/>
          <w:numId w:val="35"/>
        </w:numPr>
        <w:spacing w:before="0" w:after="0" w:line="360" w:lineRule="auto"/>
        <w:rPr>
          <w:lang w:val="sr-Latn-RS"/>
        </w:rPr>
      </w:pPr>
      <w:r w:rsidRPr="007334F4">
        <w:rPr>
          <w:lang w:val="sr-Cyrl-RS"/>
        </w:rPr>
        <w:t>Европска стратегија интероперабилности (ЕСИ)</w:t>
      </w:r>
      <w:r w:rsidR="005C12A6" w:rsidRPr="007334F4">
        <w:rPr>
          <w:rStyle w:val="FootnoteReference"/>
          <w:lang w:val="sr-Cyrl-RS"/>
        </w:rPr>
        <w:footnoteReference w:id="20"/>
      </w:r>
      <w:r w:rsidR="00347C99" w:rsidRPr="007334F4">
        <w:rPr>
          <w:lang w:val="sr-Cyrl-RS"/>
        </w:rPr>
        <w:t xml:space="preserve"> </w:t>
      </w:r>
      <w:r w:rsidR="002307A9" w:rsidRPr="007334F4">
        <w:rPr>
          <w:lang w:val="sr-Cyrl-RS"/>
        </w:rPr>
        <w:t>;</w:t>
      </w:r>
    </w:p>
    <w:p w14:paraId="1962BE24" w14:textId="3EEF370A" w:rsidR="004250C6" w:rsidRDefault="004250C6" w:rsidP="004250C6">
      <w:pPr>
        <w:pStyle w:val="Norml2"/>
        <w:numPr>
          <w:ilvl w:val="0"/>
          <w:numId w:val="35"/>
        </w:numPr>
        <w:spacing w:before="0" w:after="0" w:line="360" w:lineRule="auto"/>
        <w:rPr>
          <w:lang w:val="sr-Cyrl-RS" w:eastAsia="x-none"/>
        </w:rPr>
      </w:pPr>
      <w:r>
        <w:rPr>
          <w:lang w:val="sr-Cyrl-RS" w:eastAsia="x-none"/>
        </w:rPr>
        <w:t>Европски оквир и</w:t>
      </w:r>
      <w:r w:rsidRPr="00A70C8A">
        <w:rPr>
          <w:lang w:val="sr-Cyrl-RS" w:eastAsia="x-none"/>
        </w:rPr>
        <w:t>нтероперабилнос</w:t>
      </w:r>
      <w:r>
        <w:rPr>
          <w:lang w:val="sr-Cyrl-RS" w:eastAsia="x-none"/>
        </w:rPr>
        <w:t>ти, в 1.0</w:t>
      </w:r>
      <w:r>
        <w:rPr>
          <w:rStyle w:val="FootnoteReference"/>
          <w:lang w:val="sr-Cyrl-RS" w:eastAsia="x-none"/>
        </w:rPr>
        <w:footnoteReference w:id="21"/>
      </w:r>
    </w:p>
    <w:p w14:paraId="124CD13C" w14:textId="77777777" w:rsidR="0070546D" w:rsidRPr="007334F4" w:rsidRDefault="002307A9" w:rsidP="0073629C">
      <w:pPr>
        <w:pStyle w:val="Norml2"/>
        <w:numPr>
          <w:ilvl w:val="0"/>
          <w:numId w:val="35"/>
        </w:numPr>
        <w:spacing w:before="0" w:after="0" w:line="360" w:lineRule="auto"/>
        <w:rPr>
          <w:lang w:val="sr-Cyrl-RS" w:eastAsia="x-none"/>
        </w:rPr>
      </w:pPr>
      <w:r w:rsidRPr="007334F4">
        <w:rPr>
          <w:lang w:val="sr-Cyrl-RS" w:eastAsia="x-none"/>
        </w:rPr>
        <w:t>Европск</w:t>
      </w:r>
      <w:r w:rsidR="00A00313">
        <w:rPr>
          <w:lang w:val="sr-Cyrl-RS" w:eastAsia="x-none"/>
        </w:rPr>
        <w:t>и</w:t>
      </w:r>
      <w:r w:rsidRPr="007334F4">
        <w:rPr>
          <w:lang w:val="sr-Cyrl-RS" w:eastAsia="x-none"/>
        </w:rPr>
        <w:t xml:space="preserve"> оквир интероперабилности, в 2.0 (Европска комисија 2011)</w:t>
      </w:r>
      <w:r w:rsidRPr="007334F4">
        <w:rPr>
          <w:rStyle w:val="FootnoteReference"/>
          <w:lang w:val="sr-Cyrl-RS" w:eastAsia="x-none"/>
        </w:rPr>
        <w:footnoteReference w:id="22"/>
      </w:r>
      <w:r w:rsidR="0070546D" w:rsidRPr="007334F4">
        <w:rPr>
          <w:lang w:val="sr-Cyrl-RS" w:eastAsia="x-none"/>
        </w:rPr>
        <w:t>, као и</w:t>
      </w:r>
    </w:p>
    <w:p w14:paraId="2803A252" w14:textId="77777777" w:rsidR="002307A9" w:rsidRPr="007334F4" w:rsidRDefault="0070546D" w:rsidP="0073629C">
      <w:pPr>
        <w:pStyle w:val="Norml2"/>
        <w:numPr>
          <w:ilvl w:val="0"/>
          <w:numId w:val="35"/>
        </w:numPr>
        <w:spacing w:before="0" w:after="0" w:line="360" w:lineRule="auto"/>
        <w:ind w:left="714" w:hanging="357"/>
        <w:rPr>
          <w:lang w:val="sr-Latn-RS"/>
        </w:rPr>
      </w:pPr>
      <w:r w:rsidRPr="007334F4">
        <w:rPr>
          <w:lang w:val="sr-Cyrl-RS" w:eastAsia="x-none"/>
        </w:rPr>
        <w:t>Ревидирани Европски оквир интероперабилности.</w:t>
      </w:r>
      <w:r w:rsidRPr="007334F4">
        <w:rPr>
          <w:rStyle w:val="FootnoteReference"/>
          <w:lang w:val="sr-Cyrl-RS" w:eastAsia="x-none"/>
        </w:rPr>
        <w:footnoteReference w:id="23"/>
      </w:r>
      <w:r w:rsidRPr="007334F4">
        <w:rPr>
          <w:lang w:val="sr-Cyrl-RS" w:eastAsia="x-none"/>
        </w:rPr>
        <w:t xml:space="preserve"> </w:t>
      </w:r>
    </w:p>
    <w:p w14:paraId="2E76EE1F" w14:textId="11C98B53" w:rsidR="00932102" w:rsidRDefault="005F70AC" w:rsidP="009629E3">
      <w:pPr>
        <w:pStyle w:val="Norml2"/>
        <w:spacing w:after="0" w:line="360" w:lineRule="auto"/>
        <w:ind w:left="0"/>
        <w:rPr>
          <w:lang w:val="sr-Cyrl-RS" w:eastAsia="x-none"/>
        </w:rPr>
      </w:pPr>
      <w:r>
        <w:rPr>
          <w:lang w:val="sr-Cyrl-RS" w:eastAsia="x-none"/>
        </w:rPr>
        <w:lastRenderedPageBreak/>
        <w:t xml:space="preserve">Такође, </w:t>
      </w:r>
      <w:r w:rsidR="006E5EBB">
        <w:rPr>
          <w:lang w:val="sr-Cyrl-RS" w:eastAsia="x-none"/>
        </w:rPr>
        <w:t>усвојена Листа</w:t>
      </w:r>
      <w:r w:rsidR="006A20F9">
        <w:rPr>
          <w:lang w:val="sr-Cyrl-RS" w:eastAsia="x-none"/>
        </w:rPr>
        <w:t xml:space="preserve"> </w:t>
      </w:r>
      <w:r w:rsidR="006945EE">
        <w:rPr>
          <w:lang w:val="sr-Cyrl-RS" w:eastAsia="x-none"/>
        </w:rPr>
        <w:t>стандарда темељ</w:t>
      </w:r>
      <w:r w:rsidR="002307A9">
        <w:rPr>
          <w:lang w:val="sr-Cyrl-RS" w:eastAsia="x-none"/>
        </w:rPr>
        <w:t>и се н</w:t>
      </w:r>
      <w:r w:rsidR="002307A9" w:rsidRPr="00184F0A">
        <w:rPr>
          <w:lang w:val="sr-Cyrl-RS" w:eastAsia="x-none"/>
        </w:rPr>
        <w:t>ајбољим праксама и искуствима</w:t>
      </w:r>
      <w:r w:rsidR="002307A9">
        <w:rPr>
          <w:lang w:val="sr-Cyrl-RS" w:eastAsia="x-none"/>
        </w:rPr>
        <w:t xml:space="preserve"> у Републици Србији - Национални Портал еУправ</w:t>
      </w:r>
      <w:r w:rsidR="00504DD9">
        <w:rPr>
          <w:lang w:val="sr-Cyrl-RS" w:eastAsia="x-none"/>
        </w:rPr>
        <w:t>а</w:t>
      </w:r>
      <w:r w:rsidR="006E5EBB">
        <w:rPr>
          <w:rStyle w:val="FootnoteReference"/>
          <w:lang w:val="sr-Cyrl-RS" w:eastAsia="x-none"/>
        </w:rPr>
        <w:footnoteReference w:id="24"/>
      </w:r>
      <w:r w:rsidR="002307A9">
        <w:rPr>
          <w:lang w:val="sr-Cyrl-RS" w:eastAsia="x-none"/>
        </w:rPr>
        <w:t xml:space="preserve">, као и међународно прихваћеним начелима и искуствима најбоље праксе -  </w:t>
      </w:r>
      <w:r w:rsidR="002307A9" w:rsidRPr="00504DD9">
        <w:rPr>
          <w:i/>
          <w:lang w:val="sr-Cyrl-RS" w:eastAsia="x-none"/>
        </w:rPr>
        <w:t xml:space="preserve">Модел </w:t>
      </w:r>
      <w:r w:rsidR="00932102" w:rsidRPr="00504DD9">
        <w:rPr>
          <w:i/>
          <w:lang w:val="sr-Latn-RS" w:eastAsia="x-none"/>
        </w:rPr>
        <w:t>SAGA</w:t>
      </w:r>
      <w:r w:rsidR="00932102" w:rsidRPr="00504DD9">
        <w:rPr>
          <w:i/>
          <w:lang w:val="sr-Cyrl-RS" w:eastAsia="x-none"/>
        </w:rPr>
        <w:t xml:space="preserve"> </w:t>
      </w:r>
      <w:r w:rsidR="00932102" w:rsidRPr="00504DD9">
        <w:rPr>
          <w:i/>
          <w:lang w:val="sr-Latn-RS" w:eastAsia="x-none"/>
        </w:rPr>
        <w:t>v</w:t>
      </w:r>
      <w:r w:rsidR="00932102" w:rsidRPr="00504DD9">
        <w:rPr>
          <w:i/>
          <w:lang w:val="sr-Cyrl-RS" w:eastAsia="x-none"/>
        </w:rPr>
        <w:t>.</w:t>
      </w:r>
      <w:r w:rsidR="00932102" w:rsidRPr="00504DD9">
        <w:rPr>
          <w:i/>
          <w:lang w:val="sr-Latn-RS" w:eastAsia="x-none"/>
        </w:rPr>
        <w:t>5.</w:t>
      </w:r>
      <w:r w:rsidR="00932102" w:rsidRPr="00504DD9">
        <w:rPr>
          <w:i/>
          <w:lang w:val="sr-Cyrl-RS" w:eastAsia="x-none"/>
        </w:rPr>
        <w:t>1.0</w:t>
      </w:r>
      <w:r w:rsidR="00932102" w:rsidRPr="008225F6">
        <w:rPr>
          <w:lang w:val="sr-Cyrl-RS" w:eastAsia="x-none"/>
        </w:rPr>
        <w:t xml:space="preserve"> </w:t>
      </w:r>
      <w:r w:rsidR="00932102" w:rsidRPr="008225F6">
        <w:rPr>
          <w:lang w:val="sr-Latn-RS" w:eastAsia="x-none"/>
        </w:rPr>
        <w:t>(</w:t>
      </w:r>
      <w:r w:rsidR="00932102" w:rsidRPr="008225F6">
        <w:rPr>
          <w:rStyle w:val="Emphasis"/>
          <w:i w:val="0"/>
        </w:rPr>
        <w:t>Standards</w:t>
      </w:r>
      <w:r w:rsidR="00932102" w:rsidRPr="008225F6">
        <w:rPr>
          <w:rStyle w:val="st"/>
          <w:i/>
        </w:rPr>
        <w:t xml:space="preserve"> and Architectures for eGovernment Applications</w:t>
      </w:r>
      <w:r w:rsidR="00932102" w:rsidRPr="008225F6">
        <w:rPr>
          <w:lang w:val="sr-Latn-RS" w:eastAsia="x-none"/>
        </w:rPr>
        <w:t xml:space="preserve">, </w:t>
      </w:r>
      <w:r w:rsidR="00932102" w:rsidRPr="008225F6">
        <w:rPr>
          <w:lang w:val="sr-Cyrl-RS" w:eastAsia="x-none"/>
        </w:rPr>
        <w:t>Савезна Република Немачка</w:t>
      </w:r>
      <w:r w:rsidR="00932102" w:rsidRPr="008225F6">
        <w:rPr>
          <w:lang w:val="sr-Latn-RS" w:eastAsia="x-none"/>
        </w:rPr>
        <w:t>, 20</w:t>
      </w:r>
      <w:r w:rsidR="00932102" w:rsidRPr="008225F6">
        <w:rPr>
          <w:lang w:val="sr-Cyrl-RS" w:eastAsia="x-none"/>
        </w:rPr>
        <w:t>11</w:t>
      </w:r>
      <w:r w:rsidR="00932102" w:rsidRPr="008225F6">
        <w:rPr>
          <w:lang w:val="sr-Latn-RS" w:eastAsia="x-none"/>
        </w:rPr>
        <w:t>.)</w:t>
      </w:r>
      <w:r w:rsidR="00A41C49">
        <w:rPr>
          <w:rStyle w:val="FootnoteReference"/>
          <w:lang w:val="sr-Latn-RS" w:eastAsia="x-none"/>
        </w:rPr>
        <w:footnoteReference w:id="25"/>
      </w:r>
    </w:p>
    <w:p w14:paraId="2399D5EF" w14:textId="77777777" w:rsidR="005F70AC" w:rsidRDefault="005F70AC" w:rsidP="005F70AC">
      <w:pPr>
        <w:pStyle w:val="ListParagraph"/>
        <w:tabs>
          <w:tab w:val="left" w:pos="3131"/>
        </w:tabs>
        <w:spacing w:after="40" w:line="240" w:lineRule="auto"/>
        <w:jc w:val="left"/>
        <w:rPr>
          <w:vertAlign w:val="superscript"/>
          <w:lang w:val="sr-Cyrl-RS" w:eastAsia="x-none"/>
        </w:rPr>
      </w:pPr>
    </w:p>
    <w:p w14:paraId="5FB0EDEA" w14:textId="77777777" w:rsidR="002307A9" w:rsidRDefault="002307A9" w:rsidP="005F70AC">
      <w:pPr>
        <w:pStyle w:val="ListParagraph"/>
        <w:tabs>
          <w:tab w:val="left" w:pos="3131"/>
        </w:tabs>
        <w:spacing w:after="40" w:line="240" w:lineRule="auto"/>
        <w:jc w:val="left"/>
        <w:rPr>
          <w:vertAlign w:val="superscript"/>
          <w:lang w:val="sr-Cyrl-RS" w:eastAsia="x-none"/>
        </w:rPr>
      </w:pPr>
    </w:p>
    <w:p w14:paraId="21A41DC6" w14:textId="4E09CC21" w:rsidR="00E74548" w:rsidRPr="00BB62ED" w:rsidRDefault="00E74548" w:rsidP="009629E3">
      <w:pPr>
        <w:pStyle w:val="Heading2"/>
        <w:spacing w:before="0" w:after="200"/>
      </w:pPr>
      <w:bookmarkStart w:id="85" w:name="_Toc464210238"/>
      <w:bookmarkStart w:id="86" w:name="_Toc382833478"/>
      <w:bookmarkStart w:id="87" w:name="_Toc382833589"/>
      <w:bookmarkStart w:id="88" w:name="_Toc387951262"/>
      <w:bookmarkStart w:id="89" w:name="_Toc387951660"/>
      <w:r w:rsidRPr="00BB62ED">
        <w:t>Концепт интероперабилности</w:t>
      </w:r>
      <w:bookmarkEnd w:id="85"/>
      <w:r>
        <w:rPr>
          <w:lang w:val="en-US"/>
        </w:rPr>
        <w:t xml:space="preserve"> </w:t>
      </w:r>
      <w:bookmarkEnd w:id="86"/>
      <w:bookmarkEnd w:id="87"/>
      <w:bookmarkEnd w:id="88"/>
      <w:bookmarkEnd w:id="89"/>
    </w:p>
    <w:p w14:paraId="301700C2" w14:textId="77777777" w:rsidR="00E74548" w:rsidRDefault="00E74548" w:rsidP="00E74548">
      <w:pPr>
        <w:pStyle w:val="Norml1"/>
        <w:spacing w:before="0" w:after="0"/>
        <w:ind w:left="0"/>
        <w:rPr>
          <w:lang w:val="sr-Cyrl-CS" w:eastAsia="x-none"/>
        </w:rPr>
      </w:pPr>
    </w:p>
    <w:p w14:paraId="7D84E56B" w14:textId="3E3FFE43" w:rsidR="00E74548" w:rsidRDefault="00E74548" w:rsidP="009629E3">
      <w:pPr>
        <w:pStyle w:val="Norml1"/>
        <w:spacing w:before="0" w:after="0" w:line="360" w:lineRule="auto"/>
        <w:ind w:left="0"/>
        <w:rPr>
          <w:lang w:val="sr-Cyrl-CS" w:eastAsia="x-none"/>
        </w:rPr>
      </w:pPr>
      <w:r>
        <w:rPr>
          <w:lang w:val="sr-Cyrl-CS" w:eastAsia="x-none"/>
        </w:rPr>
        <w:t>Реформа и модернизација државне управе</w:t>
      </w:r>
      <w:r w:rsidR="007F5DAA">
        <w:rPr>
          <w:lang w:val="sr-Cyrl-CS" w:eastAsia="x-none"/>
        </w:rPr>
        <w:t>,</w:t>
      </w:r>
      <w:r>
        <w:rPr>
          <w:lang w:val="sr-Cyrl-CS" w:eastAsia="x-none"/>
        </w:rPr>
        <w:t xml:space="preserve"> заснована на широкој примени информационо-комуникационих технологија</w:t>
      </w:r>
      <w:r w:rsidR="007F5DAA">
        <w:rPr>
          <w:lang w:val="sr-Cyrl-CS" w:eastAsia="x-none"/>
        </w:rPr>
        <w:t>,</w:t>
      </w:r>
      <w:r>
        <w:rPr>
          <w:lang w:val="sr-Cyrl-CS" w:eastAsia="x-none"/>
        </w:rPr>
        <w:t xml:space="preserve"> представља</w:t>
      </w:r>
      <w:r w:rsidR="001D4C86">
        <w:rPr>
          <w:lang w:val="sr-Cyrl-CS" w:eastAsia="x-none"/>
        </w:rPr>
        <w:t>ју</w:t>
      </w:r>
      <w:r>
        <w:rPr>
          <w:lang w:val="sr-Cyrl-CS" w:eastAsia="x-none"/>
        </w:rPr>
        <w:t xml:space="preserve"> битн</w:t>
      </w:r>
      <w:r w:rsidR="001D4C86">
        <w:rPr>
          <w:lang w:val="sr-Cyrl-CS" w:eastAsia="x-none"/>
        </w:rPr>
        <w:t>е</w:t>
      </w:r>
      <w:r>
        <w:rPr>
          <w:lang w:val="sr-Cyrl-CS" w:eastAsia="x-none"/>
        </w:rPr>
        <w:t xml:space="preserve"> елеменат</w:t>
      </w:r>
      <w:r w:rsidR="001D4C86">
        <w:rPr>
          <w:lang w:val="sr-Cyrl-CS" w:eastAsia="x-none"/>
        </w:rPr>
        <w:t>е</w:t>
      </w:r>
      <w:r>
        <w:rPr>
          <w:lang w:val="sr-Cyrl-CS" w:eastAsia="x-none"/>
        </w:rPr>
        <w:t xml:space="preserve"> даљег развоја информационог друштва у </w:t>
      </w:r>
      <w:r w:rsidR="00F442EF">
        <w:rPr>
          <w:lang w:val="sr-Cyrl-CS" w:eastAsia="x-none"/>
        </w:rPr>
        <w:t xml:space="preserve">Републици </w:t>
      </w:r>
      <w:r>
        <w:rPr>
          <w:lang w:val="sr-Cyrl-CS" w:eastAsia="x-none"/>
        </w:rPr>
        <w:t>Србији. Као предуслов успешне реформе државне управе, у којој значајну улогу имају ИКТ</w:t>
      </w:r>
      <w:r w:rsidR="00280028">
        <w:rPr>
          <w:lang w:val="sr-Cyrl-CS" w:eastAsia="x-none"/>
        </w:rPr>
        <w:t>,</w:t>
      </w:r>
      <w:r>
        <w:rPr>
          <w:lang w:val="sr-Cyrl-CS" w:eastAsia="x-none"/>
        </w:rPr>
        <w:t xml:space="preserve"> је и успостављање ефикасније администрације</w:t>
      </w:r>
      <w:r w:rsidR="00280028">
        <w:rPr>
          <w:lang w:val="sr-Cyrl-CS" w:eastAsia="x-none"/>
        </w:rPr>
        <w:t>,</w:t>
      </w:r>
      <w:r>
        <w:rPr>
          <w:lang w:val="sr-Cyrl-CS" w:eastAsia="x-none"/>
        </w:rPr>
        <w:t xml:space="preserve"> смањење административних трошкова и брже и јефтиније пружање јавних услуга грађанима и привреди по принципу „све на једном месту“</w:t>
      </w:r>
      <w:r w:rsidR="00A66855">
        <w:rPr>
          <w:lang w:val="sr-Cyrl-CS" w:eastAsia="x-none"/>
        </w:rPr>
        <w:t>.</w:t>
      </w:r>
    </w:p>
    <w:p w14:paraId="6E623CFE" w14:textId="4ACCA1D5" w:rsidR="00AE7740" w:rsidRDefault="004C2ABE" w:rsidP="002166A8">
      <w:pPr>
        <w:pStyle w:val="Norml1"/>
        <w:spacing w:before="40" w:after="40" w:line="360" w:lineRule="auto"/>
        <w:ind w:left="0"/>
        <w:rPr>
          <w:lang w:val="sr-Cyrl-CS" w:eastAsia="x-none"/>
        </w:rPr>
      </w:pPr>
      <w:r>
        <w:rPr>
          <w:lang w:val="sr-Cyrl-CS" w:eastAsia="x-none"/>
        </w:rPr>
        <w:t>Национални оквир</w:t>
      </w:r>
      <w:r w:rsidR="00E74548" w:rsidRPr="00CD0ACF">
        <w:rPr>
          <w:lang w:val="sr-Cyrl-CS" w:eastAsia="x-none"/>
        </w:rPr>
        <w:t xml:space="preserve"> </w:t>
      </w:r>
      <w:r w:rsidR="00791ED8">
        <w:rPr>
          <w:lang w:val="sr-Cyrl-CS" w:eastAsia="x-none"/>
        </w:rPr>
        <w:t xml:space="preserve">интероперабилности </w:t>
      </w:r>
      <w:r w:rsidR="00E74548" w:rsidRPr="00CD0ACF">
        <w:rPr>
          <w:lang w:val="sr-Cyrl-CS" w:eastAsia="x-none"/>
        </w:rPr>
        <w:t xml:space="preserve">утврдио је смернице за успостављање и примену интероперабилности у органима </w:t>
      </w:r>
      <w:r w:rsidR="002920DA">
        <w:rPr>
          <w:lang w:val="sr-Cyrl-RS" w:eastAsia="x-none"/>
        </w:rPr>
        <w:t>јавног сектора/јавне администарације (поглавље 1.1)</w:t>
      </w:r>
      <w:r w:rsidR="00E74548" w:rsidRPr="00CD0ACF">
        <w:rPr>
          <w:lang w:val="sr-Cyrl-CS" w:eastAsia="x-none"/>
        </w:rPr>
        <w:t>, кој</w:t>
      </w:r>
      <w:r w:rsidR="007F5DAA">
        <w:rPr>
          <w:lang w:val="sr-Cyrl-CS" w:eastAsia="x-none"/>
        </w:rPr>
        <w:t>е</w:t>
      </w:r>
      <w:r w:rsidR="00E74548" w:rsidRPr="00CD0ACF">
        <w:rPr>
          <w:lang w:val="sr-Cyrl-CS" w:eastAsia="x-none"/>
        </w:rPr>
        <w:t xml:space="preserve"> подразумева</w:t>
      </w:r>
      <w:r w:rsidR="007F5DAA">
        <w:rPr>
          <w:lang w:val="sr-Cyrl-CS" w:eastAsia="x-none"/>
        </w:rPr>
        <w:t>ју</w:t>
      </w:r>
      <w:r w:rsidR="00E74548" w:rsidRPr="00CD0ACF">
        <w:rPr>
          <w:lang w:val="sr-Cyrl-CS" w:eastAsia="x-none"/>
        </w:rPr>
        <w:t xml:space="preserve"> изградњу таквог </w:t>
      </w:r>
      <w:r w:rsidR="00E74548" w:rsidRPr="00C72594">
        <w:rPr>
          <w:lang w:val="sr-Cyrl-CS" w:eastAsia="x-none"/>
        </w:rPr>
        <w:t>система који омогућава размену података,</w:t>
      </w:r>
      <w:r w:rsidR="00E74548" w:rsidRPr="00CD0ACF">
        <w:rPr>
          <w:lang w:val="sr-Cyrl-CS" w:eastAsia="x-none"/>
        </w:rPr>
        <w:t xml:space="preserve"> информација и знања кроз усклађене пословне процесе уз подршку </w:t>
      </w:r>
      <w:r w:rsidR="00E74548">
        <w:rPr>
          <w:lang w:val="sr-Cyrl-CS" w:eastAsia="x-none"/>
        </w:rPr>
        <w:t>ИКТ</w:t>
      </w:r>
      <w:r w:rsidR="00E74548" w:rsidRPr="00CD0ACF">
        <w:rPr>
          <w:lang w:val="sr-Cyrl-CS" w:eastAsia="x-none"/>
        </w:rPr>
        <w:t xml:space="preserve">. </w:t>
      </w:r>
    </w:p>
    <w:p w14:paraId="49CAD7AE" w14:textId="2912C56C" w:rsidR="00AE7740" w:rsidRDefault="00AE7740" w:rsidP="002166A8">
      <w:pPr>
        <w:pStyle w:val="Norml1"/>
        <w:spacing w:before="0" w:after="0" w:line="360" w:lineRule="auto"/>
        <w:ind w:left="0"/>
        <w:rPr>
          <w:lang w:val="sr-Cyrl-CS" w:eastAsia="x-none"/>
        </w:rPr>
      </w:pPr>
      <w:r>
        <w:rPr>
          <w:lang w:val="sr-Cyrl-CS" w:eastAsia="x-none"/>
        </w:rPr>
        <w:t>Принципи који су дефинисани у Н</w:t>
      </w:r>
      <w:r w:rsidR="00F50CA4">
        <w:rPr>
          <w:lang w:val="sr-Cyrl-CS" w:eastAsia="x-none"/>
        </w:rPr>
        <w:t>ационалном оквиру интероперабилности</w:t>
      </w:r>
      <w:r w:rsidR="001C6313">
        <w:rPr>
          <w:lang w:val="sr-Cyrl-CS" w:eastAsia="x-none"/>
        </w:rPr>
        <w:t xml:space="preserve">, </w:t>
      </w:r>
      <w:r>
        <w:rPr>
          <w:lang w:val="sr-Cyrl-CS" w:eastAsia="x-none"/>
        </w:rPr>
        <w:t xml:space="preserve">односе се на квалитет услуга које пружају органи </w:t>
      </w:r>
      <w:r w:rsidR="002920DA">
        <w:rPr>
          <w:lang w:val="sr-Cyrl-RS" w:eastAsia="x-none"/>
        </w:rPr>
        <w:t>јавног сектора/јавне администарације</w:t>
      </w:r>
      <w:r w:rsidR="002920DA">
        <w:rPr>
          <w:lang w:val="sr-Cyrl-CS" w:eastAsia="x-none"/>
        </w:rPr>
        <w:t xml:space="preserve"> </w:t>
      </w:r>
      <w:r>
        <w:rPr>
          <w:lang w:val="sr-Cyrl-CS" w:eastAsia="x-none"/>
        </w:rPr>
        <w:t xml:space="preserve">у односу на друге </w:t>
      </w:r>
      <w:r w:rsidR="002920DA">
        <w:rPr>
          <w:lang w:val="sr-Cyrl-CS" w:eastAsia="x-none"/>
        </w:rPr>
        <w:t xml:space="preserve">институције, </w:t>
      </w:r>
      <w:r>
        <w:rPr>
          <w:lang w:val="sr-Cyrl-CS" w:eastAsia="x-none"/>
        </w:rPr>
        <w:t>грађане и</w:t>
      </w:r>
      <w:r w:rsidR="00C50477">
        <w:rPr>
          <w:lang w:val="sr-Cyrl-CS" w:eastAsia="x-none"/>
        </w:rPr>
        <w:t xml:space="preserve"> </w:t>
      </w:r>
      <w:r>
        <w:rPr>
          <w:lang w:val="sr-Cyrl-CS" w:eastAsia="x-none"/>
        </w:rPr>
        <w:t>привреду. Н</w:t>
      </w:r>
      <w:r w:rsidR="00C50477">
        <w:rPr>
          <w:lang w:val="sr-Cyrl-CS" w:eastAsia="x-none"/>
        </w:rPr>
        <w:t>ационални оквир</w:t>
      </w:r>
      <w:r>
        <w:rPr>
          <w:lang w:val="sr-Cyrl-CS" w:eastAsia="x-none"/>
        </w:rPr>
        <w:t xml:space="preserve"> </w:t>
      </w:r>
      <w:r w:rsidR="002920DA">
        <w:rPr>
          <w:lang w:val="sr-Cyrl-CS" w:eastAsia="x-none"/>
        </w:rPr>
        <w:t xml:space="preserve">интероперабилности </w:t>
      </w:r>
      <w:r>
        <w:rPr>
          <w:lang w:val="sr-Cyrl-CS" w:eastAsia="x-none"/>
        </w:rPr>
        <w:t xml:space="preserve">покрива следеће принципе: </w:t>
      </w:r>
    </w:p>
    <w:p w14:paraId="05C10E59" w14:textId="77777777" w:rsidR="00F060BE" w:rsidRPr="00AE7740" w:rsidRDefault="00AE7740" w:rsidP="0022364C">
      <w:pPr>
        <w:pStyle w:val="Norml1"/>
        <w:numPr>
          <w:ilvl w:val="0"/>
          <w:numId w:val="40"/>
        </w:numPr>
        <w:spacing w:before="40" w:after="40" w:line="360" w:lineRule="auto"/>
        <w:ind w:left="714" w:hanging="357"/>
        <w:rPr>
          <w:lang w:val="sr-Latn-RS" w:eastAsia="x-none"/>
        </w:rPr>
      </w:pPr>
      <w:r>
        <w:rPr>
          <w:lang w:val="sr-Cyrl-CS" w:eastAsia="x-none"/>
        </w:rPr>
        <w:t>могућност вишеструког коришћења података</w:t>
      </w:r>
      <w:r w:rsidR="00FD6E8B">
        <w:rPr>
          <w:lang w:val="sr-Cyrl-CS" w:eastAsia="x-none"/>
        </w:rPr>
        <w:t xml:space="preserve"> (поглавље 2.4 НОИ)</w:t>
      </w:r>
      <w:r>
        <w:rPr>
          <w:lang w:val="sr-Cyrl-CS" w:eastAsia="x-none"/>
        </w:rPr>
        <w:t>;</w:t>
      </w:r>
    </w:p>
    <w:p w14:paraId="5A502188" w14:textId="77777777" w:rsidR="00AE7740" w:rsidRPr="00AE7740" w:rsidRDefault="00AE7740" w:rsidP="0031011A">
      <w:pPr>
        <w:pStyle w:val="Norml1"/>
        <w:numPr>
          <w:ilvl w:val="0"/>
          <w:numId w:val="40"/>
        </w:numPr>
        <w:spacing w:before="40" w:after="0" w:line="360" w:lineRule="auto"/>
        <w:ind w:left="714" w:hanging="357"/>
        <w:rPr>
          <w:lang w:val="sr-Latn-RS" w:eastAsia="x-none"/>
        </w:rPr>
      </w:pPr>
      <w:r>
        <w:rPr>
          <w:lang w:val="sr-Cyrl-RS" w:eastAsia="x-none"/>
        </w:rPr>
        <w:t>независност од технологије и добављача;</w:t>
      </w:r>
    </w:p>
    <w:p w14:paraId="4F2336E5" w14:textId="77777777" w:rsidR="00FD6E8B" w:rsidRPr="007D5811" w:rsidRDefault="00FD6E8B" w:rsidP="00E57409">
      <w:pPr>
        <w:pStyle w:val="Norml1"/>
        <w:numPr>
          <w:ilvl w:val="0"/>
          <w:numId w:val="40"/>
        </w:numPr>
        <w:spacing w:before="0" w:after="40" w:line="360" w:lineRule="auto"/>
        <w:ind w:left="714" w:hanging="357"/>
        <w:rPr>
          <w:lang w:val="sr-Latn-RS" w:eastAsia="x-none"/>
        </w:rPr>
      </w:pPr>
      <w:r>
        <w:rPr>
          <w:lang w:val="sr-Cyrl-RS" w:eastAsia="x-none"/>
        </w:rPr>
        <w:t>отвореност;</w:t>
      </w:r>
    </w:p>
    <w:p w14:paraId="14FDDCE4" w14:textId="77777777" w:rsidR="00AE7740" w:rsidRPr="00FD6E8B" w:rsidRDefault="00AE7740">
      <w:pPr>
        <w:pStyle w:val="Norml1"/>
        <w:numPr>
          <w:ilvl w:val="0"/>
          <w:numId w:val="40"/>
        </w:numPr>
        <w:spacing w:before="0" w:after="40" w:line="360" w:lineRule="auto"/>
        <w:ind w:left="714" w:hanging="357"/>
        <w:rPr>
          <w:lang w:val="sr-Latn-RS" w:eastAsia="x-none"/>
        </w:rPr>
      </w:pPr>
      <w:r>
        <w:rPr>
          <w:lang w:val="sr-Cyrl-RS" w:eastAsia="x-none"/>
        </w:rPr>
        <w:t>транспарен</w:t>
      </w:r>
      <w:r w:rsidR="002166A8">
        <w:rPr>
          <w:lang w:val="sr-Cyrl-RS" w:eastAsia="x-none"/>
        </w:rPr>
        <w:t>тност</w:t>
      </w:r>
      <w:r w:rsidR="007D5811">
        <w:rPr>
          <w:lang w:val="sr-Cyrl-RS" w:eastAsia="x-none"/>
        </w:rPr>
        <w:t>;</w:t>
      </w:r>
    </w:p>
    <w:p w14:paraId="6A0FC74E" w14:textId="77777777" w:rsidR="001D4C86" w:rsidRPr="001D4C86" w:rsidRDefault="001D4C86">
      <w:pPr>
        <w:pStyle w:val="Norml1"/>
        <w:numPr>
          <w:ilvl w:val="0"/>
          <w:numId w:val="40"/>
        </w:numPr>
        <w:spacing w:before="0" w:after="40" w:line="360" w:lineRule="auto"/>
        <w:ind w:left="714" w:hanging="357"/>
        <w:rPr>
          <w:lang w:val="sr-Latn-RS" w:eastAsia="x-none"/>
        </w:rPr>
      </w:pPr>
      <w:r>
        <w:rPr>
          <w:lang w:val="sr-Cyrl-RS" w:eastAsia="x-none"/>
        </w:rPr>
        <w:t>безбедност и приватност и</w:t>
      </w:r>
    </w:p>
    <w:p w14:paraId="7A5DE92D" w14:textId="77777777" w:rsidR="007D5811" w:rsidRPr="002166A8" w:rsidRDefault="007D5811">
      <w:pPr>
        <w:pStyle w:val="Norml1"/>
        <w:numPr>
          <w:ilvl w:val="0"/>
          <w:numId w:val="40"/>
        </w:numPr>
        <w:spacing w:before="0" w:after="40" w:line="360" w:lineRule="auto"/>
        <w:ind w:left="714" w:hanging="357"/>
        <w:rPr>
          <w:lang w:val="sr-Latn-RS" w:eastAsia="x-none"/>
        </w:rPr>
      </w:pPr>
      <w:r w:rsidRPr="002166A8">
        <w:rPr>
          <w:lang w:val="sr-Cyrl-RS" w:eastAsia="x-none"/>
        </w:rPr>
        <w:t>чување информација и података.</w:t>
      </w:r>
    </w:p>
    <w:p w14:paraId="7FC76E7C" w14:textId="77777777" w:rsidR="00E74548" w:rsidRPr="00F060BE" w:rsidRDefault="00E74548" w:rsidP="009629E3">
      <w:pPr>
        <w:pStyle w:val="Norml1"/>
        <w:spacing w:line="360" w:lineRule="auto"/>
        <w:ind w:left="0"/>
        <w:rPr>
          <w:lang w:val="sr-Latn-RS" w:eastAsia="x-none"/>
        </w:rPr>
      </w:pPr>
      <w:r w:rsidRPr="00CD0ACF">
        <w:rPr>
          <w:lang w:val="sr-Cyrl-CS" w:eastAsia="x-none"/>
        </w:rPr>
        <w:t xml:space="preserve">Такође, </w:t>
      </w:r>
      <w:r w:rsidRPr="00CD0ACF">
        <w:rPr>
          <w:lang w:val="sr-Cyrl-RS" w:eastAsia="x-none"/>
        </w:rPr>
        <w:t>Национални оквир</w:t>
      </w:r>
      <w:r w:rsidR="00DB6EB3">
        <w:rPr>
          <w:lang w:eastAsia="x-none"/>
        </w:rPr>
        <w:t xml:space="preserve"> </w:t>
      </w:r>
      <w:r w:rsidR="00DB6EB3">
        <w:rPr>
          <w:lang w:val="sr-Cyrl-RS" w:eastAsia="x-none"/>
        </w:rPr>
        <w:t>интероперабилности</w:t>
      </w:r>
      <w:r w:rsidRPr="00CD0ACF">
        <w:rPr>
          <w:lang w:val="sr-Cyrl-RS" w:eastAsia="x-none"/>
        </w:rPr>
        <w:t xml:space="preserve"> је успостављен у складу са европском праксом пружања јавних услуга, поштујући </w:t>
      </w:r>
      <w:r w:rsidR="00F37411">
        <w:rPr>
          <w:lang w:val="sr-Cyrl-RS" w:eastAsia="x-none"/>
        </w:rPr>
        <w:t xml:space="preserve">политику </w:t>
      </w:r>
      <w:r w:rsidRPr="00CD0ACF">
        <w:rPr>
          <w:lang w:val="sr-Cyrl-RS" w:eastAsia="x-none"/>
        </w:rPr>
        <w:t xml:space="preserve">безбедности, приватности, чувања и архивирања </w:t>
      </w:r>
      <w:r w:rsidR="00F060BE">
        <w:rPr>
          <w:lang w:val="sr-Cyrl-RS" w:eastAsia="x-none"/>
        </w:rPr>
        <w:t>података,</w:t>
      </w:r>
      <w:r w:rsidR="00BE677F">
        <w:rPr>
          <w:lang w:val="sr-Latn-RS" w:eastAsia="x-none"/>
        </w:rPr>
        <w:t xml:space="preserve"> </w:t>
      </w:r>
      <w:r w:rsidR="00BE677F">
        <w:rPr>
          <w:lang w:val="sr-Cyrl-RS" w:eastAsia="x-none"/>
        </w:rPr>
        <w:t>примену отворених стандарда,</w:t>
      </w:r>
      <w:r w:rsidR="00F060BE">
        <w:rPr>
          <w:lang w:val="sr-Cyrl-RS" w:eastAsia="x-none"/>
        </w:rPr>
        <w:t xml:space="preserve"> узимајући у обзир препоруке Европске уније (Европски оквир интероперабилности</w:t>
      </w:r>
      <w:r w:rsidR="00F060BE">
        <w:rPr>
          <w:lang w:val="sr-Latn-RS" w:eastAsia="x-none"/>
        </w:rPr>
        <w:t xml:space="preserve">   v2.0)</w:t>
      </w:r>
      <w:r w:rsidR="00F060BE">
        <w:rPr>
          <w:rStyle w:val="FootnoteReference"/>
          <w:lang w:val="sr-Latn-RS" w:eastAsia="x-none"/>
        </w:rPr>
        <w:footnoteReference w:id="26"/>
      </w:r>
    </w:p>
    <w:p w14:paraId="20E69717" w14:textId="77777777" w:rsidR="00E74548" w:rsidRDefault="00F060BE" w:rsidP="009629E3">
      <w:pPr>
        <w:pStyle w:val="Norml1"/>
        <w:spacing w:before="0" w:line="360" w:lineRule="auto"/>
        <w:ind w:left="0"/>
        <w:rPr>
          <w:vertAlign w:val="superscript"/>
          <w:lang w:val="sr-Cyrl-RS" w:eastAsia="x-none"/>
        </w:rPr>
      </w:pPr>
      <w:r>
        <w:rPr>
          <w:lang w:val="sr-Cyrl-RS" w:eastAsia="x-none"/>
        </w:rPr>
        <w:lastRenderedPageBreak/>
        <w:t xml:space="preserve">У документу НОИ, </w:t>
      </w:r>
      <w:r w:rsidR="00E74548">
        <w:rPr>
          <w:lang w:val="sr-Cyrl-RS" w:eastAsia="x-none"/>
        </w:rPr>
        <w:t>интероперабилност</w:t>
      </w:r>
      <w:r>
        <w:rPr>
          <w:lang w:val="sr-Cyrl-RS" w:eastAsia="x-none"/>
        </w:rPr>
        <w:t xml:space="preserve"> се дефинише</w:t>
      </w:r>
      <w:r w:rsidR="00E74548">
        <w:rPr>
          <w:lang w:val="sr-Cyrl-RS" w:eastAsia="x-none"/>
        </w:rPr>
        <w:t xml:space="preserve"> као „</w:t>
      </w:r>
      <w:r w:rsidR="00E74548" w:rsidRPr="008C7C22">
        <w:rPr>
          <w:i/>
          <w:lang w:val="sr-Cyrl-RS" w:eastAsia="x-none"/>
        </w:rPr>
        <w:t>способност система информационе и комуникационе технологије и пословних процеса који они подржавају, да размењују податке и омогуће заједничко коришћење информација и знања</w:t>
      </w:r>
      <w:r w:rsidR="00E74548">
        <w:rPr>
          <w:lang w:val="sr-Cyrl-RS" w:eastAsia="x-none"/>
        </w:rPr>
        <w:t>“ (</w:t>
      </w:r>
      <w:r w:rsidR="00E74548">
        <w:rPr>
          <w:lang w:eastAsia="x-none"/>
        </w:rPr>
        <w:t>IDABC)</w:t>
      </w:r>
      <w:r w:rsidR="00E74548">
        <w:rPr>
          <w:lang w:val="sr-Cyrl-RS" w:eastAsia="x-none"/>
        </w:rPr>
        <w:t>.</w:t>
      </w:r>
      <w:r>
        <w:rPr>
          <w:rStyle w:val="FootnoteReference"/>
          <w:lang w:val="sr-Cyrl-RS" w:eastAsia="x-none"/>
        </w:rPr>
        <w:footnoteReference w:id="27"/>
      </w:r>
    </w:p>
    <w:p w14:paraId="493F1390" w14:textId="1E5DA839" w:rsidR="00A86D30" w:rsidRDefault="00E74548" w:rsidP="00FE63E8">
      <w:pPr>
        <w:pStyle w:val="Norml1"/>
        <w:spacing w:before="0" w:after="480" w:line="360" w:lineRule="auto"/>
        <w:ind w:left="0"/>
        <w:rPr>
          <w:lang w:val="sr-Cyrl-RS" w:eastAsia="x-none"/>
        </w:rPr>
      </w:pPr>
      <w:r w:rsidRPr="00A00313">
        <w:rPr>
          <w:lang w:val="sr-Cyrl-RS" w:eastAsia="x-none"/>
        </w:rPr>
        <w:t xml:space="preserve">У складу са </w:t>
      </w:r>
      <w:r w:rsidR="00D943AC" w:rsidRPr="00A00313">
        <w:rPr>
          <w:lang w:val="sr-Cyrl-RS" w:eastAsia="x-none"/>
        </w:rPr>
        <w:t xml:space="preserve">Националним оквиром, документ Листа стандарда </w:t>
      </w:r>
      <w:r w:rsidRPr="00A00313">
        <w:rPr>
          <w:lang w:val="sr-Cyrl-RS" w:eastAsia="x-none"/>
        </w:rPr>
        <w:t>интероперабилност</w:t>
      </w:r>
      <w:r w:rsidR="00D943AC" w:rsidRPr="00A00313">
        <w:rPr>
          <w:lang w:val="sr-Cyrl-RS" w:eastAsia="x-none"/>
        </w:rPr>
        <w:t xml:space="preserve">, бави се аспектом техничке интероперабилности, који има за циљ да </w:t>
      </w:r>
      <w:r w:rsidR="004B09F3" w:rsidRPr="00A00313">
        <w:rPr>
          <w:lang w:val="sr-Cyrl-RS" w:eastAsia="x-none"/>
        </w:rPr>
        <w:t xml:space="preserve">подржи принципе и начела која дефинише НОИ, и </w:t>
      </w:r>
      <w:r w:rsidR="00D943AC" w:rsidRPr="00A00313">
        <w:rPr>
          <w:lang w:val="sr-Cyrl-RS" w:eastAsia="x-none"/>
        </w:rPr>
        <w:t xml:space="preserve">пружи смернице и препоруке </w:t>
      </w:r>
      <w:r w:rsidR="008B58B1" w:rsidRPr="00A00313">
        <w:rPr>
          <w:lang w:val="sr-Cyrl-RS" w:eastAsia="x-none"/>
        </w:rPr>
        <w:t>за унапређење интеракције</w:t>
      </w:r>
      <w:r w:rsidR="00A86D30" w:rsidRPr="00A00313">
        <w:rPr>
          <w:lang w:val="sr-Cyrl-RS" w:eastAsia="x-none"/>
        </w:rPr>
        <w:t xml:space="preserve"> (укључујући и прекограничну интеракцију у паневропском окружењу)</w:t>
      </w:r>
      <w:r w:rsidR="008B58B1" w:rsidRPr="00A00313">
        <w:rPr>
          <w:lang w:val="sr-Cyrl-RS" w:eastAsia="x-none"/>
        </w:rPr>
        <w:t>, размене</w:t>
      </w:r>
      <w:r w:rsidR="00A86D30" w:rsidRPr="00A00313">
        <w:rPr>
          <w:lang w:val="sr-Cyrl-RS" w:eastAsia="x-none"/>
        </w:rPr>
        <w:t>,</w:t>
      </w:r>
      <w:r w:rsidR="008B58B1" w:rsidRPr="00A00313">
        <w:rPr>
          <w:lang w:val="sr-Cyrl-RS" w:eastAsia="x-none"/>
        </w:rPr>
        <w:t xml:space="preserve"> </w:t>
      </w:r>
      <w:r w:rsidR="00A86D30" w:rsidRPr="00A00313">
        <w:rPr>
          <w:lang w:val="sr-Cyrl-RS" w:eastAsia="x-none"/>
        </w:rPr>
        <w:t xml:space="preserve">усклађеност пословних процеса и услуга </w:t>
      </w:r>
      <w:r w:rsidR="004B09F3" w:rsidRPr="00A00313">
        <w:rPr>
          <w:lang w:val="sr-Cyrl-RS" w:eastAsia="x-none"/>
        </w:rPr>
        <w:t>које пружају ор</w:t>
      </w:r>
      <w:r w:rsidR="00E4058F" w:rsidRPr="00A00313">
        <w:rPr>
          <w:lang w:val="sr-Cyrl-RS" w:eastAsia="x-none"/>
        </w:rPr>
        <w:t>г</w:t>
      </w:r>
      <w:r w:rsidR="004B09F3" w:rsidRPr="00A00313">
        <w:rPr>
          <w:lang w:val="sr-Cyrl-RS" w:eastAsia="x-none"/>
        </w:rPr>
        <w:t xml:space="preserve">ани </w:t>
      </w:r>
      <w:r w:rsidR="00D56D17">
        <w:rPr>
          <w:lang w:val="sr-Cyrl-RS" w:eastAsia="x-none"/>
        </w:rPr>
        <w:t>јавног сектора/јавне администарације</w:t>
      </w:r>
      <w:r w:rsidR="00A86D30" w:rsidRPr="00A00313">
        <w:rPr>
          <w:lang w:val="sr-Cyrl-RS" w:eastAsia="x-none"/>
        </w:rPr>
        <w:t>, узимајући у обзир њихову технолошку оспособљеност.</w:t>
      </w:r>
    </w:p>
    <w:p w14:paraId="040B7E2F" w14:textId="2B099978" w:rsidR="00CB7A72" w:rsidRDefault="00CB7A72" w:rsidP="00CB7A72">
      <w:pPr>
        <w:pStyle w:val="Heading2"/>
        <w:rPr>
          <w:lang w:val="sr-Cyrl-RS"/>
        </w:rPr>
      </w:pPr>
      <w:bookmarkStart w:id="90" w:name="_Toc464210239"/>
      <w:r>
        <w:t xml:space="preserve">Структура </w:t>
      </w:r>
      <w:r w:rsidR="003627D1">
        <w:rPr>
          <w:lang w:val="sr-Cyrl-RS"/>
        </w:rPr>
        <w:t xml:space="preserve"> документа</w:t>
      </w:r>
      <w:bookmarkEnd w:id="90"/>
      <w:r>
        <w:t xml:space="preserve"> </w:t>
      </w:r>
    </w:p>
    <w:p w14:paraId="48B3C1F1" w14:textId="77777777" w:rsidR="00CB7A72" w:rsidRPr="00F324C0" w:rsidRDefault="00CB7A72" w:rsidP="00504DD9">
      <w:pPr>
        <w:pStyle w:val="BodyText"/>
        <w:suppressAutoHyphens/>
        <w:spacing w:before="240"/>
        <w:rPr>
          <w:lang w:val="sr-Cyrl-RS"/>
        </w:rPr>
      </w:pPr>
      <w:r w:rsidRPr="00F324C0">
        <w:rPr>
          <w:lang w:val="sr-Cyrl-RS"/>
        </w:rPr>
        <w:t xml:space="preserve">Листа стандарда интероперабилности је подељена на три поглавља. </w:t>
      </w:r>
    </w:p>
    <w:p w14:paraId="4953ACC2" w14:textId="2C289628" w:rsidR="00CB7A72" w:rsidRDefault="00CB7A72" w:rsidP="00F429E8">
      <w:pPr>
        <w:pStyle w:val="BodyText"/>
        <w:suppressAutoHyphens/>
        <w:spacing w:line="360" w:lineRule="auto"/>
        <w:rPr>
          <w:lang w:val="sr-Cyrl-RS"/>
        </w:rPr>
      </w:pPr>
      <w:r w:rsidRPr="00F324C0">
        <w:rPr>
          <w:b/>
          <w:lang w:val="sr-Cyrl-RS"/>
        </w:rPr>
        <w:t>Поглавље 1</w:t>
      </w:r>
      <w:r w:rsidRPr="00F324C0">
        <w:rPr>
          <w:lang w:val="sr-Cyrl-RS"/>
        </w:rPr>
        <w:t xml:space="preserve"> истиче основну намену и циљеве успостављања Листе стандарда техничке интероперабилности</w:t>
      </w:r>
      <w:r w:rsidR="00144217" w:rsidRPr="00F324C0">
        <w:rPr>
          <w:lang w:val="sr-Cyrl-RS"/>
        </w:rPr>
        <w:t xml:space="preserve">, који произилазе из потребе за </w:t>
      </w:r>
      <w:r w:rsidR="00A22682" w:rsidRPr="00F324C0">
        <w:rPr>
          <w:lang w:val="sr-Cyrl-RS"/>
        </w:rPr>
        <w:t>р</w:t>
      </w:r>
      <w:r w:rsidR="00A22682" w:rsidRPr="00F324C0">
        <w:rPr>
          <w:lang w:val="sr-Cyrl-RS" w:eastAsia="x-none"/>
        </w:rPr>
        <w:t xml:space="preserve">азменом и интеграцијом информација између информационо комуникационих система унутар </w:t>
      </w:r>
      <w:r w:rsidR="00342AE1" w:rsidRPr="00F324C0">
        <w:rPr>
          <w:lang w:val="sr-Cyrl-RS" w:eastAsia="x-none"/>
        </w:rPr>
        <w:t xml:space="preserve">државне управе </w:t>
      </w:r>
      <w:r w:rsidR="00A22682" w:rsidRPr="00F324C0">
        <w:rPr>
          <w:lang w:val="sr-Cyrl-RS" w:eastAsia="x-none"/>
        </w:rPr>
        <w:t>и органа јавног сектора/јавне администрације</w:t>
      </w:r>
      <w:r w:rsidR="00343AEB" w:rsidRPr="00F324C0">
        <w:rPr>
          <w:lang w:val="sr-Cyrl-RS" w:eastAsia="x-none"/>
        </w:rPr>
        <w:t xml:space="preserve">, као и </w:t>
      </w:r>
      <w:r w:rsidR="00343AEB" w:rsidRPr="00F324C0">
        <w:rPr>
          <w:rStyle w:val="hps"/>
          <w:lang w:val="sr-Cyrl-RS"/>
        </w:rPr>
        <w:t>њихову интеракцију на више нивоа</w:t>
      </w:r>
      <w:r w:rsidR="00A22682" w:rsidRPr="00F324C0">
        <w:rPr>
          <w:lang w:val="sr-Cyrl-RS" w:eastAsia="x-none"/>
        </w:rPr>
        <w:t xml:space="preserve">. </w:t>
      </w:r>
      <w:r w:rsidRPr="00F324C0">
        <w:rPr>
          <w:lang w:val="sr-Cyrl-RS"/>
        </w:rPr>
        <w:t xml:space="preserve">У </w:t>
      </w:r>
      <w:r w:rsidR="00B93159" w:rsidRPr="00F324C0">
        <w:rPr>
          <w:b/>
          <w:lang w:val="sr-Cyrl-RS"/>
        </w:rPr>
        <w:t>Поглављу 2</w:t>
      </w:r>
      <w:r w:rsidRPr="00F324C0">
        <w:rPr>
          <w:lang w:val="sr-Cyrl-RS"/>
        </w:rPr>
        <w:t xml:space="preserve"> описан је начин на који је успостављена техничка интероперабилност, </w:t>
      </w:r>
      <w:r w:rsidRPr="00F324C0">
        <w:rPr>
          <w:lang w:val="sr-Cyrl-CS"/>
        </w:rPr>
        <w:t xml:space="preserve">која се односи на сва техничка питања (технологију, стандарде и смернице). </w:t>
      </w:r>
      <w:r w:rsidR="00772705" w:rsidRPr="00F324C0">
        <w:rPr>
          <w:lang w:val="sr-Cyrl-CS"/>
        </w:rPr>
        <w:t xml:space="preserve">Такође, на </w:t>
      </w:r>
      <w:r w:rsidR="00772705" w:rsidRPr="00F324C0">
        <w:t>основу најбољих искустава у Европској унији</w:t>
      </w:r>
      <w:r w:rsidR="00772705" w:rsidRPr="00F324C0">
        <w:rPr>
          <w:lang w:val="sr-Cyrl-RS"/>
        </w:rPr>
        <w:t xml:space="preserve">, </w:t>
      </w:r>
      <w:r w:rsidR="00772705" w:rsidRPr="00F324C0">
        <w:rPr>
          <w:lang w:val="sr-Cyrl-CS"/>
        </w:rPr>
        <w:t xml:space="preserve">описује се начин на који је извршена категоризација и </w:t>
      </w:r>
      <w:r w:rsidR="00772705" w:rsidRPr="00F324C0">
        <w:rPr>
          <w:lang w:val="sr-Cyrl-RS"/>
        </w:rPr>
        <w:t>класификација</w:t>
      </w:r>
      <w:r w:rsidR="00772705" w:rsidRPr="00F324C0">
        <w:rPr>
          <w:lang w:val="sr-Cyrl-CS"/>
        </w:rPr>
        <w:t xml:space="preserve"> стандарда техничке интероперабилности везана за потребе електронске управе. </w:t>
      </w:r>
      <w:r w:rsidR="00B93159" w:rsidRPr="008A7F94">
        <w:rPr>
          <w:lang w:val="sr-Cyrl-CS"/>
        </w:rPr>
        <w:t>У</w:t>
      </w:r>
      <w:r w:rsidR="00B93159" w:rsidRPr="00F324C0">
        <w:rPr>
          <w:b/>
          <w:lang w:val="sr-Cyrl-CS"/>
        </w:rPr>
        <w:t xml:space="preserve"> П</w:t>
      </w:r>
      <w:r w:rsidR="00772705" w:rsidRPr="00F324C0">
        <w:rPr>
          <w:b/>
          <w:lang w:val="sr-Cyrl-CS"/>
        </w:rPr>
        <w:t>оглављу 3</w:t>
      </w:r>
      <w:r w:rsidR="00772705" w:rsidRPr="00F324C0">
        <w:rPr>
          <w:lang w:val="sr-Cyrl-CS"/>
        </w:rPr>
        <w:t xml:space="preserve"> приказан је оквир техничке интероперабилности, где су технички стандарди организовани у неколико области коришћењем спецификација</w:t>
      </w:r>
      <w:r w:rsidR="00F429E8" w:rsidRPr="00F324C0">
        <w:rPr>
          <w:lang w:val="sr-Cyrl-CS"/>
        </w:rPr>
        <w:t xml:space="preserve">. </w:t>
      </w:r>
      <w:r w:rsidR="00772705" w:rsidRPr="00F324C0">
        <w:rPr>
          <w:lang w:val="sr-Cyrl-CS"/>
        </w:rPr>
        <w:t xml:space="preserve"> С</w:t>
      </w:r>
      <w:r w:rsidR="00772705" w:rsidRPr="00F324C0">
        <w:rPr>
          <w:rStyle w:val="Emphasis"/>
        </w:rPr>
        <w:t>пецификациј</w:t>
      </w:r>
      <w:r w:rsidR="00F429E8" w:rsidRPr="00F324C0">
        <w:rPr>
          <w:rStyle w:val="Emphasis"/>
          <w:lang w:val="sr-Cyrl-RS"/>
        </w:rPr>
        <w:t>а</w:t>
      </w:r>
      <w:r w:rsidR="00772705" w:rsidRPr="00F324C0">
        <w:rPr>
          <w:rStyle w:val="st"/>
        </w:rPr>
        <w:t xml:space="preserve"> наведен</w:t>
      </w:r>
      <w:r w:rsidR="00772705" w:rsidRPr="00F324C0">
        <w:rPr>
          <w:rStyle w:val="st"/>
          <w:lang w:val="sr-Cyrl-RS"/>
        </w:rPr>
        <w:t>а</w:t>
      </w:r>
      <w:r w:rsidR="00772705" w:rsidRPr="00F324C0">
        <w:rPr>
          <w:rStyle w:val="st"/>
        </w:rPr>
        <w:t xml:space="preserve"> у </w:t>
      </w:r>
      <w:r w:rsidR="00772705" w:rsidRPr="00F324C0">
        <w:rPr>
          <w:rStyle w:val="Emphasis"/>
          <w:lang w:val="sr-Cyrl-RS"/>
        </w:rPr>
        <w:t>Т</w:t>
      </w:r>
      <w:r w:rsidR="00772705" w:rsidRPr="00F324C0">
        <w:rPr>
          <w:rStyle w:val="Emphasis"/>
        </w:rPr>
        <w:t>абели</w:t>
      </w:r>
      <w:r w:rsidR="00772705" w:rsidRPr="00F324C0">
        <w:rPr>
          <w:lang w:val="sr-Cyrl-CS"/>
        </w:rPr>
        <w:t xml:space="preserve"> обухвата: </w:t>
      </w:r>
      <w:r w:rsidR="00F429E8" w:rsidRPr="00F324C0">
        <w:rPr>
          <w:lang w:val="sr-Cyrl-CS"/>
        </w:rPr>
        <w:t xml:space="preserve">ознаку и назив </w:t>
      </w:r>
      <w:r w:rsidR="00772705" w:rsidRPr="00F324C0">
        <w:rPr>
          <w:lang w:val="sr-Cyrl-CS"/>
        </w:rPr>
        <w:t xml:space="preserve">стандарда, статус, верзију, као и </w:t>
      </w:r>
      <w:r w:rsidR="00B93159" w:rsidRPr="00F324C0">
        <w:rPr>
          <w:lang w:val="sr-Cyrl-CS"/>
        </w:rPr>
        <w:t>и</w:t>
      </w:r>
      <w:r w:rsidR="00772705" w:rsidRPr="00F324C0">
        <w:rPr>
          <w:lang w:val="sr-Cyrl-CS"/>
        </w:rPr>
        <w:t xml:space="preserve">звор – односно </w:t>
      </w:r>
      <w:r w:rsidR="00772705" w:rsidRPr="00F324C0">
        <w:rPr>
          <w:lang w:val="sr-Latn-RS"/>
        </w:rPr>
        <w:t>URL</w:t>
      </w:r>
      <w:r w:rsidR="00772705" w:rsidRPr="00F324C0">
        <w:rPr>
          <w:lang w:val="sr-Cyrl-RS"/>
        </w:rPr>
        <w:t>/веб</w:t>
      </w:r>
      <w:r w:rsidR="00772705" w:rsidRPr="00F324C0">
        <w:rPr>
          <w:lang w:val="sr-Latn-RS"/>
        </w:rPr>
        <w:t xml:space="preserve"> </w:t>
      </w:r>
      <w:r w:rsidR="00772705" w:rsidRPr="00F324C0">
        <w:rPr>
          <w:lang w:val="sr-Cyrl-CS"/>
        </w:rPr>
        <w:t xml:space="preserve">адресу за приступ детаљним </w:t>
      </w:r>
      <w:r w:rsidR="00772705" w:rsidRPr="00F324C0">
        <w:rPr>
          <w:lang w:val="sr-Cyrl-RS"/>
        </w:rPr>
        <w:t>спецификацијама и подацима/информацијама за препоручени стандард.</w:t>
      </w:r>
    </w:p>
    <w:p w14:paraId="13DE5CB9" w14:textId="77777777" w:rsidR="00E74548" w:rsidRDefault="00E74548" w:rsidP="00C53FA6">
      <w:pPr>
        <w:pStyle w:val="Heading1"/>
        <w:spacing w:before="0" w:after="400"/>
        <w:rPr>
          <w:lang w:val="sr-Cyrl-RS"/>
        </w:rPr>
      </w:pPr>
      <w:bookmarkStart w:id="91" w:name="_Toc341296292"/>
      <w:bookmarkStart w:id="92" w:name="_Toc382833481"/>
      <w:bookmarkStart w:id="93" w:name="_Toc382833592"/>
      <w:bookmarkStart w:id="94" w:name="_Toc387951263"/>
      <w:bookmarkStart w:id="95" w:name="_Toc387951661"/>
      <w:bookmarkStart w:id="96" w:name="_Toc464210240"/>
      <w:r>
        <w:rPr>
          <w:lang w:val="sr-Cyrl-RS"/>
        </w:rPr>
        <w:lastRenderedPageBreak/>
        <w:t xml:space="preserve">Успостављање </w:t>
      </w:r>
      <w:r w:rsidR="00B56A0E">
        <w:rPr>
          <w:lang w:val="sr-Cyrl-RS"/>
        </w:rPr>
        <w:t xml:space="preserve">техничке </w:t>
      </w:r>
      <w:r>
        <w:rPr>
          <w:lang w:val="sr-Cyrl-RS"/>
        </w:rPr>
        <w:t>интероперабилности</w:t>
      </w:r>
      <w:bookmarkEnd w:id="91"/>
      <w:bookmarkEnd w:id="92"/>
      <w:bookmarkEnd w:id="93"/>
      <w:bookmarkEnd w:id="94"/>
      <w:bookmarkEnd w:id="95"/>
      <w:bookmarkEnd w:id="96"/>
    </w:p>
    <w:p w14:paraId="5497DDC7" w14:textId="7647A5B0" w:rsidR="00847CBD" w:rsidRDefault="0098725C" w:rsidP="00C53FA6">
      <w:pPr>
        <w:pStyle w:val="Norml1"/>
        <w:spacing w:before="0" w:line="360" w:lineRule="auto"/>
        <w:ind w:left="0"/>
      </w:pPr>
      <w:r>
        <w:rPr>
          <w:lang w:val="sr-Cyrl-CS"/>
        </w:rPr>
        <w:t>У овом поглављу, у складу са н</w:t>
      </w:r>
      <w:r w:rsidR="00847CBD" w:rsidRPr="001D4C86">
        <w:rPr>
          <w:lang w:val="sr-Cyrl-CS"/>
        </w:rPr>
        <w:t>ационални</w:t>
      </w:r>
      <w:r>
        <w:rPr>
          <w:lang w:val="sr-Cyrl-CS"/>
        </w:rPr>
        <w:t xml:space="preserve">м и европским </w:t>
      </w:r>
      <w:r w:rsidR="00847CBD" w:rsidRPr="001D4C86">
        <w:rPr>
          <w:lang w:val="sr-Cyrl-CS"/>
        </w:rPr>
        <w:t>оквиром интероперабилности, описан је начин на који је успостављена техничка интероперабилност</w:t>
      </w:r>
      <w:r w:rsidR="00C53FA6">
        <w:rPr>
          <w:lang w:val="sr-Cyrl-CS"/>
        </w:rPr>
        <w:t>, која</w:t>
      </w:r>
      <w:r w:rsidR="00847CBD" w:rsidRPr="001D4C86">
        <w:rPr>
          <w:lang w:val="sr-Cyrl-CS"/>
        </w:rPr>
        <w:t xml:space="preserve"> се односи на сва техничка питања (технологију, стандарде</w:t>
      </w:r>
      <w:r w:rsidR="00CB7A72">
        <w:rPr>
          <w:lang w:val="sr-Cyrl-CS"/>
        </w:rPr>
        <w:t xml:space="preserve"> и </w:t>
      </w:r>
      <w:r w:rsidR="00847CBD" w:rsidRPr="001D4C86">
        <w:rPr>
          <w:lang w:val="sr-Cyrl-CS"/>
        </w:rPr>
        <w:t>смернице) којима се гарантује да ће т</w:t>
      </w:r>
      <w:r w:rsidR="00055669">
        <w:rPr>
          <w:lang w:val="sr-Cyrl-CS"/>
        </w:rPr>
        <w:t>ехничке компоненте информационо</w:t>
      </w:r>
      <w:r w:rsidR="00847CBD" w:rsidRPr="001D4C86">
        <w:rPr>
          <w:lang w:val="sr-Cyrl-CS"/>
        </w:rPr>
        <w:t xml:space="preserve"> комуникационих система органа који међусобно послују бити у стању да сарађују. </w:t>
      </w:r>
      <w:r w:rsidR="00F97F6B" w:rsidRPr="001D4C86">
        <w:rPr>
          <w:lang w:val="sr-Cyrl-RS" w:eastAsia="x-none"/>
        </w:rPr>
        <w:t>Циљ јесте координација и усклађивање пословних процеса и информационих архитектура које премошћавају унутрашње и међусобне организационе границе.</w:t>
      </w:r>
      <w:r w:rsidR="00F97F6B" w:rsidRPr="001D4C86">
        <w:rPr>
          <w:rStyle w:val="FootnoteReference"/>
          <w:lang w:val="sr-Cyrl-RS" w:eastAsia="x-none"/>
        </w:rPr>
        <w:footnoteReference w:id="28"/>
      </w:r>
      <w:r>
        <w:rPr>
          <w:lang w:val="sr-Cyrl-RS" w:eastAsia="x-none"/>
        </w:rPr>
        <w:t xml:space="preserve"> </w:t>
      </w:r>
      <w:r w:rsidRPr="008B004B">
        <w:rPr>
          <w:lang w:val="sr-Cyrl-RS"/>
        </w:rPr>
        <w:t>Техничка интероперабилност</w:t>
      </w:r>
      <w:r w:rsidRPr="008B004B">
        <w:rPr>
          <w:lang w:val="sr-Latn-RS"/>
        </w:rPr>
        <w:t xml:space="preserve"> обухвата инфраструктур</w:t>
      </w:r>
      <w:r w:rsidR="00B51C0B" w:rsidRPr="008B004B">
        <w:rPr>
          <w:lang w:val="sr-Cyrl-RS"/>
        </w:rPr>
        <w:t>у</w:t>
      </w:r>
      <w:r w:rsidRPr="008B004B">
        <w:rPr>
          <w:lang w:val="sr-Latn-RS"/>
        </w:rPr>
        <w:t xml:space="preserve"> кој</w:t>
      </w:r>
      <w:r w:rsidR="00B51C0B" w:rsidRPr="008B004B">
        <w:rPr>
          <w:lang w:val="sr-Cyrl-RS"/>
        </w:rPr>
        <w:t>а</w:t>
      </w:r>
      <w:r w:rsidRPr="008B004B">
        <w:rPr>
          <w:lang w:val="sr-Latn-RS"/>
        </w:rPr>
        <w:t xml:space="preserve"> повезују системe и услуг</w:t>
      </w:r>
      <w:r w:rsidRPr="008B004B">
        <w:rPr>
          <w:lang w:val="sr-Cyrl-RS"/>
        </w:rPr>
        <w:t>е</w:t>
      </w:r>
      <w:r w:rsidRPr="008B004B">
        <w:rPr>
          <w:lang w:val="sr-Latn-RS"/>
        </w:rPr>
        <w:t>. Он</w:t>
      </w:r>
      <w:r w:rsidRPr="008B004B">
        <w:rPr>
          <w:lang w:val="sr-Cyrl-RS"/>
        </w:rPr>
        <w:t>а</w:t>
      </w:r>
      <w:r w:rsidRPr="008B004B">
        <w:rPr>
          <w:lang w:val="sr-Latn-RS"/>
        </w:rPr>
        <w:t xml:space="preserve"> укључује питања као што су спецификације интерфејса, интерконекције, услуге интеграције података, презентације и размену, сигурне комуникационе протоколе и сл</w:t>
      </w:r>
      <w:r w:rsidR="00F324C0" w:rsidRPr="008B004B">
        <w:rPr>
          <w:lang w:val="sr-Cyrl-RS"/>
        </w:rPr>
        <w:t>.</w:t>
      </w:r>
      <w:r w:rsidR="00F97F6B" w:rsidRPr="001D4C86">
        <w:rPr>
          <w:lang w:val="sr-Cyrl-RS" w:eastAsia="x-none"/>
        </w:rPr>
        <w:t xml:space="preserve"> </w:t>
      </w:r>
    </w:p>
    <w:p w14:paraId="3C4C01D8" w14:textId="77777777" w:rsidR="001D4C86" w:rsidRPr="001D4C86" w:rsidRDefault="00261246" w:rsidP="00261246">
      <w:pPr>
        <w:pStyle w:val="Norml1"/>
        <w:spacing w:line="360" w:lineRule="auto"/>
        <w:ind w:left="0"/>
        <w:rPr>
          <w:lang w:val="sr-Cyrl-RS" w:eastAsia="x-none"/>
        </w:rPr>
      </w:pPr>
      <w:r>
        <w:rPr>
          <w:lang w:val="sr-Cyrl-CS"/>
        </w:rPr>
        <w:t xml:space="preserve">У </w:t>
      </w:r>
      <w:r w:rsidR="00386BA2">
        <w:rPr>
          <w:lang w:val="sr-Cyrl-CS"/>
        </w:rPr>
        <w:t>поглављу</w:t>
      </w:r>
      <w:r>
        <w:rPr>
          <w:lang w:val="sr-Cyrl-CS"/>
        </w:rPr>
        <w:t xml:space="preserve"> 2.1</w:t>
      </w:r>
      <w:r w:rsidR="00C53FA6">
        <w:rPr>
          <w:lang w:val="sr-Cyrl-CS"/>
        </w:rPr>
        <w:t>,</w:t>
      </w:r>
      <w:r>
        <w:rPr>
          <w:lang w:val="sr-Cyrl-CS"/>
        </w:rPr>
        <w:t xml:space="preserve"> 2.2.</w:t>
      </w:r>
      <w:r w:rsidR="00C53FA6">
        <w:rPr>
          <w:lang w:val="sr-Cyrl-CS"/>
        </w:rPr>
        <w:t xml:space="preserve"> и 2.3</w:t>
      </w:r>
      <w:r>
        <w:rPr>
          <w:lang w:val="sr-Cyrl-CS"/>
        </w:rPr>
        <w:t xml:space="preserve">, описује се начин на који је </w:t>
      </w:r>
      <w:r w:rsidR="00F97F6B">
        <w:rPr>
          <w:lang w:val="sr-Cyrl-CS"/>
        </w:rPr>
        <w:t xml:space="preserve">извршена </w:t>
      </w:r>
      <w:r w:rsidR="00847CBD">
        <w:rPr>
          <w:lang w:val="sr-Cyrl-CS"/>
        </w:rPr>
        <w:t>категоризација</w:t>
      </w:r>
      <w:r w:rsidR="005E7F12" w:rsidRPr="001D4C86">
        <w:rPr>
          <w:lang w:val="sr-Cyrl-CS"/>
        </w:rPr>
        <w:t xml:space="preserve"> и </w:t>
      </w:r>
      <w:r w:rsidR="006136C2" w:rsidRPr="001D4C86">
        <w:rPr>
          <w:lang w:val="sr-Cyrl-RS"/>
        </w:rPr>
        <w:t>класификациј</w:t>
      </w:r>
      <w:r w:rsidR="00847CBD">
        <w:rPr>
          <w:lang w:val="sr-Cyrl-RS"/>
        </w:rPr>
        <w:t>а</w:t>
      </w:r>
      <w:r w:rsidR="005E7F12" w:rsidRPr="001D4C86">
        <w:rPr>
          <w:lang w:val="sr-Cyrl-CS"/>
        </w:rPr>
        <w:t xml:space="preserve"> стандарда техничке интероперабилности </w:t>
      </w:r>
      <w:r w:rsidR="00397B46" w:rsidRPr="001D4C86">
        <w:rPr>
          <w:lang w:val="sr-Cyrl-CS"/>
        </w:rPr>
        <w:t>везан</w:t>
      </w:r>
      <w:r w:rsidR="00E4058F">
        <w:rPr>
          <w:lang w:val="sr-Cyrl-CS"/>
        </w:rPr>
        <w:t>а</w:t>
      </w:r>
      <w:r w:rsidR="00397B46" w:rsidRPr="001D4C86">
        <w:rPr>
          <w:lang w:val="sr-Cyrl-CS"/>
        </w:rPr>
        <w:t xml:space="preserve"> </w:t>
      </w:r>
      <w:r w:rsidR="00E74548" w:rsidRPr="001D4C86">
        <w:rPr>
          <w:lang w:val="sr-Cyrl-CS"/>
        </w:rPr>
        <w:t>за потребе електронске управе</w:t>
      </w:r>
      <w:r>
        <w:rPr>
          <w:lang w:val="sr-Cyrl-CS"/>
        </w:rPr>
        <w:t xml:space="preserve">. </w:t>
      </w:r>
      <w:r w:rsidR="00C53FA6">
        <w:rPr>
          <w:lang w:val="sr-Cyrl-CS"/>
        </w:rPr>
        <w:t>О</w:t>
      </w:r>
      <w:r w:rsidR="001D4C86" w:rsidRPr="001D4C86">
        <w:rPr>
          <w:lang w:val="sr-Cyrl-CS"/>
        </w:rPr>
        <w:t xml:space="preserve">квир техничке интероперабилности је </w:t>
      </w:r>
      <w:r w:rsidR="00C53FA6">
        <w:rPr>
          <w:lang w:val="sr-Cyrl-CS"/>
        </w:rPr>
        <w:t xml:space="preserve">даље </w:t>
      </w:r>
      <w:r w:rsidR="001D4C86" w:rsidRPr="001D4C86">
        <w:rPr>
          <w:lang w:val="sr-Cyrl-CS"/>
        </w:rPr>
        <w:t xml:space="preserve">осигуран коришћењем спецификација, или стандарда у складу са </w:t>
      </w:r>
      <w:r w:rsidR="001D4C86" w:rsidRPr="009656A0">
        <w:rPr>
          <w:b/>
          <w:lang w:val="sr-Cyrl-CS"/>
        </w:rPr>
        <w:t xml:space="preserve">ЕУ директивом </w:t>
      </w:r>
      <w:r w:rsidR="001D4C86" w:rsidRPr="009656A0">
        <w:rPr>
          <w:b/>
        </w:rPr>
        <w:t>98/34</w:t>
      </w:r>
      <w:r w:rsidR="001D4C86" w:rsidRPr="001D4C86">
        <w:rPr>
          <w:rStyle w:val="FootnoteReference"/>
          <w:rFonts w:ascii="Times New Roman" w:hAnsi="Times New Roman"/>
        </w:rPr>
        <w:footnoteReference w:id="29"/>
      </w:r>
      <w:r w:rsidR="001D4C86" w:rsidRPr="001D4C86">
        <w:rPr>
          <w:lang w:val="sr-Cyrl-RS"/>
        </w:rPr>
        <w:t xml:space="preserve"> </w:t>
      </w:r>
      <w:r w:rsidR="001D4C86" w:rsidRPr="001D4C86">
        <w:rPr>
          <w:lang w:val="sr-Cyrl-CS"/>
        </w:rPr>
        <w:t>или спецификација</w:t>
      </w:r>
      <w:r w:rsidR="007A2DF5">
        <w:rPr>
          <w:lang w:val="sr-Cyrl-CS"/>
        </w:rPr>
        <w:t xml:space="preserve"> </w:t>
      </w:r>
      <w:r w:rsidR="001D4C86" w:rsidRPr="001D4C86">
        <w:rPr>
          <w:lang w:val="sr-Cyrl-CS"/>
        </w:rPr>
        <w:t>предложених од стране ИКТ конзорцијума</w:t>
      </w:r>
      <w:r w:rsidR="00C53FA6">
        <w:rPr>
          <w:lang w:val="sr-Cyrl-CS"/>
        </w:rPr>
        <w:t xml:space="preserve"> (видети </w:t>
      </w:r>
      <w:r w:rsidR="00C50477">
        <w:rPr>
          <w:lang w:val="sr-Cyrl-CS"/>
        </w:rPr>
        <w:t xml:space="preserve">Треће </w:t>
      </w:r>
      <w:r w:rsidR="00C53FA6">
        <w:rPr>
          <w:lang w:val="sr-Cyrl-CS"/>
        </w:rPr>
        <w:t>поглавље)</w:t>
      </w:r>
      <w:r w:rsidR="001D4C86" w:rsidRPr="001D4C86">
        <w:rPr>
          <w:lang w:val="sr-Cyrl-CS"/>
        </w:rPr>
        <w:t xml:space="preserve">. </w:t>
      </w:r>
    </w:p>
    <w:p w14:paraId="4AEF7CCE" w14:textId="77777777" w:rsidR="00E74548" w:rsidRPr="0007253A" w:rsidRDefault="00E74548" w:rsidP="00261246">
      <w:pPr>
        <w:pStyle w:val="Heading2"/>
      </w:pPr>
      <w:bookmarkStart w:id="97" w:name="_Toc341296293"/>
      <w:bookmarkStart w:id="98" w:name="_Toc382833482"/>
      <w:bookmarkStart w:id="99" w:name="_Toc382833593"/>
      <w:bookmarkStart w:id="100" w:name="_Toc387951264"/>
      <w:bookmarkStart w:id="101" w:name="_Toc387951662"/>
      <w:bookmarkStart w:id="102" w:name="_Toc464210241"/>
      <w:r>
        <w:rPr>
          <w:lang w:val="sr-Cyrl-RS"/>
        </w:rPr>
        <w:t xml:space="preserve">Категоризација </w:t>
      </w:r>
      <w:r w:rsidR="00175176">
        <w:rPr>
          <w:lang w:val="sr-Cyrl-RS"/>
        </w:rPr>
        <w:t xml:space="preserve"> </w:t>
      </w:r>
      <w:r>
        <w:rPr>
          <w:lang w:val="sr-Cyrl-RS"/>
        </w:rPr>
        <w:t>стандарда</w:t>
      </w:r>
      <w:bookmarkEnd w:id="97"/>
      <w:bookmarkEnd w:id="98"/>
      <w:bookmarkEnd w:id="99"/>
      <w:bookmarkEnd w:id="100"/>
      <w:bookmarkEnd w:id="101"/>
      <w:bookmarkEnd w:id="102"/>
    </w:p>
    <w:p w14:paraId="6093D3A9" w14:textId="4A8E53A8" w:rsidR="00F751B0" w:rsidRPr="00197A97" w:rsidRDefault="00E74548" w:rsidP="00C53FA6">
      <w:pPr>
        <w:pStyle w:val="Norml1"/>
        <w:spacing w:before="400" w:line="360" w:lineRule="auto"/>
        <w:ind w:left="0"/>
        <w:rPr>
          <w:lang w:val="sr-Cyrl-RS"/>
        </w:rPr>
      </w:pPr>
      <w:r>
        <w:rPr>
          <w:lang w:val="sr-Cyrl-CS"/>
        </w:rPr>
        <w:t xml:space="preserve">У документу, у оквиру </w:t>
      </w:r>
      <w:r w:rsidR="005E7F12">
        <w:rPr>
          <w:lang w:val="sr-Cyrl-CS"/>
        </w:rPr>
        <w:t xml:space="preserve">техничке </w:t>
      </w:r>
      <w:r>
        <w:rPr>
          <w:lang w:val="sr-Cyrl-CS"/>
        </w:rPr>
        <w:t xml:space="preserve">интероперабилности направљена је </w:t>
      </w:r>
      <w:r w:rsidRPr="005E7F12">
        <w:rPr>
          <w:lang w:val="sr-Cyrl-CS"/>
        </w:rPr>
        <w:t>категориз</w:t>
      </w:r>
      <w:r w:rsidR="00397B46" w:rsidRPr="005E7F12">
        <w:rPr>
          <w:lang w:val="sr-Cyrl-CS"/>
        </w:rPr>
        <w:t>ација техничких</w:t>
      </w:r>
      <w:r w:rsidR="00397B46" w:rsidRPr="00417A75">
        <w:rPr>
          <w:lang w:val="sr-Cyrl-CS"/>
        </w:rPr>
        <w:t xml:space="preserve"> </w:t>
      </w:r>
      <w:r w:rsidR="00175176" w:rsidRPr="00417A75">
        <w:rPr>
          <w:lang w:val="sr-Cyrl-CS"/>
        </w:rPr>
        <w:t xml:space="preserve"> </w:t>
      </w:r>
      <w:r w:rsidRPr="00417A75">
        <w:rPr>
          <w:lang w:val="sr-Cyrl-CS"/>
        </w:rPr>
        <w:t>стандарда</w:t>
      </w:r>
      <w:r>
        <w:rPr>
          <w:lang w:val="sr-Cyrl-CS"/>
        </w:rPr>
        <w:t xml:space="preserve"> за подршку предложене архитектуре у </w:t>
      </w:r>
      <w:r w:rsidR="00B45876">
        <w:rPr>
          <w:lang w:val="sr-Cyrl-CS"/>
        </w:rPr>
        <w:t xml:space="preserve">доменима </w:t>
      </w:r>
      <w:r>
        <w:rPr>
          <w:lang w:val="sr-Cyrl-CS"/>
        </w:rPr>
        <w:t>моделирања процеса, моделирања података, архитектуре апликација, клијената, презентација, комуникације, повезивање са позадинском базом и безбедношћу.</w:t>
      </w:r>
      <w:r w:rsidR="004A4278">
        <w:rPr>
          <w:lang w:val="sr-Cyrl-CS"/>
        </w:rPr>
        <w:t xml:space="preserve"> </w:t>
      </w:r>
      <w:r w:rsidR="00F751B0" w:rsidRPr="00197A97">
        <w:t>Teх</w:t>
      </w:r>
      <w:r w:rsidR="00F751B0" w:rsidRPr="00197A97">
        <w:rPr>
          <w:lang w:val="sr-Cyrl-RS"/>
        </w:rPr>
        <w:t>нички</w:t>
      </w:r>
      <w:r w:rsidR="00F751B0" w:rsidRPr="00197A97">
        <w:t xml:space="preserve"> стaндaрди су </w:t>
      </w:r>
      <w:r w:rsidR="00F751B0" w:rsidRPr="00197A97">
        <w:rPr>
          <w:lang w:val="sr-Cyrl-RS"/>
        </w:rPr>
        <w:t>организовани</w:t>
      </w:r>
      <w:r w:rsidR="00F751B0" w:rsidRPr="00197A97">
        <w:t xml:space="preserve"> у нeкoликo </w:t>
      </w:r>
      <w:r w:rsidR="00F751B0" w:rsidRPr="00197A97">
        <w:rPr>
          <w:lang w:val="sr-Latn-RS"/>
        </w:rPr>
        <w:t>oблaсти</w:t>
      </w:r>
      <w:r w:rsidR="006136C2" w:rsidRPr="00197A97">
        <w:rPr>
          <w:lang w:val="sr-Cyrl-RS"/>
        </w:rPr>
        <w:t>,</w:t>
      </w:r>
      <w:r w:rsidR="00C53FA6" w:rsidRPr="00197A97">
        <w:rPr>
          <w:lang w:val="sr-Cyrl-RS"/>
        </w:rPr>
        <w:t xml:space="preserve"> </w:t>
      </w:r>
      <w:r w:rsidR="006136C2" w:rsidRPr="00197A97">
        <w:rPr>
          <w:lang w:val="sr-Cyrl-RS"/>
        </w:rPr>
        <w:t>сходно моделу на С</w:t>
      </w:r>
      <w:r w:rsidR="00F751B0" w:rsidRPr="00197A97">
        <w:rPr>
          <w:lang w:val="sr-Cyrl-RS"/>
        </w:rPr>
        <w:t>лици 1, уз напомену да</w:t>
      </w:r>
      <w:r w:rsidR="00F751B0" w:rsidRPr="00197A97">
        <w:t xml:space="preserve"> </w:t>
      </w:r>
      <w:r w:rsidR="00F751B0" w:rsidRPr="00197A97">
        <w:rPr>
          <w:lang w:val="sr-Cyrl-RS"/>
        </w:rPr>
        <w:t xml:space="preserve">поједини </w:t>
      </w:r>
      <w:r w:rsidR="00F751B0" w:rsidRPr="00197A97">
        <w:t>стaндaрд</w:t>
      </w:r>
      <w:r w:rsidR="00F751B0" w:rsidRPr="00197A97">
        <w:rPr>
          <w:lang w:val="sr-Cyrl-RS"/>
        </w:rPr>
        <w:t>и</w:t>
      </w:r>
      <w:r w:rsidR="00F751B0" w:rsidRPr="00197A97">
        <w:t xml:space="preserve"> мo</w:t>
      </w:r>
      <w:r w:rsidR="00F751B0" w:rsidRPr="00197A97">
        <w:rPr>
          <w:lang w:val="sr-Cyrl-RS"/>
        </w:rPr>
        <w:t xml:space="preserve">гу </w:t>
      </w:r>
      <w:r w:rsidR="00F751B0" w:rsidRPr="00197A97">
        <w:t>пр</w:t>
      </w:r>
      <w:r w:rsidR="00197A97">
        <w:t>ипaдaти jeднoj или вишe oблaсти</w:t>
      </w:r>
      <w:r w:rsidR="00197A97">
        <w:rPr>
          <w:lang w:val="sr-Cyrl-RS"/>
        </w:rPr>
        <w:t>.</w:t>
      </w:r>
    </w:p>
    <w:p w14:paraId="222BD8A8" w14:textId="77777777" w:rsidR="00F751B0" w:rsidRDefault="00910145" w:rsidP="00475C94">
      <w:pPr>
        <w:spacing w:after="0" w:line="360" w:lineRule="auto"/>
        <w:rPr>
          <w:lang w:val="sr-Cyrl-C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187C71" wp14:editId="3B6AE7EC">
                <wp:simplePos x="0" y="0"/>
                <wp:positionH relativeFrom="column">
                  <wp:posOffset>20955</wp:posOffset>
                </wp:positionH>
                <wp:positionV relativeFrom="paragraph">
                  <wp:posOffset>106045</wp:posOffset>
                </wp:positionV>
                <wp:extent cx="733425" cy="1718945"/>
                <wp:effectExtent l="95250" t="38100" r="47625" b="9080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7189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headEnd/>
                          <a:tailEnd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1CACE5" w14:textId="77777777" w:rsidR="00C03AD0" w:rsidRDefault="00C03AD0" w:rsidP="008F2CA7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  <w:lang w:val="sr-Cyrl-CS"/>
                              </w:rPr>
                            </w:pPr>
                            <w:r w:rsidRPr="00733D45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  <w:lang w:val="sr-Cyrl-CS"/>
                              </w:rPr>
                              <w:t>У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  <w:lang w:val="sr-Cyrl-CS"/>
                              </w:rPr>
                              <w:t>ПРАВЉАЊЕ</w:t>
                            </w:r>
                          </w:p>
                          <w:p w14:paraId="4721C90C" w14:textId="251ED145" w:rsidR="00C03AD0" w:rsidRDefault="00C03AD0" w:rsidP="008F2CA7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  <w:lang w:val="sr-Cyrl-C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  <w:lang w:val="sr-Cyrl-CS"/>
                              </w:rPr>
                              <w:t>И</w:t>
                            </w:r>
                          </w:p>
                          <w:p w14:paraId="762AB4DC" w14:textId="77777777" w:rsidR="00C03AD0" w:rsidRPr="00280AD0" w:rsidRDefault="00C03AD0" w:rsidP="008F2CA7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  <w:lang w:val="sr-Cyrl-R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  <w:lang w:val="sr-Cyrl-CS"/>
                              </w:rPr>
                              <w:t>РУКОВОЂЕЊЕ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.65pt;margin-top:8.35pt;width:57.75pt;height:135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" fillcolor="#f2f2f2 [3052]" stroked="f" strokeweight=".5pt">
                <v:shadow on="t" color="black" opacity="26214f" origin=".5,-.5" offset="-.74836mm,.74836mm"/>
                <v:textbox style="layout-flow:vertical;mso-layout-flow-alt:bottom-to-top">
                  <w:txbxContent>
                    <w:p w14:paraId="601CACE5" w14:textId="77777777" w:rsidR="00C03AD0" w:rsidRDefault="00C03AD0" w:rsidP="008F2CA7">
                      <w:pPr>
                        <w:spacing w:after="0" w:line="240" w:lineRule="auto"/>
                        <w:jc w:val="center"/>
                        <w:rPr>
                          <w:rFonts w:asciiTheme="minorHAnsi" w:hAnsiTheme="minorHAnsi"/>
                          <w:b/>
                          <w:sz w:val="24"/>
                          <w:szCs w:val="24"/>
                          <w:lang w:val="sr-Cyrl-CS"/>
                        </w:rPr>
                      </w:pPr>
                      <w:r w:rsidRPr="00733D45">
                        <w:rPr>
                          <w:rFonts w:asciiTheme="minorHAnsi" w:hAnsiTheme="minorHAnsi"/>
                          <w:b/>
                          <w:sz w:val="24"/>
                          <w:szCs w:val="24"/>
                          <w:lang w:val="sr-Cyrl-CS"/>
                        </w:rPr>
                        <w:t>У</w:t>
                      </w:r>
                      <w:r>
                        <w:rPr>
                          <w:rFonts w:asciiTheme="minorHAnsi" w:hAnsiTheme="minorHAnsi"/>
                          <w:b/>
                          <w:sz w:val="24"/>
                          <w:szCs w:val="24"/>
                          <w:lang w:val="sr-Cyrl-CS"/>
                        </w:rPr>
                        <w:t>ПРАВЉАЊЕ</w:t>
                      </w:r>
                    </w:p>
                    <w:p w14:paraId="4721C90C" w14:textId="251ED145" w:rsidR="00C03AD0" w:rsidRDefault="00C03AD0" w:rsidP="008F2CA7">
                      <w:pPr>
                        <w:spacing w:after="0" w:line="240" w:lineRule="auto"/>
                        <w:jc w:val="center"/>
                        <w:rPr>
                          <w:rFonts w:asciiTheme="minorHAnsi" w:hAnsiTheme="minorHAnsi"/>
                          <w:b/>
                          <w:sz w:val="24"/>
                          <w:szCs w:val="24"/>
                          <w:lang w:val="sr-Cyrl-CS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4"/>
                          <w:szCs w:val="24"/>
                          <w:lang w:val="sr-Cyrl-CS"/>
                        </w:rPr>
                        <w:t>И</w:t>
                      </w:r>
                    </w:p>
                    <w:p w14:paraId="762AB4DC" w14:textId="77777777" w:rsidR="00C03AD0" w:rsidRPr="00280AD0" w:rsidRDefault="00C03AD0" w:rsidP="008F2CA7">
                      <w:pPr>
                        <w:spacing w:after="0" w:line="240" w:lineRule="auto"/>
                        <w:jc w:val="center"/>
                        <w:rPr>
                          <w:rFonts w:asciiTheme="minorHAnsi" w:hAnsiTheme="minorHAnsi"/>
                          <w:b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4"/>
                          <w:szCs w:val="24"/>
                          <w:lang w:val="sr-Cyrl-CS"/>
                        </w:rPr>
                        <w:t>РУКОВОЂЕЊЕ</w:t>
                      </w:r>
                    </w:p>
                  </w:txbxContent>
                </v:textbox>
              </v:shape>
            </w:pict>
          </mc:Fallback>
        </mc:AlternateContent>
      </w:r>
      <w:r w:rsidR="009E0C1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501FBB" wp14:editId="0FDDF7FE">
                <wp:simplePos x="0" y="0"/>
                <wp:positionH relativeFrom="column">
                  <wp:posOffset>5340741</wp:posOffset>
                </wp:positionH>
                <wp:positionV relativeFrom="paragraph">
                  <wp:posOffset>93687</wp:posOffset>
                </wp:positionV>
                <wp:extent cx="372745" cy="1776046"/>
                <wp:effectExtent l="95250" t="38100" r="46355" b="9144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177604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headEnd/>
                          <a:tailEnd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41FAE3" w14:textId="77777777" w:rsidR="00C03AD0" w:rsidRPr="00733D45" w:rsidRDefault="00C03AD0" w:rsidP="00E74548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  <w:lang w:val="sr-Cyrl-CS"/>
                              </w:rPr>
                            </w:pPr>
                            <w:r w:rsidRPr="00733D45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  <w:lang w:val="sr-Cyrl-CS"/>
                              </w:rPr>
                              <w:t>Б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  <w:lang w:val="sr-Cyrl-CS"/>
                              </w:rPr>
                              <w:t>ЕЗБЕДНОСТ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420.55pt;margin-top:7.4pt;width:29.35pt;height:13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" fillcolor="#f2f2f2 [3052]" stroked="f" strokeweight=".5pt">
                <v:shadow on="t" color="black" opacity="26214f" origin=".5,-.5" offset="-.74836mm,.74836mm"/>
                <v:textbox style="layout-flow:vertical;mso-layout-flow-alt:bottom-to-top">
                  <w:txbxContent>
                    <w:p w14:paraId="6941FAE3" w14:textId="77777777" w:rsidR="00C03AD0" w:rsidRPr="00733D45" w:rsidRDefault="00C03AD0" w:rsidP="00E74548">
                      <w:pPr>
                        <w:spacing w:line="240" w:lineRule="auto"/>
                        <w:jc w:val="center"/>
                        <w:rPr>
                          <w:rFonts w:asciiTheme="minorHAnsi" w:hAnsiTheme="minorHAnsi"/>
                          <w:b/>
                          <w:sz w:val="24"/>
                          <w:szCs w:val="24"/>
                          <w:lang w:val="sr-Cyrl-CS"/>
                        </w:rPr>
                      </w:pPr>
                      <w:r w:rsidRPr="00733D45">
                        <w:rPr>
                          <w:rFonts w:asciiTheme="minorHAnsi" w:hAnsiTheme="minorHAnsi"/>
                          <w:b/>
                          <w:sz w:val="24"/>
                          <w:szCs w:val="24"/>
                          <w:lang w:val="sr-Cyrl-CS"/>
                        </w:rPr>
                        <w:t>Б</w:t>
                      </w:r>
                      <w:r>
                        <w:rPr>
                          <w:rFonts w:asciiTheme="minorHAnsi" w:hAnsiTheme="minorHAnsi"/>
                          <w:b/>
                          <w:sz w:val="24"/>
                          <w:szCs w:val="24"/>
                          <w:lang w:val="sr-Cyrl-CS"/>
                        </w:rPr>
                        <w:t>ЕЗБЕДНОСТ</w:t>
                      </w:r>
                    </w:p>
                  </w:txbxContent>
                </v:textbox>
              </v:shape>
            </w:pict>
          </mc:Fallback>
        </mc:AlternateContent>
      </w:r>
      <w:r w:rsidR="00565E8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7F8172" wp14:editId="2395D8C5">
                <wp:simplePos x="0" y="0"/>
                <wp:positionH relativeFrom="column">
                  <wp:posOffset>1235710</wp:posOffset>
                </wp:positionH>
                <wp:positionV relativeFrom="paragraph">
                  <wp:posOffset>92710</wp:posOffset>
                </wp:positionV>
                <wp:extent cx="2743200" cy="279400"/>
                <wp:effectExtent l="95250" t="38100" r="38100" b="10160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79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  <a:headEnd/>
                          <a:tailEnd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3E88D3" w14:textId="64E47FE2" w:rsidR="00C03AD0" w:rsidRPr="00733D45" w:rsidRDefault="00C03AD0" w:rsidP="00E74548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  <w:lang w:val="sr-Cyrl-CS"/>
                              </w:rPr>
                            </w:pPr>
                            <w:r w:rsidRPr="00733D45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  <w:lang w:val="sr-Cyrl-CS"/>
                              </w:rPr>
                              <w:t>М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  <w:lang w:val="sr-Cyrl-CS"/>
                              </w:rPr>
                              <w:t>РЕЖА И КОМУНИКАЦИЈА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97.3pt;margin-top:7.3pt;width:3in;height:2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" fillcolor="#dbe5f1 [660]" stroked="f" strokeweight=".5pt">
                <v:shadow on="t" color="black" opacity="26214f" origin=".5,-.5" offset="-.74836mm,.74836mm"/>
                <v:textbox>
                  <w:txbxContent>
                    <w:p w14:paraId="513E88D3" w14:textId="64E47FE2" w:rsidR="00C03AD0" w:rsidRPr="00733D45" w:rsidRDefault="00C03AD0" w:rsidP="00E74548">
                      <w:pPr>
                        <w:jc w:val="center"/>
                        <w:rPr>
                          <w:rFonts w:asciiTheme="minorHAnsi" w:hAnsiTheme="minorHAnsi"/>
                          <w:b/>
                          <w:sz w:val="24"/>
                          <w:szCs w:val="24"/>
                          <w:lang w:val="sr-Cyrl-CS"/>
                        </w:rPr>
                      </w:pPr>
                      <w:r w:rsidRPr="00733D45">
                        <w:rPr>
                          <w:rFonts w:asciiTheme="minorHAnsi" w:hAnsiTheme="minorHAnsi"/>
                          <w:b/>
                          <w:sz w:val="24"/>
                          <w:szCs w:val="24"/>
                          <w:lang w:val="sr-Cyrl-CS"/>
                        </w:rPr>
                        <w:t>М</w:t>
                      </w:r>
                      <w:r>
                        <w:rPr>
                          <w:rFonts w:asciiTheme="minorHAnsi" w:hAnsiTheme="minorHAnsi"/>
                          <w:b/>
                          <w:sz w:val="24"/>
                          <w:szCs w:val="24"/>
                          <w:lang w:val="sr-Cyrl-CS"/>
                        </w:rPr>
                        <w:t>РЕЖА И КОМУНИКАЦИЈА</w:t>
                      </w:r>
                    </w:p>
                  </w:txbxContent>
                </v:textbox>
              </v:shape>
            </w:pict>
          </mc:Fallback>
        </mc:AlternateContent>
      </w:r>
    </w:p>
    <w:p w14:paraId="07236BD8" w14:textId="77777777" w:rsidR="0060004A" w:rsidRDefault="009E0C1A" w:rsidP="00ED4026">
      <w:pPr>
        <w:pStyle w:val="Norml2"/>
        <w:spacing w:before="0" w:after="0"/>
        <w:ind w:left="0"/>
        <w:jc w:val="left"/>
        <w:rPr>
          <w:b/>
          <w:lang w:val="sr-Cyrl-C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6A9B5B0" wp14:editId="77ABFCA6">
                <wp:simplePos x="0" y="0"/>
                <wp:positionH relativeFrom="column">
                  <wp:posOffset>5152683</wp:posOffset>
                </wp:positionH>
                <wp:positionV relativeFrom="paragraph">
                  <wp:posOffset>147418</wp:posOffset>
                </wp:positionV>
                <wp:extent cx="0" cy="1236784"/>
                <wp:effectExtent l="0" t="0" r="19050" b="20955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67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8651867" id="Straight Connector 41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5.7pt,11.6pt" to="405.7pt,1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" strokecolor="#4579b8 [3044]"/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C0852BC" wp14:editId="065AB577">
                <wp:simplePos x="0" y="0"/>
                <wp:positionH relativeFrom="column">
                  <wp:posOffset>5009515</wp:posOffset>
                </wp:positionH>
                <wp:positionV relativeFrom="paragraph">
                  <wp:posOffset>147320</wp:posOffset>
                </wp:positionV>
                <wp:extent cx="146050" cy="0"/>
                <wp:effectExtent l="0" t="0" r="2540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2E7D645" id="Straight Connector 39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45pt,11.6pt" to="405.9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" strokecolor="#4579b8 [3044]"/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0F04E6D" wp14:editId="7DFD8E46">
                <wp:simplePos x="0" y="0"/>
                <wp:positionH relativeFrom="column">
                  <wp:posOffset>5002742</wp:posOffset>
                </wp:positionH>
                <wp:positionV relativeFrom="paragraph">
                  <wp:posOffset>16509</wp:posOffset>
                </wp:positionV>
                <wp:extent cx="5503" cy="1507067"/>
                <wp:effectExtent l="0" t="0" r="33020" b="17145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3" cy="15070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0C78A1C" id="Straight Connector 38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3.9pt,1.3pt" to="394.35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" strokecolor="#4579b8 [3044]"/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3481C1A" wp14:editId="006AD0EA">
                <wp:simplePos x="0" y="0"/>
                <wp:positionH relativeFrom="column">
                  <wp:posOffset>3987378</wp:posOffset>
                </wp:positionH>
                <wp:positionV relativeFrom="paragraph">
                  <wp:posOffset>16510</wp:posOffset>
                </wp:positionV>
                <wp:extent cx="1015999" cy="0"/>
                <wp:effectExtent l="38100" t="76200" r="0" b="9525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5999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343F39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6" o:spid="_x0000_s1026" type="#_x0000_t32" style="position:absolute;margin-left:313.95pt;margin-top:1.3pt;width:80pt;height:0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" strokecolor="#4579b8 [3044]">
                <v:stroke endarrow="block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CDD4EB8" wp14:editId="7121ABAC">
                <wp:simplePos x="0" y="0"/>
                <wp:positionH relativeFrom="column">
                  <wp:posOffset>1067435</wp:posOffset>
                </wp:positionH>
                <wp:positionV relativeFrom="paragraph">
                  <wp:posOffset>6985</wp:posOffset>
                </wp:positionV>
                <wp:extent cx="149860" cy="0"/>
                <wp:effectExtent l="0" t="76200" r="21590" b="952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860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8E627EA" id="Straight Arrow Connector 14" o:spid="_x0000_s1026" type="#_x0000_t32" style="position:absolute;margin-left:84.05pt;margin-top:.55pt;width:11.8pt;height:0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" strokecolor="#4579b8 [3044]">
                <v:stroke endarrow="block"/>
              </v:shape>
            </w:pict>
          </mc:Fallback>
        </mc:AlternateContent>
      </w:r>
      <w:r w:rsidR="00431F4D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3C3D371" wp14:editId="7A937222">
                <wp:simplePos x="0" y="0"/>
                <wp:positionH relativeFrom="column">
                  <wp:posOffset>912437</wp:posOffset>
                </wp:positionH>
                <wp:positionV relativeFrom="paragraph">
                  <wp:posOffset>90170</wp:posOffset>
                </wp:positionV>
                <wp:extent cx="0" cy="1260475"/>
                <wp:effectExtent l="0" t="0" r="19050" b="158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60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887353B" id="Straight Connector 20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85pt,7.1pt" to="71.85pt,10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" strokecolor="#4579b8 [3044]"/>
            </w:pict>
          </mc:Fallback>
        </mc:AlternateContent>
      </w:r>
      <w:r w:rsidR="00431F4D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58E8BA0" wp14:editId="488F239C">
                <wp:simplePos x="0" y="0"/>
                <wp:positionH relativeFrom="column">
                  <wp:posOffset>918787</wp:posOffset>
                </wp:positionH>
                <wp:positionV relativeFrom="paragraph">
                  <wp:posOffset>90170</wp:posOffset>
                </wp:positionV>
                <wp:extent cx="138430" cy="0"/>
                <wp:effectExtent l="0" t="0" r="1397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4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08B9BB6" id="Straight Connector 19" o:spid="_x0000_s1026" style="position:absolute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35pt,7.1pt" to="83.2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" strokecolor="#4579b8 [3044]"/>
            </w:pict>
          </mc:Fallback>
        </mc:AlternateContent>
      </w:r>
      <w:r w:rsidR="00431F4D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655F123" wp14:editId="1A10A0E9">
                <wp:simplePos x="0" y="0"/>
                <wp:positionH relativeFrom="column">
                  <wp:posOffset>1066742</wp:posOffset>
                </wp:positionH>
                <wp:positionV relativeFrom="paragraph">
                  <wp:posOffset>7620</wp:posOffset>
                </wp:positionV>
                <wp:extent cx="0" cy="1464310"/>
                <wp:effectExtent l="0" t="0" r="19050" b="2159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43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1A08780" id="Straight Connector 8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pt,.6pt" to="84pt,1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" strokecolor="#4579b8 [3044]"/>
            </w:pict>
          </mc:Fallback>
        </mc:AlternateContent>
      </w:r>
    </w:p>
    <w:p w14:paraId="74ECE388" w14:textId="77777777" w:rsidR="00ED4026" w:rsidRDefault="009E0C1A" w:rsidP="00E74548">
      <w:pPr>
        <w:pStyle w:val="Caption"/>
        <w:rPr>
          <w:b/>
          <w:lang w:val="sr-Cyrl-CS"/>
        </w:rPr>
      </w:pPr>
      <w:r w:rsidRPr="00F41ECD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AF9D248" wp14:editId="2D04BA25">
                <wp:simplePos x="0" y="0"/>
                <wp:positionH relativeFrom="column">
                  <wp:posOffset>4471670</wp:posOffset>
                </wp:positionH>
                <wp:positionV relativeFrom="paragraph">
                  <wp:posOffset>161925</wp:posOffset>
                </wp:positionV>
                <wp:extent cx="372745" cy="1279525"/>
                <wp:effectExtent l="95250" t="38100" r="46355" b="920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12795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  <a:headEnd/>
                          <a:tailEnd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ABDB86" w14:textId="44AC6801" w:rsidR="00C03AD0" w:rsidRPr="00457ABC" w:rsidRDefault="00C03AD0" w:rsidP="00F41ECD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lang w:val="sr-Cyrl-CS"/>
                              </w:rPr>
                            </w:pPr>
                            <w:r w:rsidRPr="00B639CE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  <w:lang w:val="sr-Cyrl-CS"/>
                              </w:rPr>
                              <w:t xml:space="preserve">ВЕБ СЕРВИСИ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lang w:val="sr-Cyrl-CS"/>
                              </w:rPr>
                              <w:t>СЕРВИСИЦЕРВИСИеб сервиси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352.1pt;margin-top:12.75pt;width:29.35pt;height:100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" fillcolor="#fde9d9 [665]" stroked="f" strokeweight=".5pt">
                <v:shadow on="t" color="black" opacity="26214f" origin=".5,-.5" offset="-.74836mm,.74836mm"/>
                <v:textbox style="layout-flow:vertical;mso-layout-flow-alt:bottom-to-top">
                  <w:txbxContent>
                    <w:p w14:paraId="02ABDB86" w14:textId="44AC6801" w:rsidR="00C03AD0" w:rsidRPr="00457ABC" w:rsidRDefault="00C03AD0" w:rsidP="00F41ECD">
                      <w:pPr>
                        <w:spacing w:line="240" w:lineRule="auto"/>
                        <w:jc w:val="center"/>
                        <w:rPr>
                          <w:rFonts w:asciiTheme="minorHAnsi" w:hAnsiTheme="minorHAnsi"/>
                          <w:b/>
                          <w:lang w:val="sr-Cyrl-CS"/>
                        </w:rPr>
                      </w:pPr>
                      <w:r w:rsidRPr="00B639CE">
                        <w:rPr>
                          <w:rFonts w:asciiTheme="minorHAnsi" w:hAnsiTheme="minorHAnsi"/>
                          <w:b/>
                          <w:sz w:val="24"/>
                          <w:szCs w:val="24"/>
                          <w:lang w:val="sr-Cyrl-CS"/>
                        </w:rPr>
                        <w:t xml:space="preserve">ВЕБ СЕРВИСИ </w:t>
                      </w:r>
                      <w:r>
                        <w:rPr>
                          <w:rFonts w:asciiTheme="minorHAnsi" w:hAnsiTheme="minorHAnsi"/>
                          <w:b/>
                          <w:lang w:val="sr-Cyrl-CS"/>
                        </w:rPr>
                        <w:t>СЕРВИСИЦЕРВИСИеб сервиси</w:t>
                      </w:r>
                    </w:p>
                  </w:txbxContent>
                </v:textbox>
              </v:shape>
            </w:pict>
          </mc:Fallback>
        </mc:AlternateContent>
      </w:r>
      <w:r w:rsidR="00565E82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65FACE" wp14:editId="485370C0">
                <wp:simplePos x="0" y="0"/>
                <wp:positionH relativeFrom="column">
                  <wp:posOffset>1235710</wp:posOffset>
                </wp:positionH>
                <wp:positionV relativeFrom="paragraph">
                  <wp:posOffset>156210</wp:posOffset>
                </wp:positionV>
                <wp:extent cx="2743200" cy="321310"/>
                <wp:effectExtent l="95250" t="38100" r="38100" b="9779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213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  <a:headEnd/>
                          <a:tailEnd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F30394" w14:textId="77777777" w:rsidR="00C03AD0" w:rsidRPr="00733D45" w:rsidRDefault="00C03AD0" w:rsidP="00E74548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  <w:lang w:val="sr-Cyrl-CS"/>
                              </w:rPr>
                            </w:pPr>
                            <w:r w:rsidRPr="00733D45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  <w:lang w:val="sr-Cyrl-CS"/>
                              </w:rPr>
                              <w:t>И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  <w:lang w:val="sr-Cyrl-CS"/>
                              </w:rPr>
                              <w:t>НТЕГРИСАЊЕ ПОДАТАКА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left:0;text-align:left;margin-left:97.3pt;margin-top:12.3pt;width:3in;height:2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" fillcolor="#dbe5f1 [660]" stroked="f" strokeweight=".5pt">
                <v:shadow on="t" color="black" opacity="26214f" origin=".5,-.5" offset="-.74836mm,.74836mm"/>
                <v:textbox>
                  <w:txbxContent>
                    <w:p w14:paraId="32F30394" w14:textId="77777777" w:rsidR="00C03AD0" w:rsidRPr="00733D45" w:rsidRDefault="00C03AD0" w:rsidP="00E74548">
                      <w:pPr>
                        <w:jc w:val="center"/>
                        <w:rPr>
                          <w:rFonts w:asciiTheme="minorHAnsi" w:hAnsiTheme="minorHAnsi"/>
                          <w:b/>
                          <w:sz w:val="24"/>
                          <w:szCs w:val="24"/>
                          <w:lang w:val="sr-Cyrl-CS"/>
                        </w:rPr>
                      </w:pPr>
                      <w:r w:rsidRPr="00733D45">
                        <w:rPr>
                          <w:rFonts w:asciiTheme="minorHAnsi" w:hAnsiTheme="minorHAnsi"/>
                          <w:b/>
                          <w:sz w:val="24"/>
                          <w:szCs w:val="24"/>
                          <w:lang w:val="sr-Cyrl-CS"/>
                        </w:rPr>
                        <w:t>И</w:t>
                      </w:r>
                      <w:r>
                        <w:rPr>
                          <w:rFonts w:asciiTheme="minorHAnsi" w:hAnsiTheme="minorHAnsi"/>
                          <w:b/>
                          <w:sz w:val="24"/>
                          <w:szCs w:val="24"/>
                          <w:lang w:val="sr-Cyrl-CS"/>
                        </w:rPr>
                        <w:t>НТЕГРИСАЊЕ ПОДАТАКА</w:t>
                      </w:r>
                    </w:p>
                  </w:txbxContent>
                </v:textbox>
              </v:shape>
            </w:pict>
          </mc:Fallback>
        </mc:AlternateContent>
      </w:r>
    </w:p>
    <w:p w14:paraId="3EE1BCBC" w14:textId="77777777" w:rsidR="00ED4026" w:rsidRDefault="009E0C1A" w:rsidP="00E74548">
      <w:pPr>
        <w:pStyle w:val="Caption"/>
        <w:rPr>
          <w:b/>
          <w:lang w:val="sr-Cyrl-C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4194D44" wp14:editId="19B6098A">
                <wp:simplePos x="0" y="0"/>
                <wp:positionH relativeFrom="column">
                  <wp:posOffset>4290060</wp:posOffset>
                </wp:positionH>
                <wp:positionV relativeFrom="paragraph">
                  <wp:posOffset>88900</wp:posOffset>
                </wp:positionV>
                <wp:extent cx="0" cy="787400"/>
                <wp:effectExtent l="0" t="0" r="19050" b="1270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7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717CAB8" id="Straight Connector 34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8pt,7pt" to="337.8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" strokecolor="#4579b8 [3044]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798B2D2" wp14:editId="38110B44">
                <wp:simplePos x="0" y="0"/>
                <wp:positionH relativeFrom="column">
                  <wp:posOffset>1076325</wp:posOffset>
                </wp:positionH>
                <wp:positionV relativeFrom="paragraph">
                  <wp:posOffset>45720</wp:posOffset>
                </wp:positionV>
                <wp:extent cx="149860" cy="0"/>
                <wp:effectExtent l="0" t="76200" r="21590" b="952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860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F961CA4" id="Straight Arrow Connector 23" o:spid="_x0000_s1026" type="#_x0000_t32" style="position:absolute;margin-left:84.75pt;margin-top:3.6pt;width:11.8pt;height:0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" strokecolor="#4579b8 [3044]">
                <v:stroke endarrow="block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0E9F59E" wp14:editId="2A804D92">
                <wp:simplePos x="0" y="0"/>
                <wp:positionH relativeFrom="column">
                  <wp:posOffset>4144010</wp:posOffset>
                </wp:positionH>
                <wp:positionV relativeFrom="paragraph">
                  <wp:posOffset>88900</wp:posOffset>
                </wp:positionV>
                <wp:extent cx="146050" cy="0"/>
                <wp:effectExtent l="0" t="0" r="2540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BFBC4C4" id="Straight Connector 32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3pt,7pt" to="337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" strokecolor="#4579b8 [3044]"/>
            </w:pict>
          </mc:Fallback>
        </mc:AlternateContent>
      </w:r>
      <w:r w:rsidR="00565E82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72CA319" wp14:editId="2679B8E2">
                <wp:simplePos x="0" y="0"/>
                <wp:positionH relativeFrom="column">
                  <wp:posOffset>4144010</wp:posOffset>
                </wp:positionH>
                <wp:positionV relativeFrom="paragraph">
                  <wp:posOffset>12700</wp:posOffset>
                </wp:positionV>
                <wp:extent cx="635" cy="927100"/>
                <wp:effectExtent l="0" t="0" r="37465" b="2540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27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79F4E21" id="Straight Connector 31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3pt,1pt" to="326.35pt,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" strokecolor="#4579b8 [3044]"/>
            </w:pict>
          </mc:Fallback>
        </mc:AlternateContent>
      </w:r>
      <w:r w:rsidR="00565E82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6B67A2D" wp14:editId="4179D7CB">
                <wp:simplePos x="0" y="0"/>
                <wp:positionH relativeFrom="column">
                  <wp:posOffset>3979545</wp:posOffset>
                </wp:positionH>
                <wp:positionV relativeFrom="paragraph">
                  <wp:posOffset>9525</wp:posOffset>
                </wp:positionV>
                <wp:extent cx="165735" cy="0"/>
                <wp:effectExtent l="38100" t="76200" r="0" b="9525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5735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975CCAF" id="Straight Arrow Connector 28" o:spid="_x0000_s1026" type="#_x0000_t32" style="position:absolute;margin-left:313.35pt;margin-top:.75pt;width:13.05pt;height:0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" strokecolor="#4579b8 [3044]">
                <v:stroke endarrow="block"/>
              </v:shape>
            </w:pict>
          </mc:Fallback>
        </mc:AlternateContent>
      </w:r>
    </w:p>
    <w:p w14:paraId="75125A86" w14:textId="77777777" w:rsidR="0060004A" w:rsidRDefault="00A1633B" w:rsidP="00E74548">
      <w:pPr>
        <w:pStyle w:val="Caption"/>
        <w:rPr>
          <w:b/>
          <w:lang w:val="sr-Cyrl-C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A5854DB" wp14:editId="29BC5071">
                <wp:simplePos x="0" y="0"/>
                <wp:positionH relativeFrom="column">
                  <wp:posOffset>752475</wp:posOffset>
                </wp:positionH>
                <wp:positionV relativeFrom="paragraph">
                  <wp:posOffset>46990</wp:posOffset>
                </wp:positionV>
                <wp:extent cx="149860" cy="0"/>
                <wp:effectExtent l="0" t="76200" r="21590" b="952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860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2CC304B" id="Straight Arrow Connector 27" o:spid="_x0000_s1026" type="#_x0000_t32" style="position:absolute;margin-left:59.25pt;margin-top:3.7pt;width:11.8pt;height:0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" strokecolor="#4579b8 [3044]">
                <v:stroke endarrow="block"/>
              </v:shape>
            </w:pict>
          </mc:Fallback>
        </mc:AlternateContent>
      </w:r>
      <w:r w:rsidR="009E0C1A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866D4B2" wp14:editId="5BFA7BBE">
                <wp:simplePos x="0" y="0"/>
                <wp:positionH relativeFrom="column">
                  <wp:posOffset>5147945</wp:posOffset>
                </wp:positionH>
                <wp:positionV relativeFrom="paragraph">
                  <wp:posOffset>99060</wp:posOffset>
                </wp:positionV>
                <wp:extent cx="165735" cy="0"/>
                <wp:effectExtent l="38100" t="76200" r="0" b="9525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5735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EA3917A" id="Straight Arrow Connector 42" o:spid="_x0000_s1026" type="#_x0000_t32" style="position:absolute;margin-left:405.35pt;margin-top:7.8pt;width:13.05pt;height:0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" strokecolor="#4579b8 [3044]">
                <v:stroke endarrow="block"/>
              </v:shape>
            </w:pict>
          </mc:Fallback>
        </mc:AlternateContent>
      </w:r>
      <w:r w:rsidR="00565E82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6A0203" wp14:editId="04DC0CB4">
                <wp:simplePos x="0" y="0"/>
                <wp:positionH relativeFrom="column">
                  <wp:posOffset>1235710</wp:posOffset>
                </wp:positionH>
                <wp:positionV relativeFrom="paragraph">
                  <wp:posOffset>116205</wp:posOffset>
                </wp:positionV>
                <wp:extent cx="2743200" cy="304800"/>
                <wp:effectExtent l="95250" t="38100" r="38100" b="9525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04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  <a:headEnd/>
                          <a:tailEnd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9C23A4" w14:textId="77777777" w:rsidR="00C03AD0" w:rsidRPr="00733D45" w:rsidRDefault="00C03AD0" w:rsidP="00E74548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  <w:lang w:val="sr-Cyrl-CS"/>
                              </w:rPr>
                            </w:pPr>
                            <w:r w:rsidRPr="00733D45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  <w:lang w:val="sr-Cyrl-CS"/>
                              </w:rPr>
                              <w:t>П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  <w:lang w:val="sr-Cyrl-CS"/>
                              </w:rPr>
                              <w:t>ОСЛОВНЕ УСЛУГЕ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left:0;text-align:left;margin-left:97.3pt;margin-top:9.15pt;width:3in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" fillcolor="#dbe5f1 [660]" stroked="f" strokeweight=".5pt">
                <v:shadow on="t" color="black" opacity="26214f" origin=".5,-.5" offset="-.74836mm,.74836mm"/>
                <v:textbox>
                  <w:txbxContent>
                    <w:p w14:paraId="4C9C23A4" w14:textId="77777777" w:rsidR="00C03AD0" w:rsidRPr="00733D45" w:rsidRDefault="00C03AD0" w:rsidP="00E74548">
                      <w:pPr>
                        <w:jc w:val="center"/>
                        <w:rPr>
                          <w:rFonts w:asciiTheme="minorHAnsi" w:hAnsiTheme="minorHAnsi"/>
                          <w:b/>
                          <w:sz w:val="24"/>
                          <w:szCs w:val="24"/>
                          <w:lang w:val="sr-Cyrl-CS"/>
                        </w:rPr>
                      </w:pPr>
                      <w:r w:rsidRPr="00733D45">
                        <w:rPr>
                          <w:rFonts w:asciiTheme="minorHAnsi" w:hAnsiTheme="minorHAnsi"/>
                          <w:b/>
                          <w:sz w:val="24"/>
                          <w:szCs w:val="24"/>
                          <w:lang w:val="sr-Cyrl-CS"/>
                        </w:rPr>
                        <w:t>П</w:t>
                      </w:r>
                      <w:r>
                        <w:rPr>
                          <w:rFonts w:asciiTheme="minorHAnsi" w:hAnsiTheme="minorHAnsi"/>
                          <w:b/>
                          <w:sz w:val="24"/>
                          <w:szCs w:val="24"/>
                          <w:lang w:val="sr-Cyrl-CS"/>
                        </w:rPr>
                        <w:t>ОСЛОВНЕ УСЛУГЕ</w:t>
                      </w:r>
                    </w:p>
                  </w:txbxContent>
                </v:textbox>
              </v:shape>
            </w:pict>
          </mc:Fallback>
        </mc:AlternateContent>
      </w:r>
    </w:p>
    <w:p w14:paraId="5C27CBE7" w14:textId="77777777" w:rsidR="0060004A" w:rsidRDefault="009E0C1A" w:rsidP="00E74548">
      <w:pPr>
        <w:pStyle w:val="Caption"/>
        <w:rPr>
          <w:b/>
          <w:lang w:val="sr-Cyrl-C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8E0002E" wp14:editId="14738D53">
                <wp:simplePos x="0" y="0"/>
                <wp:positionH relativeFrom="column">
                  <wp:posOffset>4286885</wp:posOffset>
                </wp:positionH>
                <wp:positionV relativeFrom="paragraph">
                  <wp:posOffset>55880</wp:posOffset>
                </wp:positionV>
                <wp:extent cx="165735" cy="0"/>
                <wp:effectExtent l="38100" t="76200" r="0" b="9525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5735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163FA2F" id="Straight Arrow Connector 35" o:spid="_x0000_s1026" type="#_x0000_t32" style="position:absolute;margin-left:337.55pt;margin-top:4.4pt;width:13.05pt;height:0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" strokecolor="#4579b8 [3044]">
                <v:stroke endarrow="block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0016DDD" wp14:editId="41E0806A">
                <wp:simplePos x="0" y="0"/>
                <wp:positionH relativeFrom="column">
                  <wp:posOffset>1069340</wp:posOffset>
                </wp:positionH>
                <wp:positionV relativeFrom="paragraph">
                  <wp:posOffset>62230</wp:posOffset>
                </wp:positionV>
                <wp:extent cx="149860" cy="0"/>
                <wp:effectExtent l="0" t="76200" r="21590" b="952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860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FC78E32" id="Straight Arrow Connector 26" o:spid="_x0000_s1026" type="#_x0000_t32" style="position:absolute;margin-left:84.2pt;margin-top:4.9pt;width:11.8pt;height:0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" strokecolor="#4579b8 [3044]">
                <v:stroke endarrow="block"/>
              </v:shape>
            </w:pict>
          </mc:Fallback>
        </mc:AlternateContent>
      </w:r>
      <w:r w:rsidR="00565E82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CAB4723" wp14:editId="31D4E162">
                <wp:simplePos x="0" y="0"/>
                <wp:positionH relativeFrom="column">
                  <wp:posOffset>3975735</wp:posOffset>
                </wp:positionH>
                <wp:positionV relativeFrom="paragraph">
                  <wp:posOffset>55880</wp:posOffset>
                </wp:positionV>
                <wp:extent cx="165735" cy="0"/>
                <wp:effectExtent l="38100" t="76200" r="0" b="9525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5735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D1B2FDF" id="Straight Arrow Connector 29" o:spid="_x0000_s1026" type="#_x0000_t32" style="position:absolute;margin-left:313.05pt;margin-top:4.4pt;width:13.05pt;height:0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" strokecolor="#4579b8 [3044]">
                <v:stroke endarrow="block"/>
              </v:shape>
            </w:pict>
          </mc:Fallback>
        </mc:AlternateContent>
      </w:r>
    </w:p>
    <w:p w14:paraId="7DC63541" w14:textId="77777777" w:rsidR="0060004A" w:rsidRDefault="009E0C1A" w:rsidP="00E74548">
      <w:pPr>
        <w:pStyle w:val="Caption"/>
        <w:rPr>
          <w:b/>
          <w:lang w:val="sr-Cyrl-C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ED73402" wp14:editId="30F30E8A">
                <wp:simplePos x="0" y="0"/>
                <wp:positionH relativeFrom="column">
                  <wp:posOffset>4150360</wp:posOffset>
                </wp:positionH>
                <wp:positionV relativeFrom="paragraph">
                  <wp:posOffset>215265</wp:posOffset>
                </wp:positionV>
                <wp:extent cx="146050" cy="0"/>
                <wp:effectExtent l="0" t="0" r="2540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9C32C29" id="Straight Connector 33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8pt,16.95pt" to="338.3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" strokecolor="#4579b8 [3044]"/>
            </w:pict>
          </mc:Fallback>
        </mc:AlternateContent>
      </w:r>
      <w:r w:rsidR="00565E82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1877E" wp14:editId="3F37D1ED">
                <wp:simplePos x="0" y="0"/>
                <wp:positionH relativeFrom="column">
                  <wp:posOffset>1235710</wp:posOffset>
                </wp:positionH>
                <wp:positionV relativeFrom="paragraph">
                  <wp:posOffset>151765</wp:posOffset>
                </wp:positionV>
                <wp:extent cx="2743200" cy="313055"/>
                <wp:effectExtent l="95250" t="38100" r="38100" b="8699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130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>
                          <a:noFill/>
                          <a:headEnd/>
                          <a:tailEnd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B09EC5" w14:textId="2A4F14EA" w:rsidR="00C03AD0" w:rsidRPr="00733D45" w:rsidRDefault="00C03AD0" w:rsidP="00E74548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  <w:lang w:val="sr-Cyrl-CS"/>
                              </w:rPr>
                            </w:pPr>
                            <w:r w:rsidRPr="00733D45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  <w:lang w:val="sr-Cyrl-CS"/>
                              </w:rPr>
                              <w:t>П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  <w:lang w:val="sr-Cyrl-CS"/>
                              </w:rPr>
                              <w:t>РИСТУП И ПРЕЗЕНТАЦИЈА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left:0;text-align:left;margin-left:97.3pt;margin-top:11.95pt;width:3in;height:2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" fillcolor="#dbe5f1 [660]" stroked="f" strokeweight=".25pt">
                <v:shadow on="t" color="black" opacity="26214f" origin=".5,-.5" offset="-.74836mm,.74836mm"/>
                <v:textbox>
                  <w:txbxContent>
                    <w:p w14:paraId="10B09EC5" w14:textId="2A4F14EA" w:rsidR="00C03AD0" w:rsidRPr="00733D45" w:rsidRDefault="00C03AD0" w:rsidP="00E74548">
                      <w:pPr>
                        <w:jc w:val="center"/>
                        <w:rPr>
                          <w:rFonts w:asciiTheme="minorHAnsi" w:hAnsiTheme="minorHAnsi"/>
                          <w:b/>
                          <w:sz w:val="24"/>
                          <w:szCs w:val="24"/>
                          <w:lang w:val="sr-Cyrl-CS"/>
                        </w:rPr>
                      </w:pPr>
                      <w:r w:rsidRPr="00733D45">
                        <w:rPr>
                          <w:rFonts w:asciiTheme="minorHAnsi" w:hAnsiTheme="minorHAnsi"/>
                          <w:b/>
                          <w:sz w:val="24"/>
                          <w:szCs w:val="24"/>
                          <w:lang w:val="sr-Cyrl-CS"/>
                        </w:rPr>
                        <w:t>П</w:t>
                      </w:r>
                      <w:r>
                        <w:rPr>
                          <w:rFonts w:asciiTheme="minorHAnsi" w:hAnsiTheme="minorHAnsi"/>
                          <w:b/>
                          <w:sz w:val="24"/>
                          <w:szCs w:val="24"/>
                          <w:lang w:val="sr-Cyrl-CS"/>
                        </w:rPr>
                        <w:t>РИСТУП И ПРЕЗЕНТАЦИЈА</w:t>
                      </w:r>
                    </w:p>
                  </w:txbxContent>
                </v:textbox>
              </v:shape>
            </w:pict>
          </mc:Fallback>
        </mc:AlternateContent>
      </w:r>
      <w:r w:rsidR="00431F4D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B7D5354" wp14:editId="71F29C5F">
                <wp:simplePos x="0" y="0"/>
                <wp:positionH relativeFrom="column">
                  <wp:posOffset>925137</wp:posOffset>
                </wp:positionH>
                <wp:positionV relativeFrom="paragraph">
                  <wp:posOffset>215900</wp:posOffset>
                </wp:positionV>
                <wp:extent cx="131618" cy="0"/>
                <wp:effectExtent l="0" t="0" r="2095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6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DF5E138" id="Straight Connector 21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85pt,17pt" to="83.2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" strokecolor="#4579b8 [3044]"/>
            </w:pict>
          </mc:Fallback>
        </mc:AlternateContent>
      </w:r>
    </w:p>
    <w:p w14:paraId="37F604BC" w14:textId="77777777" w:rsidR="0060004A" w:rsidRDefault="009E0C1A" w:rsidP="00E74548">
      <w:pPr>
        <w:pStyle w:val="Caption"/>
        <w:rPr>
          <w:b/>
          <w:lang w:val="sr-Cyrl-C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365E712" wp14:editId="775E4912">
                <wp:simplePos x="0" y="0"/>
                <wp:positionH relativeFrom="column">
                  <wp:posOffset>5007610</wp:posOffset>
                </wp:positionH>
                <wp:positionV relativeFrom="paragraph">
                  <wp:posOffset>28152</wp:posOffset>
                </wp:positionV>
                <wp:extent cx="146050" cy="0"/>
                <wp:effectExtent l="0" t="0" r="25400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AB747B0" id="Straight Connector 40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3pt,2.2pt" to="405.8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" strokecolor="#4579b8 [3044]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72625D5" wp14:editId="0D86449C">
                <wp:simplePos x="0" y="0"/>
                <wp:positionH relativeFrom="column">
                  <wp:posOffset>4834890</wp:posOffset>
                </wp:positionH>
                <wp:positionV relativeFrom="paragraph">
                  <wp:posOffset>169545</wp:posOffset>
                </wp:positionV>
                <wp:extent cx="165735" cy="0"/>
                <wp:effectExtent l="38100" t="76200" r="0" b="9525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5735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5C61083" id="Straight Arrow Connector 37" o:spid="_x0000_s1026" type="#_x0000_t32" style="position:absolute;margin-left:380.7pt;margin-top:13.35pt;width:13.05pt;height:0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" strokecolor="#4579b8 [3044]">
                <v:stroke endarrow="block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302BB42" wp14:editId="4AD6C1B8">
                <wp:simplePos x="0" y="0"/>
                <wp:positionH relativeFrom="column">
                  <wp:posOffset>1076325</wp:posOffset>
                </wp:positionH>
                <wp:positionV relativeFrom="paragraph">
                  <wp:posOffset>109220</wp:posOffset>
                </wp:positionV>
                <wp:extent cx="149860" cy="0"/>
                <wp:effectExtent l="0" t="76200" r="21590" b="952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860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C845AE0" id="Straight Arrow Connector 25" o:spid="_x0000_s1026" type="#_x0000_t32" style="position:absolute;margin-left:84.75pt;margin-top:8.6pt;width:11.8pt;height:0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" strokecolor="#4579b8 [3044]">
                <v:stroke endarrow="block"/>
              </v:shape>
            </w:pict>
          </mc:Fallback>
        </mc:AlternateContent>
      </w:r>
      <w:r w:rsidR="00565E82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BD29BAB" wp14:editId="49AAB135">
                <wp:simplePos x="0" y="0"/>
                <wp:positionH relativeFrom="column">
                  <wp:posOffset>3973195</wp:posOffset>
                </wp:positionH>
                <wp:positionV relativeFrom="paragraph">
                  <wp:posOffset>59055</wp:posOffset>
                </wp:positionV>
                <wp:extent cx="165735" cy="0"/>
                <wp:effectExtent l="38100" t="76200" r="0" b="9525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5735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0870A90" id="Straight Arrow Connector 30" o:spid="_x0000_s1026" type="#_x0000_t32" style="position:absolute;margin-left:312.85pt;margin-top:4.65pt;width:13.05pt;height:0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" strokecolor="#4579b8 [3044]">
                <v:stroke endarrow="block"/>
              </v:shape>
            </w:pict>
          </mc:Fallback>
        </mc:AlternateContent>
      </w:r>
    </w:p>
    <w:p w14:paraId="74207F87" w14:textId="77777777" w:rsidR="00ED4026" w:rsidRDefault="00ED4026" w:rsidP="00E74548">
      <w:pPr>
        <w:pStyle w:val="Caption"/>
        <w:rPr>
          <w:b/>
          <w:lang w:val="sr-Cyrl-CS"/>
        </w:rPr>
      </w:pPr>
    </w:p>
    <w:p w14:paraId="1DC95914" w14:textId="77777777" w:rsidR="00E74548" w:rsidRPr="0007253A" w:rsidRDefault="00E74548" w:rsidP="00E74548">
      <w:pPr>
        <w:pStyle w:val="Caption"/>
        <w:rPr>
          <w:lang w:val="sr-Cyrl-CS"/>
        </w:rPr>
      </w:pPr>
      <w:r w:rsidRPr="004638E2">
        <w:rPr>
          <w:b/>
          <w:lang w:val="sr-Cyrl-CS"/>
        </w:rPr>
        <w:t>Слика 1</w:t>
      </w:r>
      <w:r w:rsidRPr="0007253A">
        <w:rPr>
          <w:lang w:val="sr-Cyrl-CS"/>
        </w:rPr>
        <w:t xml:space="preserve">: </w:t>
      </w:r>
      <w:r w:rsidR="00ED4026">
        <w:rPr>
          <w:lang w:val="sr-Cyrl-CS"/>
        </w:rPr>
        <w:t>М</w:t>
      </w:r>
      <w:r w:rsidRPr="00927DC5">
        <w:rPr>
          <w:lang w:val="sr-Cyrl-CS"/>
        </w:rPr>
        <w:t>одел</w:t>
      </w:r>
      <w:r w:rsidRPr="0007253A">
        <w:rPr>
          <w:lang w:val="sr-Cyrl-CS"/>
        </w:rPr>
        <w:t xml:space="preserve"> за категоризацију стандарда</w:t>
      </w:r>
    </w:p>
    <w:p w14:paraId="7F7E67CF" w14:textId="77777777" w:rsidR="00B45460" w:rsidRDefault="00B45460">
      <w:pPr>
        <w:spacing w:after="200" w:line="276" w:lineRule="auto"/>
        <w:jc w:val="left"/>
        <w:rPr>
          <w:lang w:val="sr-Cyrl-RS"/>
        </w:rPr>
      </w:pPr>
      <w:r>
        <w:rPr>
          <w:lang w:val="sr-Cyrl-RS"/>
        </w:rPr>
        <w:br w:type="page"/>
      </w:r>
    </w:p>
    <w:p w14:paraId="506B11A2" w14:textId="603C2C5A" w:rsidR="00F751B0" w:rsidRPr="00C07706" w:rsidRDefault="00F751B0" w:rsidP="000274F9">
      <w:pPr>
        <w:spacing w:after="240"/>
        <w:rPr>
          <w:lang w:val="sr-Cyrl-RS"/>
        </w:rPr>
      </w:pPr>
      <w:r>
        <w:rPr>
          <w:lang w:val="sr-Cyrl-RS"/>
        </w:rPr>
        <w:lastRenderedPageBreak/>
        <w:t>Четири основне области овог модела су:</w:t>
      </w:r>
    </w:p>
    <w:p w14:paraId="369044A0" w14:textId="0D4AFA15" w:rsidR="00E74548" w:rsidRPr="0007253A" w:rsidRDefault="00E74548" w:rsidP="00A6211E">
      <w:pPr>
        <w:numPr>
          <w:ilvl w:val="0"/>
          <w:numId w:val="14"/>
        </w:numPr>
        <w:spacing w:line="360" w:lineRule="auto"/>
        <w:rPr>
          <w:lang w:val="sr-Cyrl-CS"/>
        </w:rPr>
      </w:pPr>
      <w:r w:rsidRPr="005F0907">
        <w:rPr>
          <w:b/>
          <w:lang w:val="sr-Cyrl-CS"/>
        </w:rPr>
        <w:t>Мрежа</w:t>
      </w:r>
      <w:r w:rsidR="001B11DD" w:rsidRPr="005F0907">
        <w:rPr>
          <w:b/>
          <w:lang w:val="sr-Cyrl-CS"/>
        </w:rPr>
        <w:t xml:space="preserve"> и комуникација</w:t>
      </w:r>
      <w:r w:rsidRPr="005F0907">
        <w:rPr>
          <w:lang w:val="sr-Cyrl-CS"/>
        </w:rPr>
        <w:t>:</w:t>
      </w:r>
      <w:r w:rsidRPr="0007253A">
        <w:rPr>
          <w:lang w:val="sr-Cyrl-CS"/>
        </w:rPr>
        <w:t xml:space="preserve"> Обухвата појединости о преносу података, као што су мрежни протоколи. Ово је кључна техничка област интероперабилности. Без договора о стандардима умрежавања и њихове правилне примене, тешко је, или немогуће успоставити комуникацију између система.   </w:t>
      </w:r>
    </w:p>
    <w:p w14:paraId="57A5809F" w14:textId="77777777" w:rsidR="00E74548" w:rsidRDefault="00E74548" w:rsidP="00A6211E">
      <w:pPr>
        <w:numPr>
          <w:ilvl w:val="0"/>
          <w:numId w:val="14"/>
        </w:numPr>
        <w:spacing w:line="360" w:lineRule="auto"/>
        <w:rPr>
          <w:lang w:val="sr-Cyrl-CS"/>
        </w:rPr>
      </w:pPr>
      <w:r w:rsidRPr="005F0907">
        <w:rPr>
          <w:b/>
          <w:lang w:val="sr-Cyrl-CS"/>
        </w:rPr>
        <w:t>Интегрисање података</w:t>
      </w:r>
      <w:r w:rsidRPr="005F0907">
        <w:rPr>
          <w:lang w:val="sr-Cyrl-CS"/>
        </w:rPr>
        <w:t>:</w:t>
      </w:r>
      <w:r w:rsidRPr="0007253A">
        <w:rPr>
          <w:lang w:val="sr-Cyrl-CS"/>
        </w:rPr>
        <w:t xml:space="preserve"> Олакшава интероперабилну размену и обраду података. </w:t>
      </w:r>
      <w:r w:rsidR="00384C50">
        <w:rPr>
          <w:lang w:val="sr-Cyrl-CS"/>
        </w:rPr>
        <w:t>Ови</w:t>
      </w:r>
      <w:r w:rsidRPr="0007253A">
        <w:rPr>
          <w:lang w:val="sr-Cyrl-CS"/>
        </w:rPr>
        <w:t xml:space="preserve"> стандарди омогућавају размену података између разнородних система</w:t>
      </w:r>
      <w:r>
        <w:rPr>
          <w:lang w:val="sr-Cyrl-CS"/>
        </w:rPr>
        <w:t>.</w:t>
      </w:r>
      <w:r w:rsidRPr="0007253A">
        <w:rPr>
          <w:lang w:val="sr-Cyrl-CS"/>
        </w:rPr>
        <w:t xml:space="preserve"> </w:t>
      </w:r>
    </w:p>
    <w:p w14:paraId="03442D15" w14:textId="77777777" w:rsidR="00E74548" w:rsidRDefault="00E74548" w:rsidP="00A6211E">
      <w:pPr>
        <w:numPr>
          <w:ilvl w:val="0"/>
          <w:numId w:val="14"/>
        </w:numPr>
        <w:spacing w:line="360" w:lineRule="auto"/>
        <w:rPr>
          <w:lang w:val="sr-Cyrl-CS"/>
        </w:rPr>
      </w:pPr>
      <w:r w:rsidRPr="005F0907">
        <w:rPr>
          <w:b/>
          <w:lang w:val="sr-Cyrl-CS"/>
        </w:rPr>
        <w:t>Пословне услуге</w:t>
      </w:r>
      <w:r w:rsidRPr="005F0907">
        <w:rPr>
          <w:lang w:val="sr-Cyrl-CS"/>
        </w:rPr>
        <w:t>:</w:t>
      </w:r>
      <w:r w:rsidRPr="0007253A">
        <w:rPr>
          <w:lang w:val="sr-Cyrl-CS"/>
        </w:rPr>
        <w:t xml:space="preserve"> Подржавају размену </w:t>
      </w:r>
      <w:r>
        <w:rPr>
          <w:lang w:val="sr-Cyrl-CS"/>
        </w:rPr>
        <w:t xml:space="preserve">у </w:t>
      </w:r>
      <w:r w:rsidRPr="0007253A">
        <w:rPr>
          <w:lang w:val="sr-Cyrl-CS"/>
        </w:rPr>
        <w:t>контекст</w:t>
      </w:r>
      <w:r>
        <w:rPr>
          <w:lang w:val="sr-Cyrl-CS"/>
        </w:rPr>
        <w:t>у</w:t>
      </w:r>
      <w:r w:rsidRPr="0007253A">
        <w:rPr>
          <w:lang w:val="sr-Cyrl-CS"/>
        </w:rPr>
        <w:t xml:space="preserve"> података и информација у појединим пословним апликацијама. Неки од стандарда у овом слоју су генерички са вишеструким контекстима пословних информација. Други, у спрези са стандардима за интегрисање података, служе за дефинисање значења података, које повезују са применљивим пословним информацијама. </w:t>
      </w:r>
    </w:p>
    <w:p w14:paraId="69821F85" w14:textId="77777777" w:rsidR="00E74548" w:rsidRPr="009A2BB3" w:rsidRDefault="00E74548" w:rsidP="00DE5325">
      <w:pPr>
        <w:numPr>
          <w:ilvl w:val="0"/>
          <w:numId w:val="14"/>
        </w:numPr>
        <w:spacing w:after="40" w:line="360" w:lineRule="auto"/>
        <w:ind w:left="714" w:hanging="357"/>
        <w:rPr>
          <w:lang w:val="sr-Cyrl-CS"/>
        </w:rPr>
      </w:pPr>
      <w:r w:rsidRPr="005F0907">
        <w:rPr>
          <w:b/>
          <w:lang w:val="sr-Cyrl-CS"/>
        </w:rPr>
        <w:t>Приступ и презентација</w:t>
      </w:r>
      <w:r w:rsidRPr="005F0907">
        <w:rPr>
          <w:lang w:val="sr-Cyrl-CS"/>
        </w:rPr>
        <w:t>:</w:t>
      </w:r>
      <w:r w:rsidRPr="0007253A">
        <w:rPr>
          <w:lang w:val="sr-Cyrl-CS"/>
        </w:rPr>
        <w:t xml:space="preserve"> Односи се на начин приступања и приказивања пословних система</w:t>
      </w:r>
      <w:r>
        <w:rPr>
          <w:lang w:val="sr-Cyrl-CS"/>
        </w:rPr>
        <w:t>. В</w:t>
      </w:r>
      <w:r>
        <w:t xml:space="preserve">еб презентација је место на </w:t>
      </w:r>
      <w:r>
        <w:rPr>
          <w:lang w:val="sr-Cyrl-RS"/>
        </w:rPr>
        <w:t>И</w:t>
      </w:r>
      <w:r>
        <w:t>нтернету</w:t>
      </w:r>
      <w:r>
        <w:rPr>
          <w:lang w:val="sr-Cyrl-RS"/>
        </w:rPr>
        <w:t xml:space="preserve"> и представља скуп веб-страница/апликација, </w:t>
      </w:r>
      <w:r>
        <w:t>које могу да садрже текст, слике, видео</w:t>
      </w:r>
      <w:r w:rsidR="007A4F09">
        <w:rPr>
          <w:lang w:val="sr-Cyrl-RS"/>
        </w:rPr>
        <w:t xml:space="preserve"> </w:t>
      </w:r>
      <w:r>
        <w:t>-</w:t>
      </w:r>
      <w:r w:rsidR="007A4F09">
        <w:rPr>
          <w:lang w:val="sr-Cyrl-RS"/>
        </w:rPr>
        <w:t xml:space="preserve"> </w:t>
      </w:r>
      <w:r>
        <w:t>снимке и други мултимедијалан садржај састављен у једну целину.</w:t>
      </w:r>
      <w:r>
        <w:rPr>
          <w:lang w:val="sr-Cyrl-RS"/>
        </w:rPr>
        <w:t xml:space="preserve"> </w:t>
      </w:r>
    </w:p>
    <w:p w14:paraId="4000278E" w14:textId="77777777" w:rsidR="00923B9B" w:rsidRDefault="00923B9B" w:rsidP="009A2BB3">
      <w:pPr>
        <w:spacing w:before="40" w:after="80" w:line="360" w:lineRule="auto"/>
        <w:rPr>
          <w:highlight w:val="yellow"/>
          <w:lang w:val="sr-Cyrl-CS"/>
        </w:rPr>
      </w:pPr>
    </w:p>
    <w:p w14:paraId="60FA5531" w14:textId="77777777" w:rsidR="0060701A" w:rsidRPr="00923B9B" w:rsidRDefault="0060701A" w:rsidP="000274F9">
      <w:pPr>
        <w:spacing w:after="240" w:line="360" w:lineRule="auto"/>
        <w:rPr>
          <w:lang w:val="sr-Cyrl-CS"/>
        </w:rPr>
      </w:pPr>
      <w:r w:rsidRPr="00923B9B">
        <w:rPr>
          <w:lang w:val="sr-Cyrl-CS"/>
        </w:rPr>
        <w:t>П</w:t>
      </w:r>
      <w:r w:rsidR="00FA00B5">
        <w:rPr>
          <w:lang w:val="sr-Cyrl-CS"/>
        </w:rPr>
        <w:t>оред основних, постоје и</w:t>
      </w:r>
      <w:r w:rsidRPr="00923B9B">
        <w:rPr>
          <w:lang w:val="sr-Cyrl-CS"/>
        </w:rPr>
        <w:t xml:space="preserve"> 3 </w:t>
      </w:r>
      <w:r w:rsidR="00FA00B5">
        <w:rPr>
          <w:lang w:val="sr-Cyrl-CS"/>
        </w:rPr>
        <w:t xml:space="preserve">(три) </w:t>
      </w:r>
      <w:r w:rsidR="00FA00B5" w:rsidRPr="00923B9B">
        <w:rPr>
          <w:lang w:val="sr-Cyrl-CS"/>
        </w:rPr>
        <w:t xml:space="preserve">додатне </w:t>
      </w:r>
      <w:r w:rsidRPr="00923B9B">
        <w:rPr>
          <w:lang w:val="sr-Cyrl-CS"/>
        </w:rPr>
        <w:t xml:space="preserve">области:  </w:t>
      </w:r>
    </w:p>
    <w:p w14:paraId="7EA31423" w14:textId="18E86641" w:rsidR="0086472C" w:rsidRPr="00923B9B" w:rsidRDefault="0060701A" w:rsidP="0086472C">
      <w:pPr>
        <w:numPr>
          <w:ilvl w:val="0"/>
          <w:numId w:val="14"/>
        </w:numPr>
        <w:spacing w:after="140" w:line="360" w:lineRule="auto"/>
        <w:ind w:left="714" w:hanging="357"/>
        <w:rPr>
          <w:lang w:val="sr-Cyrl-CS"/>
        </w:rPr>
      </w:pPr>
      <w:r w:rsidRPr="005F0907">
        <w:rPr>
          <w:b/>
          <w:lang w:val="sr-Cyrl-CS"/>
        </w:rPr>
        <w:t>Веб сервиси</w:t>
      </w:r>
      <w:r w:rsidR="00E74548" w:rsidRPr="005F0907">
        <w:rPr>
          <w:lang w:val="sr-Cyrl-CS"/>
        </w:rPr>
        <w:t>:</w:t>
      </w:r>
      <w:r w:rsidR="00E74548" w:rsidRPr="00923B9B">
        <w:rPr>
          <w:lang w:val="sr-Cyrl-CS"/>
        </w:rPr>
        <w:t xml:space="preserve"> </w:t>
      </w:r>
      <w:r w:rsidR="0086472C" w:rsidRPr="00923B9B">
        <w:rPr>
          <w:lang w:val="sr-Cyrl-CS"/>
        </w:rPr>
        <w:t>Представља</w:t>
      </w:r>
      <w:r w:rsidR="00277D2B" w:rsidRPr="00923B9B">
        <w:rPr>
          <w:lang w:val="sr-Cyrl-CS"/>
        </w:rPr>
        <w:t xml:space="preserve"> скуп стандардизованих апликација за повезивање и интегрисање апликација заснованих на веб</w:t>
      </w:r>
      <w:r w:rsidR="00277BD5">
        <w:rPr>
          <w:lang w:val="sr-Cyrl-CS"/>
        </w:rPr>
        <w:t xml:space="preserve"> технологијама</w:t>
      </w:r>
      <w:r w:rsidR="00277D2B" w:rsidRPr="00923B9B">
        <w:rPr>
          <w:lang w:val="sr-Cyrl-CS"/>
        </w:rPr>
        <w:t>.</w:t>
      </w:r>
    </w:p>
    <w:p w14:paraId="51486CAA" w14:textId="10344BC3" w:rsidR="00E74548" w:rsidRPr="0007253A" w:rsidRDefault="00E74548" w:rsidP="00A6211E">
      <w:pPr>
        <w:numPr>
          <w:ilvl w:val="0"/>
          <w:numId w:val="15"/>
        </w:numPr>
        <w:spacing w:line="360" w:lineRule="auto"/>
        <w:rPr>
          <w:lang w:val="sr-Cyrl-CS"/>
        </w:rPr>
      </w:pPr>
      <w:r w:rsidRPr="0007253A">
        <w:rPr>
          <w:b/>
          <w:lang w:val="sr-Cyrl-CS"/>
        </w:rPr>
        <w:t>Безбедност</w:t>
      </w:r>
      <w:r w:rsidRPr="0007253A">
        <w:rPr>
          <w:lang w:val="sr-Cyrl-CS"/>
        </w:rPr>
        <w:t xml:space="preserve">: Прожима </w:t>
      </w:r>
      <w:r>
        <w:rPr>
          <w:lang w:val="sr-Cyrl-CS"/>
        </w:rPr>
        <w:t>с</w:t>
      </w:r>
      <w:r w:rsidRPr="0007253A">
        <w:rPr>
          <w:lang w:val="sr-Cyrl-CS"/>
        </w:rPr>
        <w:t>ве</w:t>
      </w:r>
      <w:r w:rsidR="00923B9B">
        <w:rPr>
          <w:lang w:val="sr-Cyrl-CS"/>
        </w:rPr>
        <w:t xml:space="preserve"> </w:t>
      </w:r>
      <w:r w:rsidR="0060701A">
        <w:rPr>
          <w:lang w:val="sr-Cyrl-CS"/>
        </w:rPr>
        <w:t>области</w:t>
      </w:r>
      <w:r w:rsidRPr="0007253A">
        <w:rPr>
          <w:lang w:val="sr-Cyrl-CS"/>
        </w:rPr>
        <w:t xml:space="preserve">, чиме указује на чињеницу да је безбедност важно питање које треба да буде предвиђено у читавом систему. </w:t>
      </w:r>
      <w:r>
        <w:rPr>
          <w:lang w:val="sr-Cyrl-CS"/>
        </w:rPr>
        <w:t xml:space="preserve">Листа стандарда интероперабилности </w:t>
      </w:r>
      <w:r w:rsidRPr="0007253A">
        <w:rPr>
          <w:lang w:val="sr-Cyrl-CS"/>
        </w:rPr>
        <w:t>садржи стандарде који су осмишљени тако да</w:t>
      </w:r>
      <w:r>
        <w:rPr>
          <w:lang w:val="sr-Cyrl-CS"/>
        </w:rPr>
        <w:t xml:space="preserve"> по потреби нуде различите нивое</w:t>
      </w:r>
      <w:r w:rsidRPr="0007253A">
        <w:rPr>
          <w:lang w:val="sr-Cyrl-CS"/>
        </w:rPr>
        <w:t xml:space="preserve"> безбедности.  </w:t>
      </w:r>
    </w:p>
    <w:p w14:paraId="627D899A" w14:textId="36E22E79" w:rsidR="00E74548" w:rsidRPr="000274F9" w:rsidRDefault="00E74548" w:rsidP="00A6211E">
      <w:pPr>
        <w:numPr>
          <w:ilvl w:val="0"/>
          <w:numId w:val="15"/>
        </w:numPr>
        <w:spacing w:line="360" w:lineRule="auto"/>
        <w:rPr>
          <w:lang w:val="sr-Cyrl-CS"/>
        </w:rPr>
      </w:pPr>
      <w:r w:rsidRPr="0007253A">
        <w:rPr>
          <w:b/>
          <w:lang w:val="sr-Cyrl-CS"/>
        </w:rPr>
        <w:t>Руковођење и управљање</w:t>
      </w:r>
      <w:r w:rsidRPr="0007253A">
        <w:rPr>
          <w:lang w:val="sr-Cyrl-CS"/>
        </w:rPr>
        <w:t>:</w:t>
      </w:r>
      <w:r w:rsidRPr="0007253A">
        <w:rPr>
          <w:lang w:val="sr-Cyrl-CS" w:eastAsia="x-none"/>
        </w:rPr>
        <w:t xml:space="preserve"> Дефинисани стандарди интероперабилности  ће се мењати и развијати заједно са технологијом и како се буде јављала потреба за организационим променама. Стога је за одрживост и одржавање</w:t>
      </w:r>
      <w:r w:rsidR="00343AEB">
        <w:rPr>
          <w:lang w:val="sr-Cyrl-CS" w:eastAsia="x-none"/>
        </w:rPr>
        <w:t>/ажурирање</w:t>
      </w:r>
      <w:r w:rsidRPr="0007253A">
        <w:rPr>
          <w:lang w:val="sr-Cyrl-CS" w:eastAsia="x-none"/>
        </w:rPr>
        <w:t xml:space="preserve"> ових стандарда важно да постоји правилно управљање и руководилачка контрола. </w:t>
      </w:r>
    </w:p>
    <w:p w14:paraId="5B3CD5B9" w14:textId="47DFF0AD" w:rsidR="000274F9" w:rsidRDefault="000274F9">
      <w:pPr>
        <w:spacing w:after="200" w:line="276" w:lineRule="auto"/>
        <w:jc w:val="left"/>
        <w:rPr>
          <w:b/>
        </w:rPr>
      </w:pPr>
      <w:r>
        <w:rPr>
          <w:b/>
        </w:rPr>
        <w:br w:type="page"/>
      </w:r>
    </w:p>
    <w:p w14:paraId="0514BC9B" w14:textId="77777777" w:rsidR="00E74548" w:rsidRPr="0007253A" w:rsidRDefault="00E74548" w:rsidP="00E74548">
      <w:pPr>
        <w:pStyle w:val="Heading2"/>
      </w:pPr>
      <w:bookmarkStart w:id="103" w:name="_Toc341296294"/>
      <w:bookmarkStart w:id="104" w:name="_Toc382833483"/>
      <w:bookmarkStart w:id="105" w:name="_Toc382833594"/>
      <w:bookmarkStart w:id="106" w:name="_Toc387951265"/>
      <w:bookmarkStart w:id="107" w:name="_Toc387951663"/>
      <w:bookmarkStart w:id="108" w:name="_Toc464210242"/>
      <w:r w:rsidRPr="0007253A">
        <w:lastRenderedPageBreak/>
        <w:t>Статусни нивои</w:t>
      </w:r>
      <w:bookmarkEnd w:id="103"/>
      <w:bookmarkEnd w:id="104"/>
      <w:bookmarkEnd w:id="105"/>
      <w:bookmarkEnd w:id="106"/>
      <w:bookmarkEnd w:id="107"/>
      <w:bookmarkEnd w:id="108"/>
    </w:p>
    <w:p w14:paraId="079429C1" w14:textId="6020DA50" w:rsidR="00E74548" w:rsidRPr="0007253A" w:rsidRDefault="00FE68CA" w:rsidP="000274F9">
      <w:pPr>
        <w:spacing w:after="0" w:line="360" w:lineRule="auto"/>
        <w:rPr>
          <w:lang w:val="sr-Cyrl-CS"/>
        </w:rPr>
      </w:pPr>
      <w:r>
        <w:rPr>
          <w:lang w:val="sr-Cyrl-CS"/>
        </w:rPr>
        <w:t>У документу је препоручена Л</w:t>
      </w:r>
      <w:r w:rsidR="00E74548">
        <w:rPr>
          <w:lang w:val="sr-Cyrl-CS"/>
        </w:rPr>
        <w:t>иста стандарда</w:t>
      </w:r>
      <w:r w:rsidR="00E74548" w:rsidRPr="0007253A">
        <w:rPr>
          <w:lang w:val="sr-Cyrl-CS"/>
        </w:rPr>
        <w:t xml:space="preserve"> </w:t>
      </w:r>
      <w:r w:rsidR="00E74548">
        <w:rPr>
          <w:lang w:val="sr-Cyrl-CS"/>
        </w:rPr>
        <w:t xml:space="preserve">која обухвата оквир </w:t>
      </w:r>
      <w:r w:rsidR="002E5EC3">
        <w:rPr>
          <w:lang w:val="sr-Cyrl-CS"/>
        </w:rPr>
        <w:t xml:space="preserve">техничке </w:t>
      </w:r>
      <w:r w:rsidR="00E74548">
        <w:rPr>
          <w:lang w:val="sr-Cyrl-CS"/>
        </w:rPr>
        <w:t xml:space="preserve">интероперабилности </w:t>
      </w:r>
      <w:r w:rsidR="00764499">
        <w:t>(</w:t>
      </w:r>
      <w:r w:rsidR="00E74548">
        <w:rPr>
          <w:lang w:val="sr-Cyrl-CS"/>
        </w:rPr>
        <w:t>сагла</w:t>
      </w:r>
      <w:r w:rsidR="00633399">
        <w:rPr>
          <w:lang w:val="sr-Cyrl-CS"/>
        </w:rPr>
        <w:t>с</w:t>
      </w:r>
      <w:r w:rsidR="00E74548">
        <w:rPr>
          <w:lang w:val="sr-Cyrl-CS"/>
        </w:rPr>
        <w:t xml:space="preserve">но </w:t>
      </w:r>
      <w:r w:rsidR="00E74548" w:rsidRPr="00A05085">
        <w:rPr>
          <w:lang w:val="sr-Cyrl-CS"/>
        </w:rPr>
        <w:t>Н</w:t>
      </w:r>
      <w:r w:rsidR="00E74548">
        <w:rPr>
          <w:lang w:val="sr-Cyrl-CS"/>
        </w:rPr>
        <w:t>ацион</w:t>
      </w:r>
      <w:r w:rsidR="005303B9">
        <w:rPr>
          <w:lang w:val="sr-Cyrl-CS"/>
        </w:rPr>
        <w:t>алном оквиру интероперабилности</w:t>
      </w:r>
      <w:r w:rsidR="00764499">
        <w:t>)</w:t>
      </w:r>
      <w:r w:rsidR="005303B9">
        <w:rPr>
          <w:lang w:val="sr-Cyrl-CS"/>
        </w:rPr>
        <w:t xml:space="preserve">, </w:t>
      </w:r>
      <w:r w:rsidR="00F62B82">
        <w:rPr>
          <w:lang w:val="sr-Cyrl-RS"/>
        </w:rPr>
        <w:t xml:space="preserve">где су </w:t>
      </w:r>
      <w:r w:rsidR="005303B9">
        <w:rPr>
          <w:lang w:val="sr-Cyrl-CS"/>
        </w:rPr>
        <w:t>с</w:t>
      </w:r>
      <w:r w:rsidR="00F62B82">
        <w:rPr>
          <w:u w:val="single"/>
          <w:lang w:val="sr-Cyrl-CS"/>
        </w:rPr>
        <w:t>тандарди</w:t>
      </w:r>
      <w:r w:rsidR="00E74548" w:rsidRPr="004B32D7">
        <w:rPr>
          <w:u w:val="single"/>
          <w:lang w:val="sr-Cyrl-CS"/>
        </w:rPr>
        <w:t xml:space="preserve"> класификовани</w:t>
      </w:r>
      <w:r w:rsidR="00E74548" w:rsidRPr="0007253A">
        <w:rPr>
          <w:lang w:val="sr-Cyrl-CS"/>
        </w:rPr>
        <w:t xml:space="preserve"> у неколико статусних нивоа на основу </w:t>
      </w:r>
      <w:r w:rsidR="00E74548" w:rsidRPr="00496907">
        <w:rPr>
          <w:lang w:val="sr-Cyrl-CS"/>
        </w:rPr>
        <w:t>SAGA модела</w:t>
      </w:r>
      <w:r w:rsidR="002E5EC3">
        <w:rPr>
          <w:rStyle w:val="FootnoteReference"/>
          <w:lang w:val="sr-Cyrl-CS"/>
        </w:rPr>
        <w:footnoteReference w:id="30"/>
      </w:r>
      <w:r w:rsidR="00E74548" w:rsidRPr="0007253A">
        <w:rPr>
          <w:lang w:val="sr-Cyrl-CS"/>
        </w:rPr>
        <w:t>:</w:t>
      </w:r>
    </w:p>
    <w:p w14:paraId="5A12815E" w14:textId="77777777" w:rsidR="00E74548" w:rsidRPr="0007253A" w:rsidRDefault="00E74548" w:rsidP="00D007BA">
      <w:pPr>
        <w:pStyle w:val="Heading3"/>
        <w:spacing w:before="0" w:after="100"/>
      </w:pPr>
      <w:bookmarkStart w:id="109" w:name="_Toc382833484"/>
      <w:bookmarkStart w:id="110" w:name="_Toc382833595"/>
      <w:bookmarkStart w:id="111" w:name="_Toc387951266"/>
      <w:bookmarkStart w:id="112" w:name="_Toc387951664"/>
      <w:bookmarkStart w:id="113" w:name="_Toc464210243"/>
      <w:r w:rsidRPr="0007253A">
        <w:t>Предложени</w:t>
      </w:r>
      <w:bookmarkEnd w:id="109"/>
      <w:bookmarkEnd w:id="110"/>
      <w:bookmarkEnd w:id="111"/>
      <w:bookmarkEnd w:id="112"/>
      <w:bookmarkEnd w:id="113"/>
    </w:p>
    <w:p w14:paraId="12F9CC17" w14:textId="10B2E169" w:rsidR="00E74548" w:rsidRPr="0007253A" w:rsidRDefault="00E74548" w:rsidP="000274F9">
      <w:pPr>
        <w:spacing w:after="0" w:line="360" w:lineRule="auto"/>
        <w:rPr>
          <w:lang w:val="sr-Cyrl-CS"/>
        </w:rPr>
      </w:pPr>
      <w:r w:rsidRPr="0007253A">
        <w:rPr>
          <w:lang w:val="sr-Cyrl-CS"/>
        </w:rPr>
        <w:t xml:space="preserve">Предложени статусни ниво је почетно класификовање стандарда. Стандард се означава као </w:t>
      </w:r>
      <w:r w:rsidRPr="00015953">
        <w:rPr>
          <w:lang w:val="sr-Cyrl-CS"/>
        </w:rPr>
        <w:t>„Предложен</w:t>
      </w:r>
      <w:r w:rsidRPr="0007253A">
        <w:rPr>
          <w:lang w:val="sr-Cyrl-CS"/>
        </w:rPr>
        <w:t xml:space="preserve">“ када има потенцијала да се користи у </w:t>
      </w:r>
      <w:r>
        <w:rPr>
          <w:lang w:val="sr-Cyrl-CS"/>
        </w:rPr>
        <w:t>информационо</w:t>
      </w:r>
      <w:r w:rsidR="00055669">
        <w:rPr>
          <w:lang w:val="sr-Cyrl-CS"/>
        </w:rPr>
        <w:t xml:space="preserve"> </w:t>
      </w:r>
      <w:r>
        <w:rPr>
          <w:lang w:val="sr-Cyrl-CS"/>
        </w:rPr>
        <w:t>комуникационим</w:t>
      </w:r>
      <w:r w:rsidRPr="0007253A">
        <w:rPr>
          <w:lang w:val="sr-Cyrl-CS"/>
        </w:rPr>
        <w:t xml:space="preserve"> системима и када</w:t>
      </w:r>
      <w:r w:rsidR="00E56F0F">
        <w:rPr>
          <w:lang w:val="sr-Cyrl-CS"/>
        </w:rPr>
        <w:t xml:space="preserve"> нека</w:t>
      </w:r>
      <w:r w:rsidRPr="0007253A">
        <w:rPr>
          <w:lang w:val="sr-Cyrl-CS"/>
        </w:rPr>
        <w:t xml:space="preserve"> заинтересован</w:t>
      </w:r>
      <w:r>
        <w:rPr>
          <w:lang w:val="sr-Cyrl-CS"/>
        </w:rPr>
        <w:t>а страна</w:t>
      </w:r>
      <w:r w:rsidRPr="0007253A">
        <w:rPr>
          <w:lang w:val="sr-Cyrl-CS"/>
        </w:rPr>
        <w:t xml:space="preserve"> поднесе захтев за уношење таквог стандарда у </w:t>
      </w:r>
      <w:r w:rsidR="00E56F0F">
        <w:rPr>
          <w:lang w:val="sr-Cyrl-CS"/>
        </w:rPr>
        <w:t>Л</w:t>
      </w:r>
      <w:r w:rsidR="00DF0B11">
        <w:rPr>
          <w:lang w:val="sr-Cyrl-CS"/>
        </w:rPr>
        <w:t>исту стандарда</w:t>
      </w:r>
      <w:r w:rsidR="00E56F0F">
        <w:rPr>
          <w:lang w:val="sr-Cyrl-CS"/>
        </w:rPr>
        <w:t xml:space="preserve"> интероперабилности</w:t>
      </w:r>
      <w:r w:rsidRPr="0007253A">
        <w:rPr>
          <w:lang w:val="sr-Cyrl-CS"/>
        </w:rPr>
        <w:t>.</w:t>
      </w:r>
      <w:r w:rsidR="00862801">
        <w:rPr>
          <w:lang w:val="sr-Cyrl-CS"/>
        </w:rPr>
        <w:t xml:space="preserve"> </w:t>
      </w:r>
      <w:r w:rsidR="000D341D">
        <w:rPr>
          <w:lang w:val="sr-Cyrl-CS"/>
        </w:rPr>
        <w:t>„</w:t>
      </w:r>
      <w:r w:rsidR="00862801">
        <w:rPr>
          <w:lang w:val="sr-Cyrl-CS"/>
        </w:rPr>
        <w:t>Предложени</w:t>
      </w:r>
      <w:r w:rsidR="000D341D">
        <w:rPr>
          <w:lang w:val="sr-Cyrl-CS"/>
        </w:rPr>
        <w:t>“</w:t>
      </w:r>
      <w:r w:rsidR="00862801">
        <w:rPr>
          <w:lang w:val="sr-Cyrl-CS"/>
        </w:rPr>
        <w:t xml:space="preserve"> стандарди могу добити статус </w:t>
      </w:r>
      <w:r w:rsidR="000D341D">
        <w:rPr>
          <w:lang w:val="sr-Cyrl-CS"/>
        </w:rPr>
        <w:t>„</w:t>
      </w:r>
      <w:r w:rsidR="00862801">
        <w:rPr>
          <w:lang w:val="sr-Cyrl-CS"/>
        </w:rPr>
        <w:t>Разматрани</w:t>
      </w:r>
      <w:r w:rsidR="000D341D">
        <w:rPr>
          <w:lang w:val="sr-Cyrl-CS"/>
        </w:rPr>
        <w:t>“</w:t>
      </w:r>
      <w:r w:rsidR="00D92C9F">
        <w:rPr>
          <w:lang w:val="sr-Cyrl-CS"/>
        </w:rPr>
        <w:t xml:space="preserve"> (или након испуњења одговарајућих услова директо „Препоручени“ или „Прихваћени“)</w:t>
      </w:r>
      <w:r w:rsidR="00393125">
        <w:rPr>
          <w:lang w:val="sr-Cyrl-CS"/>
        </w:rPr>
        <w:t>,</w:t>
      </w:r>
      <w:r w:rsidR="00862801">
        <w:rPr>
          <w:lang w:val="sr-Cyrl-CS"/>
        </w:rPr>
        <w:t xml:space="preserve"> </w:t>
      </w:r>
      <w:r w:rsidR="000D341D">
        <w:rPr>
          <w:lang w:val="sr-Cyrl-CS"/>
        </w:rPr>
        <w:t>„</w:t>
      </w:r>
      <w:r w:rsidR="00862801">
        <w:rPr>
          <w:lang w:val="sr-Cyrl-CS"/>
        </w:rPr>
        <w:t>Одбачени</w:t>
      </w:r>
      <w:r w:rsidR="000D341D">
        <w:rPr>
          <w:lang w:val="sr-Cyrl-CS"/>
        </w:rPr>
        <w:t>“</w:t>
      </w:r>
      <w:r w:rsidR="00D92C9F">
        <w:rPr>
          <w:lang w:val="sr-Cyrl-CS"/>
        </w:rPr>
        <w:t xml:space="preserve"> или </w:t>
      </w:r>
      <w:r w:rsidR="000D341D">
        <w:rPr>
          <w:lang w:val="sr-Cyrl-CS"/>
        </w:rPr>
        <w:t>„</w:t>
      </w:r>
      <w:r w:rsidR="00393125">
        <w:rPr>
          <w:lang w:val="sr-Cyrl-CS"/>
        </w:rPr>
        <w:t>Инвентарски</w:t>
      </w:r>
      <w:r w:rsidR="000D341D">
        <w:rPr>
          <w:lang w:val="sr-Cyrl-CS"/>
        </w:rPr>
        <w:t>“</w:t>
      </w:r>
      <w:r w:rsidR="00862801">
        <w:rPr>
          <w:lang w:val="sr-Cyrl-CS"/>
        </w:rPr>
        <w:t>.</w:t>
      </w:r>
      <w:r w:rsidRPr="0007253A">
        <w:rPr>
          <w:lang w:val="sr-Cyrl-CS"/>
        </w:rPr>
        <w:t xml:space="preserve"> </w:t>
      </w:r>
    </w:p>
    <w:p w14:paraId="14175923" w14:textId="77777777" w:rsidR="00E74548" w:rsidRPr="0007253A" w:rsidRDefault="00E74548" w:rsidP="000274F9">
      <w:pPr>
        <w:pStyle w:val="Heading3"/>
        <w:spacing w:before="40" w:after="60"/>
      </w:pPr>
      <w:bookmarkStart w:id="114" w:name="_Toc382833485"/>
      <w:bookmarkStart w:id="115" w:name="_Toc382833596"/>
      <w:bookmarkStart w:id="116" w:name="_Toc387951267"/>
      <w:bookmarkStart w:id="117" w:name="_Toc387951665"/>
      <w:bookmarkStart w:id="118" w:name="_Toc464210244"/>
      <w:r w:rsidRPr="0007253A">
        <w:t>Разматрани</w:t>
      </w:r>
      <w:bookmarkEnd w:id="114"/>
      <w:bookmarkEnd w:id="115"/>
      <w:bookmarkEnd w:id="116"/>
      <w:bookmarkEnd w:id="117"/>
      <w:bookmarkEnd w:id="118"/>
    </w:p>
    <w:p w14:paraId="5EC351D4" w14:textId="4CFF23A7" w:rsidR="00E74548" w:rsidRPr="0007253A" w:rsidRDefault="00E74548" w:rsidP="000274F9">
      <w:pPr>
        <w:spacing w:after="0" w:line="360" w:lineRule="auto"/>
        <w:rPr>
          <w:lang w:val="sr-Cyrl-CS"/>
        </w:rPr>
      </w:pPr>
      <w:r w:rsidRPr="0007253A">
        <w:rPr>
          <w:lang w:val="sr-Cyrl-CS"/>
        </w:rPr>
        <w:t xml:space="preserve">Стандарди се класификују као </w:t>
      </w:r>
      <w:r>
        <w:rPr>
          <w:lang w:val="sr-Cyrl-CS"/>
        </w:rPr>
        <w:t>„</w:t>
      </w:r>
      <w:r w:rsidRPr="0007253A">
        <w:rPr>
          <w:lang w:val="sr-Cyrl-CS"/>
        </w:rPr>
        <w:t>Разматрани</w:t>
      </w:r>
      <w:r>
        <w:rPr>
          <w:lang w:val="sr-Cyrl-CS"/>
        </w:rPr>
        <w:t>“</w:t>
      </w:r>
      <w:r w:rsidRPr="0007253A">
        <w:rPr>
          <w:lang w:val="sr-Cyrl-CS"/>
        </w:rPr>
        <w:t xml:space="preserve"> ако прате жељени правац развоја и ако су </w:t>
      </w:r>
      <w:r w:rsidR="00923690">
        <w:rPr>
          <w:lang w:val="sr-Cyrl-CS"/>
        </w:rPr>
        <w:t>у примени.</w:t>
      </w:r>
      <w:r w:rsidRPr="0007253A">
        <w:rPr>
          <w:lang w:val="sr-Cyrl-CS"/>
        </w:rPr>
        <w:t xml:space="preserve"> У пракси за њ</w:t>
      </w:r>
      <w:r w:rsidR="00604800">
        <w:rPr>
          <w:lang w:val="sr-Cyrl-CS"/>
        </w:rPr>
        <w:t>их још</w:t>
      </w:r>
      <w:r w:rsidR="00EF06EE">
        <w:rPr>
          <w:lang w:val="sr-Cyrl-CS"/>
        </w:rPr>
        <w:t xml:space="preserve"> увек није потврђено да одговара</w:t>
      </w:r>
      <w:r w:rsidR="00604800">
        <w:rPr>
          <w:lang w:val="sr-Cyrl-CS"/>
        </w:rPr>
        <w:t xml:space="preserve">ју потребама </w:t>
      </w:r>
      <w:r w:rsidR="00424118" w:rsidRPr="00910A66">
        <w:rPr>
          <w:lang w:val="sr-Cyrl-RS" w:eastAsia="x-none"/>
        </w:rPr>
        <w:t>јавно</w:t>
      </w:r>
      <w:r w:rsidR="00424118">
        <w:rPr>
          <w:lang w:val="sr-Cyrl-RS" w:eastAsia="x-none"/>
        </w:rPr>
        <w:t>г</w:t>
      </w:r>
      <w:r w:rsidR="00424118" w:rsidRPr="00910A66">
        <w:rPr>
          <w:lang w:val="sr-Cyrl-RS" w:eastAsia="x-none"/>
        </w:rPr>
        <w:t xml:space="preserve"> сектор</w:t>
      </w:r>
      <w:r w:rsidR="00424118">
        <w:rPr>
          <w:lang w:val="sr-Cyrl-RS" w:eastAsia="x-none"/>
        </w:rPr>
        <w:t>а</w:t>
      </w:r>
      <w:r w:rsidR="00424118" w:rsidRPr="00910A66">
        <w:rPr>
          <w:lang w:val="sr-Cyrl-RS" w:eastAsia="x-none"/>
        </w:rPr>
        <w:t>/јавн</w:t>
      </w:r>
      <w:r w:rsidR="00424118">
        <w:rPr>
          <w:lang w:val="sr-Cyrl-RS" w:eastAsia="x-none"/>
        </w:rPr>
        <w:t>е</w:t>
      </w:r>
      <w:r w:rsidR="00424118" w:rsidRPr="00910A66">
        <w:rPr>
          <w:lang w:val="sr-Cyrl-RS" w:eastAsia="x-none"/>
        </w:rPr>
        <w:t xml:space="preserve"> администрациј</w:t>
      </w:r>
      <w:r w:rsidR="00424118">
        <w:rPr>
          <w:lang w:val="sr-Cyrl-RS" w:eastAsia="x-none"/>
        </w:rPr>
        <w:t>е.</w:t>
      </w:r>
      <w:r w:rsidRPr="0007253A">
        <w:rPr>
          <w:lang w:val="sr-Cyrl-CS"/>
        </w:rPr>
        <w:t xml:space="preserve"> </w:t>
      </w:r>
      <w:r w:rsidR="009C3825">
        <w:rPr>
          <w:lang w:val="sr-Cyrl-CS"/>
        </w:rPr>
        <w:t>„</w:t>
      </w:r>
      <w:r w:rsidRPr="0007253A">
        <w:rPr>
          <w:lang w:val="sr-Cyrl-CS"/>
        </w:rPr>
        <w:t>Разматрани</w:t>
      </w:r>
      <w:r w:rsidR="009C3825">
        <w:rPr>
          <w:lang w:val="sr-Cyrl-CS"/>
        </w:rPr>
        <w:t>“</w:t>
      </w:r>
      <w:r w:rsidRPr="0007253A">
        <w:rPr>
          <w:lang w:val="sr-Cyrl-CS"/>
        </w:rPr>
        <w:t xml:space="preserve"> стандарди </w:t>
      </w:r>
      <w:r w:rsidR="00260028">
        <w:rPr>
          <w:lang w:val="sr-Cyrl-CS"/>
        </w:rPr>
        <w:t xml:space="preserve">могу </w:t>
      </w:r>
      <w:r w:rsidRPr="0007253A">
        <w:rPr>
          <w:lang w:val="sr-Cyrl-CS"/>
        </w:rPr>
        <w:t xml:space="preserve">да се користе у </w:t>
      </w:r>
      <w:r w:rsidR="00D15BFF">
        <w:rPr>
          <w:lang w:val="sr-Cyrl-CS"/>
        </w:rPr>
        <w:t>информационо комуникационим системима</w:t>
      </w:r>
      <w:r w:rsidRPr="0007253A">
        <w:rPr>
          <w:lang w:val="sr-Cyrl-CS"/>
        </w:rPr>
        <w:t xml:space="preserve"> ако нема </w:t>
      </w:r>
      <w:r w:rsidR="00260028">
        <w:rPr>
          <w:lang w:val="sr-Cyrl-CS"/>
        </w:rPr>
        <w:t xml:space="preserve">комплементарних </w:t>
      </w:r>
      <w:r w:rsidRPr="0007253A">
        <w:rPr>
          <w:lang w:val="sr-Cyrl-CS"/>
        </w:rPr>
        <w:t xml:space="preserve">стандарда класификованих као </w:t>
      </w:r>
      <w:r w:rsidR="000D341D">
        <w:rPr>
          <w:lang w:val="sr-Cyrl-CS"/>
        </w:rPr>
        <w:t>„</w:t>
      </w:r>
      <w:r w:rsidRPr="0007253A">
        <w:rPr>
          <w:lang w:val="sr-Cyrl-CS"/>
        </w:rPr>
        <w:t>Препоручени</w:t>
      </w:r>
      <w:r w:rsidR="000D341D">
        <w:rPr>
          <w:lang w:val="sr-Cyrl-CS"/>
        </w:rPr>
        <w:t>“</w:t>
      </w:r>
      <w:r w:rsidRPr="0007253A">
        <w:rPr>
          <w:lang w:val="sr-Cyrl-CS"/>
        </w:rPr>
        <w:t xml:space="preserve"> или </w:t>
      </w:r>
      <w:r w:rsidR="000D341D">
        <w:rPr>
          <w:lang w:val="sr-Cyrl-CS"/>
        </w:rPr>
        <w:t>„</w:t>
      </w:r>
      <w:r>
        <w:rPr>
          <w:lang w:val="sr-Cyrl-CS"/>
        </w:rPr>
        <w:t>Прихваћени</w:t>
      </w:r>
      <w:r w:rsidR="000D341D">
        <w:rPr>
          <w:lang w:val="sr-Cyrl-CS"/>
        </w:rPr>
        <w:t>“</w:t>
      </w:r>
      <w:r w:rsidRPr="0007253A">
        <w:rPr>
          <w:lang w:val="sr-Cyrl-CS"/>
        </w:rPr>
        <w:t xml:space="preserve">. </w:t>
      </w:r>
      <w:r w:rsidR="00260028">
        <w:rPr>
          <w:lang w:val="sr-Cyrl-CS"/>
        </w:rPr>
        <w:t>„Разматрани“ стандарди могу добити статус</w:t>
      </w:r>
      <w:r w:rsidR="009C3825">
        <w:rPr>
          <w:lang w:val="sr-Cyrl-CS"/>
        </w:rPr>
        <w:t xml:space="preserve"> „Препоручени“</w:t>
      </w:r>
      <w:r w:rsidR="00316F37">
        <w:rPr>
          <w:lang w:val="sr-Cyrl-CS"/>
        </w:rPr>
        <w:t xml:space="preserve"> (или након испуњења одговарајућих услова директо „Прихваћени“), „Инвентарски“</w:t>
      </w:r>
      <w:r w:rsidR="009C3825">
        <w:rPr>
          <w:lang w:val="sr-Cyrl-CS"/>
        </w:rPr>
        <w:t xml:space="preserve"> или</w:t>
      </w:r>
      <w:r w:rsidR="00260028">
        <w:rPr>
          <w:lang w:val="sr-Cyrl-CS"/>
        </w:rPr>
        <w:t xml:space="preserve"> „Одбачен</w:t>
      </w:r>
      <w:r w:rsidR="009C3825">
        <w:rPr>
          <w:lang w:val="sr-Cyrl-CS"/>
        </w:rPr>
        <w:t>и</w:t>
      </w:r>
      <w:r w:rsidR="00260028">
        <w:rPr>
          <w:lang w:val="sr-Cyrl-CS"/>
        </w:rPr>
        <w:t>“</w:t>
      </w:r>
      <w:r w:rsidR="009C3825">
        <w:rPr>
          <w:lang w:val="sr-Cyrl-CS"/>
        </w:rPr>
        <w:t>.</w:t>
      </w:r>
    </w:p>
    <w:p w14:paraId="0627221D" w14:textId="77777777" w:rsidR="00E74548" w:rsidRPr="0007253A" w:rsidRDefault="00E74548" w:rsidP="000274F9">
      <w:pPr>
        <w:pStyle w:val="Heading3"/>
        <w:spacing w:before="40" w:after="60"/>
      </w:pPr>
      <w:bookmarkStart w:id="119" w:name="_Toc382833486"/>
      <w:bookmarkStart w:id="120" w:name="_Toc382833597"/>
      <w:bookmarkStart w:id="121" w:name="_Toc387951268"/>
      <w:bookmarkStart w:id="122" w:name="_Toc387951666"/>
      <w:bookmarkStart w:id="123" w:name="_Toc464210245"/>
      <w:r w:rsidRPr="0007253A">
        <w:t>Препоручени</w:t>
      </w:r>
      <w:bookmarkEnd w:id="119"/>
      <w:bookmarkEnd w:id="120"/>
      <w:bookmarkEnd w:id="121"/>
      <w:bookmarkEnd w:id="122"/>
      <w:bookmarkEnd w:id="123"/>
    </w:p>
    <w:p w14:paraId="26545BD3" w14:textId="77777777" w:rsidR="00E74548" w:rsidRPr="0007253A" w:rsidRDefault="00E74548" w:rsidP="000274F9">
      <w:pPr>
        <w:spacing w:after="60" w:line="360" w:lineRule="auto"/>
        <w:rPr>
          <w:lang w:val="sr-Cyrl-CS"/>
        </w:rPr>
      </w:pPr>
      <w:r>
        <w:rPr>
          <w:lang w:val="sr-Cyrl-CS"/>
        </w:rPr>
        <w:t>Стандарди се класификују као „П</w:t>
      </w:r>
      <w:r w:rsidRPr="0007253A">
        <w:rPr>
          <w:lang w:val="sr-Cyrl-CS"/>
        </w:rPr>
        <w:t>репоручени</w:t>
      </w:r>
      <w:r>
        <w:rPr>
          <w:lang w:val="sr-Cyrl-CS"/>
        </w:rPr>
        <w:t>“</w:t>
      </w:r>
      <w:r w:rsidRPr="0007253A">
        <w:rPr>
          <w:lang w:val="sr-Cyrl-CS"/>
        </w:rPr>
        <w:t xml:space="preserve"> ако </w:t>
      </w:r>
      <w:r w:rsidR="00A06849">
        <w:rPr>
          <w:lang w:val="sr-Cyrl-CS"/>
        </w:rPr>
        <w:t xml:space="preserve">је </w:t>
      </w:r>
      <w:r w:rsidRPr="0007253A">
        <w:rPr>
          <w:lang w:val="sr-Cyrl-CS"/>
        </w:rPr>
        <w:t>потврђен</w:t>
      </w:r>
      <w:r w:rsidR="00A06849">
        <w:rPr>
          <w:lang w:val="sr-Cyrl-CS"/>
        </w:rPr>
        <w:t>о</w:t>
      </w:r>
      <w:r w:rsidRPr="0007253A">
        <w:rPr>
          <w:lang w:val="sr-Cyrl-CS"/>
        </w:rPr>
        <w:t xml:space="preserve"> у пракси</w:t>
      </w:r>
      <w:r w:rsidR="00A06849">
        <w:rPr>
          <w:lang w:val="sr-Cyrl-CS"/>
        </w:rPr>
        <w:t xml:space="preserve"> да могу одговарати потребама органа државне управе.</w:t>
      </w:r>
      <w:r w:rsidRPr="0007253A">
        <w:rPr>
          <w:lang w:val="sr-Cyrl-CS"/>
        </w:rPr>
        <w:t xml:space="preserve"> Препоручени стандарди се користе ако нема алтернативних, који су класификовани као </w:t>
      </w:r>
      <w:r w:rsidR="000D341D">
        <w:rPr>
          <w:lang w:val="sr-Cyrl-CS"/>
        </w:rPr>
        <w:t>„</w:t>
      </w:r>
      <w:r>
        <w:rPr>
          <w:lang w:val="sr-Cyrl-CS"/>
        </w:rPr>
        <w:t>Прихваћени</w:t>
      </w:r>
      <w:r w:rsidR="000D341D">
        <w:rPr>
          <w:lang w:val="sr-Cyrl-CS"/>
        </w:rPr>
        <w:t>“</w:t>
      </w:r>
      <w:r w:rsidRPr="0007253A">
        <w:rPr>
          <w:lang w:val="sr-Cyrl-CS"/>
        </w:rPr>
        <w:t>. Стандарди који су у конкуренцији могу</w:t>
      </w:r>
      <w:r w:rsidR="00DA0890">
        <w:rPr>
          <w:lang w:val="sr-Cyrl-CS"/>
        </w:rPr>
        <w:t xml:space="preserve"> се</w:t>
      </w:r>
      <w:r w:rsidRPr="0007253A">
        <w:rPr>
          <w:lang w:val="sr-Cyrl-CS"/>
        </w:rPr>
        <w:t xml:space="preserve"> истовремено класификовати као </w:t>
      </w:r>
      <w:r w:rsidR="000D341D">
        <w:rPr>
          <w:lang w:val="sr-Cyrl-CS"/>
        </w:rPr>
        <w:t>„</w:t>
      </w:r>
      <w:r w:rsidRPr="0007253A">
        <w:rPr>
          <w:lang w:val="sr-Cyrl-CS"/>
        </w:rPr>
        <w:t>Препоручени</w:t>
      </w:r>
      <w:r w:rsidR="000D341D">
        <w:rPr>
          <w:lang w:val="sr-Cyrl-CS"/>
        </w:rPr>
        <w:t>“</w:t>
      </w:r>
      <w:r w:rsidR="00A06849">
        <w:rPr>
          <w:lang w:val="sr-Cyrl-CS"/>
        </w:rPr>
        <w:t>.</w:t>
      </w:r>
      <w:r w:rsidRPr="0007253A">
        <w:rPr>
          <w:lang w:val="sr-Cyrl-CS"/>
        </w:rPr>
        <w:t xml:space="preserve"> У таквим случајевима, потребно је користити најпогоднији стандард за одређену </w:t>
      </w:r>
      <w:r>
        <w:rPr>
          <w:lang w:val="sr-Cyrl-CS"/>
        </w:rPr>
        <w:t>примену</w:t>
      </w:r>
      <w:r w:rsidRPr="0007253A">
        <w:rPr>
          <w:lang w:val="sr-Cyrl-CS"/>
        </w:rPr>
        <w:t xml:space="preserve">. </w:t>
      </w:r>
      <w:r w:rsidR="000D341D">
        <w:rPr>
          <w:lang w:val="sr-Cyrl-CS"/>
        </w:rPr>
        <w:t>„</w:t>
      </w:r>
      <w:r w:rsidR="00A06849">
        <w:rPr>
          <w:lang w:val="sr-Cyrl-CS"/>
        </w:rPr>
        <w:t>Препоручени</w:t>
      </w:r>
      <w:r w:rsidR="000D341D">
        <w:rPr>
          <w:lang w:val="sr-Cyrl-CS"/>
        </w:rPr>
        <w:t>“</w:t>
      </w:r>
      <w:r w:rsidR="00A06849">
        <w:rPr>
          <w:lang w:val="sr-Cyrl-CS"/>
        </w:rPr>
        <w:t xml:space="preserve"> стандарди могу добити статус </w:t>
      </w:r>
      <w:r w:rsidR="000D341D">
        <w:rPr>
          <w:lang w:val="sr-Cyrl-CS"/>
        </w:rPr>
        <w:t>„</w:t>
      </w:r>
      <w:r w:rsidR="00A06849">
        <w:rPr>
          <w:lang w:val="sr-Cyrl-CS"/>
        </w:rPr>
        <w:t>Прихваћени</w:t>
      </w:r>
      <w:r w:rsidR="000D341D">
        <w:rPr>
          <w:lang w:val="sr-Cyrl-CS"/>
        </w:rPr>
        <w:t>“</w:t>
      </w:r>
      <w:r w:rsidR="00D768C5">
        <w:rPr>
          <w:lang w:val="sr-Cyrl-CS"/>
        </w:rPr>
        <w:t xml:space="preserve"> </w:t>
      </w:r>
      <w:r w:rsidR="00A06849">
        <w:rPr>
          <w:lang w:val="sr-Cyrl-CS"/>
        </w:rPr>
        <w:t xml:space="preserve">или </w:t>
      </w:r>
      <w:r w:rsidR="000D341D">
        <w:rPr>
          <w:lang w:val="sr-Cyrl-CS"/>
        </w:rPr>
        <w:t>„</w:t>
      </w:r>
      <w:r w:rsidR="00A06849">
        <w:rPr>
          <w:lang w:val="sr-Cyrl-CS"/>
        </w:rPr>
        <w:t>Инвентарски</w:t>
      </w:r>
      <w:r w:rsidR="000D341D">
        <w:rPr>
          <w:lang w:val="sr-Cyrl-CS"/>
        </w:rPr>
        <w:t>“</w:t>
      </w:r>
      <w:r w:rsidR="00DA0890">
        <w:rPr>
          <w:lang w:val="sr-Cyrl-CS"/>
        </w:rPr>
        <w:t>.</w:t>
      </w:r>
    </w:p>
    <w:p w14:paraId="0D53645A" w14:textId="77777777" w:rsidR="00E74548" w:rsidRPr="0007253A" w:rsidRDefault="00E74548" w:rsidP="00D007BA">
      <w:pPr>
        <w:pStyle w:val="Heading3"/>
        <w:spacing w:before="100" w:after="60"/>
      </w:pPr>
      <w:bookmarkStart w:id="124" w:name="_Toc382833487"/>
      <w:bookmarkStart w:id="125" w:name="_Toc382833598"/>
      <w:bookmarkStart w:id="126" w:name="_Toc387951269"/>
      <w:bookmarkStart w:id="127" w:name="_Toc387951667"/>
      <w:bookmarkStart w:id="128" w:name="_Toc464210246"/>
      <w:r>
        <w:t>Прихваћени</w:t>
      </w:r>
      <w:bookmarkEnd w:id="124"/>
      <w:bookmarkEnd w:id="125"/>
      <w:bookmarkEnd w:id="126"/>
      <w:bookmarkEnd w:id="127"/>
      <w:bookmarkEnd w:id="128"/>
    </w:p>
    <w:p w14:paraId="533D9B19" w14:textId="77777777" w:rsidR="00737A54" w:rsidRPr="0007253A" w:rsidRDefault="00E74548" w:rsidP="000274F9">
      <w:pPr>
        <w:spacing w:after="0" w:line="360" w:lineRule="auto"/>
      </w:pPr>
      <w:r w:rsidRPr="0007253A">
        <w:rPr>
          <w:lang w:val="sr-Cyrl-CS"/>
        </w:rPr>
        <w:t xml:space="preserve">Стандарди се класификују као </w:t>
      </w:r>
      <w:r>
        <w:rPr>
          <w:lang w:val="sr-Cyrl-CS"/>
        </w:rPr>
        <w:t>„Прихваћени“</w:t>
      </w:r>
      <w:r w:rsidRPr="0007253A">
        <w:rPr>
          <w:lang w:val="sr-Cyrl-CS"/>
        </w:rPr>
        <w:t xml:space="preserve"> ако су се потврдили у пракси и представљају једино </w:t>
      </w:r>
      <w:r w:rsidRPr="00877ACC">
        <w:rPr>
          <w:lang w:val="sr-Cyrl-CS"/>
        </w:rPr>
        <w:t>преферирано</w:t>
      </w:r>
      <w:r w:rsidRPr="0007253A">
        <w:rPr>
          <w:lang w:val="sr-Cyrl-CS"/>
        </w:rPr>
        <w:t xml:space="preserve"> решење. </w:t>
      </w:r>
      <w:r w:rsidR="00C4159C">
        <w:rPr>
          <w:lang w:val="sr-Cyrl-CS"/>
        </w:rPr>
        <w:t>Потребно је да ови стандарди</w:t>
      </w:r>
      <w:r w:rsidRPr="0007253A">
        <w:rPr>
          <w:lang w:val="sr-Cyrl-CS"/>
        </w:rPr>
        <w:t xml:space="preserve"> испуњавају циљеве у смислу агилности, </w:t>
      </w:r>
      <w:r w:rsidR="00C4159C">
        <w:rPr>
          <w:lang w:val="sr-Cyrl-CS"/>
        </w:rPr>
        <w:t>поузданости</w:t>
      </w:r>
      <w:r w:rsidRPr="0007253A">
        <w:rPr>
          <w:lang w:val="sr-Cyrl-CS"/>
        </w:rPr>
        <w:t>, интероперабилности, вишеструке употребе и могућности адаптације.</w:t>
      </w:r>
      <w:r w:rsidR="00FF77EF">
        <w:t xml:space="preserve"> </w:t>
      </w:r>
      <w:r w:rsidR="00FF77EF">
        <w:rPr>
          <w:lang w:val="sr-Cyrl-CS"/>
        </w:rPr>
        <w:t>„Прихваћени“ стандарди могу добити статус „Препоручени“</w:t>
      </w:r>
      <w:r w:rsidR="00FF77EF">
        <w:t>.</w:t>
      </w:r>
      <w:r w:rsidR="008601F9">
        <w:rPr>
          <w:lang w:val="sr-Cyrl-CS"/>
        </w:rPr>
        <w:t xml:space="preserve"> </w:t>
      </w:r>
    </w:p>
    <w:p w14:paraId="7D73F614" w14:textId="77777777" w:rsidR="00E74548" w:rsidRPr="0007253A" w:rsidRDefault="00E74548" w:rsidP="00D007BA">
      <w:pPr>
        <w:pStyle w:val="Heading3"/>
        <w:spacing w:before="100" w:after="60"/>
      </w:pPr>
      <w:bookmarkStart w:id="129" w:name="_Toc382833488"/>
      <w:bookmarkStart w:id="130" w:name="_Toc382833599"/>
      <w:bookmarkStart w:id="131" w:name="_Toc387951270"/>
      <w:bookmarkStart w:id="132" w:name="_Toc387951668"/>
      <w:bookmarkStart w:id="133" w:name="_Toc464210247"/>
      <w:r w:rsidRPr="0007253A">
        <w:t>Инвентарски</w:t>
      </w:r>
      <w:bookmarkEnd w:id="129"/>
      <w:bookmarkEnd w:id="130"/>
      <w:bookmarkEnd w:id="131"/>
      <w:bookmarkEnd w:id="132"/>
      <w:bookmarkEnd w:id="133"/>
    </w:p>
    <w:p w14:paraId="64B461F6" w14:textId="22E510A6" w:rsidR="00E74548" w:rsidRPr="0007253A" w:rsidRDefault="00E74548" w:rsidP="008A0786">
      <w:pPr>
        <w:spacing w:after="0" w:line="360" w:lineRule="auto"/>
        <w:rPr>
          <w:lang w:val="sr-Cyrl-CS"/>
        </w:rPr>
      </w:pPr>
      <w:r w:rsidRPr="0007253A">
        <w:rPr>
          <w:lang w:val="sr-Cyrl-CS"/>
        </w:rPr>
        <w:t xml:space="preserve">Стандард се класификује као </w:t>
      </w:r>
      <w:r>
        <w:rPr>
          <w:lang w:val="sr-Cyrl-CS"/>
        </w:rPr>
        <w:t>„И</w:t>
      </w:r>
      <w:r w:rsidRPr="0007253A">
        <w:rPr>
          <w:lang w:val="sr-Cyrl-CS"/>
        </w:rPr>
        <w:t>нвентарски</w:t>
      </w:r>
      <w:r>
        <w:rPr>
          <w:lang w:val="sr-Cyrl-CS"/>
        </w:rPr>
        <w:t>“</w:t>
      </w:r>
      <w:r w:rsidRPr="0007253A">
        <w:rPr>
          <w:lang w:val="sr-Cyrl-CS"/>
        </w:rPr>
        <w:t xml:space="preserve">, ако постоји погоднији стандард у конкуренцији. Ови стандарди не треба да се примењују за нове </w:t>
      </w:r>
      <w:r>
        <w:rPr>
          <w:lang w:val="sr-Cyrl-CS"/>
        </w:rPr>
        <w:t>информационо</w:t>
      </w:r>
      <w:r w:rsidR="00E56A59">
        <w:rPr>
          <w:lang w:val="sr-Cyrl-CS"/>
        </w:rPr>
        <w:t xml:space="preserve"> </w:t>
      </w:r>
      <w:r>
        <w:rPr>
          <w:lang w:val="sr-Cyrl-CS"/>
        </w:rPr>
        <w:t xml:space="preserve">комуникационе </w:t>
      </w:r>
      <w:r w:rsidRPr="0007253A">
        <w:rPr>
          <w:lang w:val="sr-Cyrl-CS"/>
        </w:rPr>
        <w:t>системе, али ако су се рани</w:t>
      </w:r>
      <w:r>
        <w:rPr>
          <w:lang w:val="sr-Cyrl-CS"/>
        </w:rPr>
        <w:t>је користили у неким постојећим</w:t>
      </w:r>
      <w:r w:rsidRPr="0007253A">
        <w:rPr>
          <w:lang w:val="sr-Cyrl-CS"/>
        </w:rPr>
        <w:t xml:space="preserve"> системима, могу </w:t>
      </w:r>
      <w:r>
        <w:rPr>
          <w:lang w:val="sr-Cyrl-CS"/>
        </w:rPr>
        <w:t>се</w:t>
      </w:r>
      <w:r w:rsidRPr="0007253A">
        <w:rPr>
          <w:lang w:val="sr-Cyrl-CS"/>
        </w:rPr>
        <w:t xml:space="preserve"> и даље користити. </w:t>
      </w:r>
      <w:r w:rsidR="00211E87">
        <w:rPr>
          <w:lang w:val="sr-Cyrl-CS"/>
        </w:rPr>
        <w:t>Инвентарски</w:t>
      </w:r>
      <w:r w:rsidR="004859F3">
        <w:rPr>
          <w:lang w:val="sr-Cyrl-CS"/>
        </w:rPr>
        <w:t xml:space="preserve"> стандарди могу добити статус „О</w:t>
      </w:r>
      <w:r w:rsidR="00211E87">
        <w:rPr>
          <w:lang w:val="sr-Cyrl-CS"/>
        </w:rPr>
        <w:t>дбачени“</w:t>
      </w:r>
      <w:r w:rsidRPr="0007253A">
        <w:rPr>
          <w:lang w:val="sr-Cyrl-CS"/>
        </w:rPr>
        <w:t xml:space="preserve"> </w:t>
      </w:r>
    </w:p>
    <w:p w14:paraId="771F0E94" w14:textId="77777777" w:rsidR="00E74548" w:rsidRPr="0007253A" w:rsidRDefault="00E74548" w:rsidP="000274F9">
      <w:pPr>
        <w:pStyle w:val="Heading3"/>
        <w:spacing w:before="100"/>
      </w:pPr>
      <w:bookmarkStart w:id="134" w:name="_Toc382833489"/>
      <w:bookmarkStart w:id="135" w:name="_Toc382833600"/>
      <w:bookmarkStart w:id="136" w:name="_Toc387951271"/>
      <w:bookmarkStart w:id="137" w:name="_Toc387951669"/>
      <w:bookmarkStart w:id="138" w:name="_Toc464210248"/>
      <w:r w:rsidRPr="0007253A">
        <w:lastRenderedPageBreak/>
        <w:t>Одбачени</w:t>
      </w:r>
      <w:bookmarkEnd w:id="134"/>
      <w:bookmarkEnd w:id="135"/>
      <w:bookmarkEnd w:id="136"/>
      <w:bookmarkEnd w:id="137"/>
      <w:bookmarkEnd w:id="138"/>
    </w:p>
    <w:p w14:paraId="7D7F3966" w14:textId="66967DE8" w:rsidR="00E74548" w:rsidRDefault="00E74548" w:rsidP="003627D1">
      <w:pPr>
        <w:spacing w:after="0" w:line="360" w:lineRule="auto"/>
      </w:pPr>
      <w:r w:rsidRPr="0007253A">
        <w:rPr>
          <w:lang w:val="sr-Cyrl-CS"/>
        </w:rPr>
        <w:t xml:space="preserve">Сматра се да су стандарди </w:t>
      </w:r>
      <w:r>
        <w:rPr>
          <w:lang w:val="sr-Cyrl-CS"/>
        </w:rPr>
        <w:t>„</w:t>
      </w:r>
      <w:r w:rsidRPr="0007253A">
        <w:rPr>
          <w:lang w:val="sr-Cyrl-CS"/>
        </w:rPr>
        <w:t>Одбачени</w:t>
      </w:r>
      <w:r>
        <w:rPr>
          <w:lang w:val="sr-Cyrl-CS"/>
        </w:rPr>
        <w:t>“</w:t>
      </w:r>
      <w:r w:rsidRPr="0007253A">
        <w:rPr>
          <w:lang w:val="sr-Cyrl-CS"/>
        </w:rPr>
        <w:t xml:space="preserve"> ако постану застарели услед технолошког напретка. Стандарди који се класификују као </w:t>
      </w:r>
      <w:r>
        <w:rPr>
          <w:lang w:val="sr-Cyrl-CS"/>
        </w:rPr>
        <w:t>„</w:t>
      </w:r>
      <w:r w:rsidRPr="0007253A">
        <w:rPr>
          <w:lang w:val="sr-Cyrl-CS"/>
        </w:rPr>
        <w:t>Предложени</w:t>
      </w:r>
      <w:r>
        <w:rPr>
          <w:lang w:val="sr-Cyrl-CS"/>
        </w:rPr>
        <w:t>“</w:t>
      </w:r>
      <w:r w:rsidRPr="0007253A">
        <w:rPr>
          <w:lang w:val="sr-Cyrl-CS"/>
        </w:rPr>
        <w:t xml:space="preserve"> такође се могу класификовати као</w:t>
      </w:r>
      <w:r>
        <w:rPr>
          <w:lang w:val="sr-Cyrl-CS"/>
        </w:rPr>
        <w:t xml:space="preserve"> „</w:t>
      </w:r>
      <w:r w:rsidRPr="0007253A">
        <w:rPr>
          <w:lang w:val="sr-Cyrl-CS"/>
        </w:rPr>
        <w:t>Одбачени</w:t>
      </w:r>
      <w:r>
        <w:rPr>
          <w:lang w:val="sr-Cyrl-CS"/>
        </w:rPr>
        <w:t>“</w:t>
      </w:r>
      <w:r w:rsidRPr="0007253A">
        <w:rPr>
          <w:lang w:val="sr-Cyrl-CS"/>
        </w:rPr>
        <w:t xml:space="preserve"> ако су одбијени, након чега се </w:t>
      </w:r>
      <w:r w:rsidR="00A10468">
        <w:rPr>
          <w:lang w:val="sr-Cyrl-CS"/>
        </w:rPr>
        <w:t>н</w:t>
      </w:r>
      <w:r w:rsidRPr="0007253A">
        <w:rPr>
          <w:lang w:val="sr-Cyrl-CS"/>
        </w:rPr>
        <w:t xml:space="preserve">е очекује да ће такав стандард бити класификован у неку другу групу. Ове стандарде треба мењати у постојећим системима користећи други прихватљиви стандард и не треба их користити за нове.  </w:t>
      </w:r>
    </w:p>
    <w:p w14:paraId="0A6B6938" w14:textId="77777777" w:rsidR="000274F9" w:rsidRDefault="000274F9" w:rsidP="003627D1">
      <w:pPr>
        <w:spacing w:after="0" w:line="360" w:lineRule="auto"/>
      </w:pPr>
    </w:p>
    <w:p w14:paraId="55B046B6" w14:textId="77777777" w:rsidR="000274F9" w:rsidRPr="000274F9" w:rsidRDefault="000274F9" w:rsidP="003627D1">
      <w:pPr>
        <w:spacing w:after="0" w:line="360" w:lineRule="auto"/>
      </w:pPr>
    </w:p>
    <w:p w14:paraId="14CA0527" w14:textId="77777777" w:rsidR="00E74548" w:rsidRPr="0007253A" w:rsidRDefault="00E74548" w:rsidP="001A5144">
      <w:pPr>
        <w:pStyle w:val="Heading2"/>
        <w:spacing w:before="160"/>
      </w:pPr>
      <w:bookmarkStart w:id="139" w:name="_Toc341296295"/>
      <w:bookmarkStart w:id="140" w:name="_Toc382833490"/>
      <w:bookmarkStart w:id="141" w:name="_Toc382833601"/>
      <w:bookmarkStart w:id="142" w:name="_Toc387951272"/>
      <w:bookmarkStart w:id="143" w:name="_Toc387951670"/>
      <w:bookmarkStart w:id="144" w:name="_Toc464210249"/>
      <w:r w:rsidRPr="0007253A">
        <w:t>Век трајања стандарда</w:t>
      </w:r>
      <w:bookmarkEnd w:id="139"/>
      <w:bookmarkEnd w:id="140"/>
      <w:bookmarkEnd w:id="141"/>
      <w:bookmarkEnd w:id="142"/>
      <w:bookmarkEnd w:id="143"/>
      <w:bookmarkEnd w:id="144"/>
    </w:p>
    <w:p w14:paraId="25346FD4" w14:textId="77777777" w:rsidR="00E74548" w:rsidRDefault="00E74548" w:rsidP="000274F9">
      <w:pPr>
        <w:spacing w:before="300" w:after="0"/>
        <w:rPr>
          <w:lang w:val="sr-Cyrl-CS"/>
        </w:rPr>
      </w:pPr>
      <w:r>
        <w:rPr>
          <w:lang w:val="sr-Cyrl-CS"/>
        </w:rPr>
        <w:t xml:space="preserve">Следећа </w:t>
      </w:r>
      <w:r w:rsidRPr="00336113">
        <w:rPr>
          <w:b/>
          <w:lang w:val="sr-Cyrl-CS"/>
        </w:rPr>
        <w:t>Слика 2</w:t>
      </w:r>
      <w:r w:rsidR="00B23EF2" w:rsidRPr="00B23EF2">
        <w:rPr>
          <w:lang w:val="sr-Cyrl-CS"/>
        </w:rPr>
        <w:t>,</w:t>
      </w:r>
      <w:r w:rsidRPr="00B23EF2">
        <w:rPr>
          <w:lang w:val="sr-Cyrl-CS"/>
        </w:rPr>
        <w:t xml:space="preserve"> </w:t>
      </w:r>
      <w:r w:rsidRPr="0007253A">
        <w:rPr>
          <w:lang w:val="sr-Cyrl-CS"/>
        </w:rPr>
        <w:t xml:space="preserve">илуструје могуће преласке међу шест </w:t>
      </w:r>
      <w:r w:rsidR="0015388E">
        <w:rPr>
          <w:lang w:val="sr-Cyrl-CS"/>
        </w:rPr>
        <w:t xml:space="preserve">система </w:t>
      </w:r>
      <w:r w:rsidRPr="0007253A">
        <w:rPr>
          <w:lang w:val="sr-Cyrl-CS"/>
        </w:rPr>
        <w:t>класификациј</w:t>
      </w:r>
      <w:r w:rsidR="0015388E">
        <w:rPr>
          <w:lang w:val="sr-Cyrl-CS"/>
        </w:rPr>
        <w:t>е</w:t>
      </w:r>
      <w:r w:rsidRPr="0007253A">
        <w:rPr>
          <w:lang w:val="sr-Cyrl-CS"/>
        </w:rPr>
        <w:t>:</w:t>
      </w:r>
    </w:p>
    <w:p w14:paraId="67B2D681" w14:textId="77777777" w:rsidR="00A43D6F" w:rsidRDefault="00A43D6F" w:rsidP="002B56D4">
      <w:pPr>
        <w:spacing w:before="240" w:after="0"/>
        <w:rPr>
          <w:lang w:val="sr-Cyrl-CS"/>
        </w:rPr>
      </w:pPr>
    </w:p>
    <w:p w14:paraId="52DBFF6F" w14:textId="77777777" w:rsidR="00263A3A" w:rsidRDefault="0068163D" w:rsidP="002B56D4">
      <w:pPr>
        <w:spacing w:before="240" w:after="0"/>
        <w:rPr>
          <w:lang w:val="sr-Cyrl-CS"/>
        </w:rPr>
      </w:pPr>
      <w:r w:rsidRPr="00B23EF2">
        <w:rPr>
          <w:noProof/>
          <w:color w:val="7F7F7F" w:themeColor="text1" w:themeTint="80"/>
          <w:lang w:eastAsia="en-U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45D2009" wp14:editId="73A2D4AE">
                <wp:simplePos x="0" y="0"/>
                <wp:positionH relativeFrom="column">
                  <wp:posOffset>1953260</wp:posOffset>
                </wp:positionH>
                <wp:positionV relativeFrom="paragraph">
                  <wp:posOffset>52705</wp:posOffset>
                </wp:positionV>
                <wp:extent cx="1422400" cy="0"/>
                <wp:effectExtent l="0" t="0" r="25400" b="1905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2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DF1F326" id="Straight Connector 58" o:spid="_x0000_s1026" style="position:absolute;flip:x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8pt,4.15pt" to="265.8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" strokecolor="gray [1629]" strokeweight=".25pt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8C60821" wp14:editId="7032A9A2">
                <wp:simplePos x="0" y="0"/>
                <wp:positionH relativeFrom="column">
                  <wp:posOffset>2313940</wp:posOffset>
                </wp:positionH>
                <wp:positionV relativeFrom="paragraph">
                  <wp:posOffset>321945</wp:posOffset>
                </wp:positionV>
                <wp:extent cx="981075" cy="0"/>
                <wp:effectExtent l="0" t="76200" r="28575" b="9525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9CDF782" id="Straight Arrow Connector 47" o:spid="_x0000_s1026" type="#_x0000_t32" style="position:absolute;margin-left:182.2pt;margin-top:25.35pt;width:77.25pt;height:0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" strokecolor="gray [1629]" strokeweight=".25pt">
                <v:stroke endarrow="block"/>
              </v:shape>
            </w:pict>
          </mc:Fallback>
        </mc:AlternateContent>
      </w:r>
      <w:r w:rsidR="001E553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2A2AF46" wp14:editId="162B0159">
                <wp:simplePos x="0" y="0"/>
                <wp:positionH relativeFrom="column">
                  <wp:posOffset>3375660</wp:posOffset>
                </wp:positionH>
                <wp:positionV relativeFrom="paragraph">
                  <wp:posOffset>52705</wp:posOffset>
                </wp:positionV>
                <wp:extent cx="0" cy="184150"/>
                <wp:effectExtent l="0" t="0" r="19050" b="2540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415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B8306BE" id="Straight Connector 57" o:spid="_x0000_s1026" style="position:absolute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8pt,4.15pt" to="265.8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" strokecolor="gray [1629]" strokeweight=".25pt"/>
            </w:pict>
          </mc:Fallback>
        </mc:AlternateContent>
      </w:r>
      <w:r w:rsidR="001E553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ADF82E9" wp14:editId="3BADD460">
                <wp:simplePos x="0" y="0"/>
                <wp:positionH relativeFrom="column">
                  <wp:posOffset>3311207</wp:posOffset>
                </wp:positionH>
                <wp:positionV relativeFrom="paragraph">
                  <wp:posOffset>267653</wp:posOffset>
                </wp:positionV>
                <wp:extent cx="133018" cy="127277"/>
                <wp:effectExtent l="40958" t="35242" r="22542" b="41593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66785">
                          <a:off x="0" y="0"/>
                          <a:ext cx="133018" cy="1272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71107A1" id="Rectangle 46" o:spid="_x0000_s1026" style="position:absolute;margin-left:260.7pt;margin-top:21.1pt;width:10.45pt;height:10pt;rotation:3131294fd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" fillcolor="white [3212]" strokecolor="black [3213]" strokeweight=".25pt"/>
            </w:pict>
          </mc:Fallback>
        </mc:AlternateContent>
      </w:r>
      <w:r w:rsidR="001E553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6B93567" wp14:editId="5A4271AE">
                <wp:simplePos x="0" y="0"/>
                <wp:positionH relativeFrom="column">
                  <wp:posOffset>1953260</wp:posOffset>
                </wp:positionH>
                <wp:positionV relativeFrom="paragraph">
                  <wp:posOffset>52705</wp:posOffset>
                </wp:positionV>
                <wp:extent cx="0" cy="148989"/>
                <wp:effectExtent l="76200" t="0" r="57150" b="60960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989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AEA6D7E" id="Straight Arrow Connector 59" o:spid="_x0000_s1026" type="#_x0000_t32" style="position:absolute;margin-left:153.8pt;margin-top:4.15pt;width:0;height:11.7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" strokecolor="gray [1629]" strokeweight=".25pt">
                <v:stroke endarrow="block"/>
              </v:shape>
            </w:pict>
          </mc:Fallback>
        </mc:AlternateContent>
      </w:r>
      <w:r w:rsidR="00984AF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2100211" wp14:editId="7B2C288E">
                <wp:simplePos x="0" y="0"/>
                <wp:positionH relativeFrom="column">
                  <wp:posOffset>1552575</wp:posOffset>
                </wp:positionH>
                <wp:positionV relativeFrom="paragraph">
                  <wp:posOffset>206375</wp:posOffset>
                </wp:positionV>
                <wp:extent cx="760730" cy="257175"/>
                <wp:effectExtent l="0" t="0" r="1270" b="9525"/>
                <wp:wrapNone/>
                <wp:docPr id="6" name="Flowchart: Alternate Proces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0730" cy="257175"/>
                        </a:xfrm>
                        <a:prstGeom prst="flowChartAlternateProcess">
                          <a:avLst/>
                        </a:prstGeom>
                        <a:solidFill>
                          <a:srgbClr val="365F91"/>
                        </a:solidFill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80C26E" w14:textId="77777777" w:rsidR="00C03AD0" w:rsidRPr="00406827" w:rsidRDefault="00C03AD0" w:rsidP="003911B7">
                            <w:pPr>
                              <w:spacing w:after="0" w:line="240" w:lineRule="auto"/>
                              <w:rPr>
                                <w:color w:val="FFFFFF"/>
                                <w:sz w:val="16"/>
                                <w:szCs w:val="16"/>
                                <w:lang w:val="sr-Cyrl-CS"/>
                              </w:rPr>
                            </w:pPr>
                            <w:r w:rsidRPr="00406827">
                              <w:rPr>
                                <w:color w:val="FFFFFF"/>
                                <w:sz w:val="16"/>
                                <w:szCs w:val="16"/>
                                <w:lang w:val="sr-Cyrl-CS"/>
                              </w:rPr>
                              <w:t>Разматрани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6" o:spid="_x0000_s1033" type="#_x0000_t176" style="position:absolute;left:0;text-align:left;margin-left:122.25pt;margin-top:16.25pt;width:59.9pt;height:20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" fillcolor="#365f91" stroked="f">
                <v:textbox>
                  <w:txbxContent>
                    <w:p w14:paraId="1E80C26E" w14:textId="77777777" w:rsidR="00C03AD0" w:rsidRPr="00406827" w:rsidRDefault="00C03AD0" w:rsidP="003911B7">
                      <w:pPr>
                        <w:spacing w:after="0" w:line="240" w:lineRule="auto"/>
                        <w:rPr>
                          <w:color w:val="FFFFFF"/>
                          <w:sz w:val="16"/>
                          <w:szCs w:val="16"/>
                          <w:lang w:val="sr-Cyrl-CS"/>
                        </w:rPr>
                      </w:pPr>
                      <w:r w:rsidRPr="00406827">
                        <w:rPr>
                          <w:color w:val="FFFFFF"/>
                          <w:sz w:val="16"/>
                          <w:szCs w:val="16"/>
                          <w:lang w:val="sr-Cyrl-CS"/>
                        </w:rPr>
                        <w:t>Разматрани</w:t>
                      </w:r>
                    </w:p>
                  </w:txbxContent>
                </v:textbox>
              </v:shape>
            </w:pict>
          </mc:Fallback>
        </mc:AlternateContent>
      </w:r>
    </w:p>
    <w:p w14:paraId="5CE326BB" w14:textId="77777777" w:rsidR="00E93045" w:rsidRPr="00E93045" w:rsidRDefault="00202B3F" w:rsidP="00E93045">
      <w:pPr>
        <w:spacing w:after="0" w:line="240" w:lineRule="auto"/>
        <w:jc w:val="left"/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81CBC61" wp14:editId="3173CB8D">
                <wp:simplePos x="0" y="0"/>
                <wp:positionH relativeFrom="column">
                  <wp:posOffset>1913527</wp:posOffset>
                </wp:positionH>
                <wp:positionV relativeFrom="paragraph">
                  <wp:posOffset>132080</wp:posOffset>
                </wp:positionV>
                <wp:extent cx="0" cy="648335"/>
                <wp:effectExtent l="76200" t="38100" r="57150" b="18415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483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BED5A54" id="Straight Arrow Connector 61" o:spid="_x0000_s1026" type="#_x0000_t32" style="position:absolute;margin-left:150.65pt;margin-top:10.4pt;width:0;height:51.05pt;flip:y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" strokecolor="gray [1629]" strokeweight=".25pt">
                <v:stroke endarrow="block"/>
              </v:shape>
            </w:pict>
          </mc:Fallback>
        </mc:AlternateContent>
      </w:r>
      <w:r w:rsidR="0068163D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254B2CB" wp14:editId="465BF607">
                <wp:simplePos x="0" y="0"/>
                <wp:positionH relativeFrom="column">
                  <wp:posOffset>5213350</wp:posOffset>
                </wp:positionH>
                <wp:positionV relativeFrom="paragraph">
                  <wp:posOffset>-635</wp:posOffset>
                </wp:positionV>
                <wp:extent cx="3810" cy="1866900"/>
                <wp:effectExtent l="0" t="0" r="34290" b="19050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" cy="186690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5A262C2" id="Straight Connector 81" o:spid="_x0000_s1026" style="position:absolute;flip:x y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0.5pt,-.05pt" to="410.8pt,1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" strokecolor="gray [1629]" strokeweight=".25pt"/>
            </w:pict>
          </mc:Fallback>
        </mc:AlternateContent>
      </w:r>
      <w:r w:rsidR="00347651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0FA540B" wp14:editId="2E76FA3F">
                <wp:simplePos x="0" y="0"/>
                <wp:positionH relativeFrom="column">
                  <wp:posOffset>4069080</wp:posOffset>
                </wp:positionH>
                <wp:positionV relativeFrom="paragraph">
                  <wp:posOffset>201295</wp:posOffset>
                </wp:positionV>
                <wp:extent cx="236220" cy="198120"/>
                <wp:effectExtent l="0" t="0" r="11430" b="11430"/>
                <wp:wrapNone/>
                <wp:docPr id="97" name="Flowchart: Alternate Process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981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8222A7" w14:textId="77777777" w:rsidR="00C03AD0" w:rsidRPr="0068163D" w:rsidRDefault="00C03AD0" w:rsidP="00406827">
                            <w:pPr>
                              <w:spacing w:after="0" w:line="240" w:lineRule="auto"/>
                              <w:jc w:val="left"/>
                              <w:rPr>
                                <w:color w:val="C00000"/>
                                <w:sz w:val="16"/>
                                <w:szCs w:val="16"/>
                                <w:lang w:val="sr-Cyrl-RS"/>
                              </w:rPr>
                            </w:pPr>
                            <w:r w:rsidRPr="0068163D">
                              <w:rPr>
                                <w:b/>
                                <w:color w:val="C00000"/>
                                <w:sz w:val="16"/>
                                <w:szCs w:val="16"/>
                                <w:lang w:val="sr-Cyrl-RS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Alternate Process 97" o:spid="_x0000_s1034" type="#_x0000_t176" style="position:absolute;margin-left:320.4pt;margin-top:15.85pt;width:18.6pt;height:15.6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" strokeweight=".25pt">
                <v:textbox>
                  <w:txbxContent>
                    <w:p w14:paraId="0C8222A7" w14:textId="77777777" w:rsidR="00C03AD0" w:rsidRPr="0068163D" w:rsidRDefault="00C03AD0" w:rsidP="00406827">
                      <w:pPr>
                        <w:spacing w:after="0" w:line="240" w:lineRule="auto"/>
                        <w:jc w:val="left"/>
                        <w:rPr>
                          <w:color w:val="C00000"/>
                          <w:sz w:val="16"/>
                          <w:szCs w:val="16"/>
                          <w:lang w:val="sr-Cyrl-RS"/>
                        </w:rPr>
                      </w:pPr>
                      <w:r w:rsidRPr="0068163D">
                        <w:rPr>
                          <w:b/>
                          <w:color w:val="C00000"/>
                          <w:sz w:val="16"/>
                          <w:szCs w:val="16"/>
                          <w:lang w:val="sr-Cyrl-RS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ED6D26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56B0AF8" wp14:editId="16909BE5">
                <wp:simplePos x="0" y="0"/>
                <wp:positionH relativeFrom="column">
                  <wp:posOffset>3375660</wp:posOffset>
                </wp:positionH>
                <wp:positionV relativeFrom="paragraph">
                  <wp:posOffset>91440</wp:posOffset>
                </wp:positionV>
                <wp:extent cx="0" cy="247015"/>
                <wp:effectExtent l="76200" t="0" r="57150" b="57785"/>
                <wp:wrapNone/>
                <wp:docPr id="66" name="Straight Arrow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701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5E8C470" id="Straight Arrow Connector 66" o:spid="_x0000_s1026" type="#_x0000_t32" style="position:absolute;margin-left:265.8pt;margin-top:7.2pt;width:0;height:19.45pt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" strokecolor="gray [1629]" strokeweight=".25pt">
                <v:stroke startarrow="block"/>
              </v:shape>
            </w:pict>
          </mc:Fallback>
        </mc:AlternateContent>
      </w:r>
      <w:r w:rsidR="0040682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44B964D3" wp14:editId="175DDB2E">
                <wp:simplePos x="0" y="0"/>
                <wp:positionH relativeFrom="column">
                  <wp:posOffset>3083560</wp:posOffset>
                </wp:positionH>
                <wp:positionV relativeFrom="paragraph">
                  <wp:posOffset>78105</wp:posOffset>
                </wp:positionV>
                <wp:extent cx="236220" cy="209550"/>
                <wp:effectExtent l="0" t="0" r="11430" b="19050"/>
                <wp:wrapNone/>
                <wp:docPr id="99" name="Flowchart: Alternate Process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2095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7897CD" w14:textId="77777777" w:rsidR="00C03AD0" w:rsidRPr="0068163D" w:rsidRDefault="00C03AD0" w:rsidP="00406827">
                            <w:pPr>
                              <w:spacing w:after="0" w:line="240" w:lineRule="auto"/>
                              <w:jc w:val="left"/>
                              <w:rPr>
                                <w:color w:val="C00000"/>
                                <w:sz w:val="16"/>
                                <w:szCs w:val="16"/>
                                <w:lang w:val="sr-Cyrl-RS"/>
                              </w:rPr>
                            </w:pPr>
                            <w:r w:rsidRPr="0068163D">
                              <w:rPr>
                                <w:b/>
                                <w:color w:val="C00000"/>
                                <w:sz w:val="16"/>
                                <w:szCs w:val="16"/>
                                <w:lang w:val="sr-Cyrl-R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Alternate Process 99" o:spid="_x0000_s1035" type="#_x0000_t176" style="position:absolute;margin-left:242.8pt;margin-top:6.15pt;width:18.6pt;height:16.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" strokeweight=".25pt">
                <v:textbox>
                  <w:txbxContent>
                    <w:p w14:paraId="557897CD" w14:textId="77777777" w:rsidR="00C03AD0" w:rsidRPr="0068163D" w:rsidRDefault="00C03AD0" w:rsidP="00406827">
                      <w:pPr>
                        <w:spacing w:after="0" w:line="240" w:lineRule="auto"/>
                        <w:jc w:val="left"/>
                        <w:rPr>
                          <w:color w:val="C00000"/>
                          <w:sz w:val="16"/>
                          <w:szCs w:val="16"/>
                          <w:lang w:val="sr-Cyrl-RS"/>
                        </w:rPr>
                      </w:pPr>
                      <w:r w:rsidRPr="0068163D">
                        <w:rPr>
                          <w:b/>
                          <w:color w:val="C00000"/>
                          <w:sz w:val="16"/>
                          <w:szCs w:val="16"/>
                          <w:lang w:val="sr-Cyrl-R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F2272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6AE361A" wp14:editId="645E345F">
                <wp:simplePos x="0" y="0"/>
                <wp:positionH relativeFrom="column">
                  <wp:posOffset>3465195</wp:posOffset>
                </wp:positionH>
                <wp:positionV relativeFrom="paragraph">
                  <wp:posOffset>0</wp:posOffset>
                </wp:positionV>
                <wp:extent cx="1746885" cy="0"/>
                <wp:effectExtent l="0" t="0" r="24765" b="19050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4688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7B3F543" id="Straight Connector 80" o:spid="_x0000_s1026" style="position:absolute;flip:x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85pt,0" to="410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" strokecolor="gray [1629]" strokeweight=".25pt"/>
            </w:pict>
          </mc:Fallback>
        </mc:AlternateContent>
      </w:r>
    </w:p>
    <w:p w14:paraId="1151B2DF" w14:textId="3902C7B5" w:rsidR="00263A3A" w:rsidRDefault="004B4E87" w:rsidP="00263A3A">
      <w:pPr>
        <w:spacing w:before="240" w:after="0"/>
        <w:jc w:val="left"/>
        <w:rPr>
          <w:lang w:val="sr-Cyrl-C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67691DB" wp14:editId="3620E9E7">
                <wp:simplePos x="0" y="0"/>
                <wp:positionH relativeFrom="column">
                  <wp:posOffset>473710</wp:posOffset>
                </wp:positionH>
                <wp:positionV relativeFrom="paragraph">
                  <wp:posOffset>310092</wp:posOffset>
                </wp:positionV>
                <wp:extent cx="217170" cy="207010"/>
                <wp:effectExtent l="0" t="0" r="11430" b="21590"/>
                <wp:wrapNone/>
                <wp:docPr id="84" name="Flowchart: Alternate Process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" cy="2070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FDFED2" w14:textId="77777777" w:rsidR="00C03AD0" w:rsidRPr="004B4E87" w:rsidRDefault="00C03AD0" w:rsidP="00C41AD5">
                            <w:pPr>
                              <w:spacing w:after="0" w:line="240" w:lineRule="auto"/>
                              <w:jc w:val="left"/>
                              <w:rPr>
                                <w:b/>
                                <w:color w:val="C00000"/>
                                <w:sz w:val="18"/>
                                <w:szCs w:val="18"/>
                                <w:lang w:val="sr-Cyrl-CS"/>
                              </w:rPr>
                            </w:pPr>
                            <w:r w:rsidRPr="004B4E87"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Alternate Process 84" o:spid="_x0000_s1036" type="#_x0000_t176" style="position:absolute;margin-left:37.3pt;margin-top:24.4pt;width:17.1pt;height:16.3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" strokeweight=".25pt">
                <v:textbox>
                  <w:txbxContent>
                    <w:p w14:paraId="31FDFED2" w14:textId="77777777" w:rsidR="00C03AD0" w:rsidRPr="004B4E87" w:rsidRDefault="00C03AD0" w:rsidP="00C41AD5">
                      <w:pPr>
                        <w:spacing w:after="0" w:line="240" w:lineRule="auto"/>
                        <w:jc w:val="left"/>
                        <w:rPr>
                          <w:b/>
                          <w:color w:val="C00000"/>
                          <w:sz w:val="18"/>
                          <w:szCs w:val="18"/>
                          <w:lang w:val="sr-Cyrl-CS"/>
                        </w:rPr>
                      </w:pPr>
                      <w:r w:rsidRPr="004B4E87">
                        <w:rPr>
                          <w:b/>
                          <w:color w:val="C00000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02B3F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0D0C11CF" wp14:editId="2313D7E4">
                <wp:simplePos x="0" y="0"/>
                <wp:positionH relativeFrom="column">
                  <wp:posOffset>1632585</wp:posOffset>
                </wp:positionH>
                <wp:positionV relativeFrom="paragraph">
                  <wp:posOffset>84455</wp:posOffset>
                </wp:positionV>
                <wp:extent cx="236220" cy="224790"/>
                <wp:effectExtent l="0" t="0" r="11430" b="22860"/>
                <wp:wrapNone/>
                <wp:docPr id="102" name="Flowchart: Alternate Process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2247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3DD6AA" w14:textId="77777777" w:rsidR="00C03AD0" w:rsidRPr="0068163D" w:rsidRDefault="00C03AD0" w:rsidP="00406827">
                            <w:pPr>
                              <w:spacing w:after="0" w:line="240" w:lineRule="auto"/>
                              <w:jc w:val="left"/>
                              <w:rPr>
                                <w:color w:val="C00000"/>
                                <w:sz w:val="16"/>
                                <w:szCs w:val="16"/>
                                <w:lang w:val="sr-Cyrl-RS"/>
                              </w:rPr>
                            </w:pPr>
                            <w:r w:rsidRPr="0068163D">
                              <w:rPr>
                                <w:b/>
                                <w:color w:val="C00000"/>
                                <w:sz w:val="16"/>
                                <w:szCs w:val="16"/>
                                <w:lang w:val="sr-Cyrl-R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Alternate Process 102" o:spid="_x0000_s1037" type="#_x0000_t176" style="position:absolute;margin-left:128.55pt;margin-top:6.65pt;width:18.6pt;height:17.7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" strokeweight=".25pt">
                <v:textbox>
                  <w:txbxContent>
                    <w:p w14:paraId="3F3DD6AA" w14:textId="77777777" w:rsidR="00C03AD0" w:rsidRPr="0068163D" w:rsidRDefault="00C03AD0" w:rsidP="00406827">
                      <w:pPr>
                        <w:spacing w:after="0" w:line="240" w:lineRule="auto"/>
                        <w:jc w:val="left"/>
                        <w:rPr>
                          <w:color w:val="C00000"/>
                          <w:sz w:val="16"/>
                          <w:szCs w:val="16"/>
                          <w:lang w:val="sr-Cyrl-RS"/>
                        </w:rPr>
                      </w:pPr>
                      <w:r w:rsidRPr="0068163D">
                        <w:rPr>
                          <w:b/>
                          <w:color w:val="C00000"/>
                          <w:sz w:val="16"/>
                          <w:szCs w:val="16"/>
                          <w:lang w:val="sr-Cyrl-R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68163D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B4E0751" wp14:editId="0B7B7ED4">
                <wp:simplePos x="0" y="0"/>
                <wp:positionH relativeFrom="column">
                  <wp:posOffset>4592048</wp:posOffset>
                </wp:positionH>
                <wp:positionV relativeFrom="paragraph">
                  <wp:posOffset>323215</wp:posOffset>
                </wp:positionV>
                <wp:extent cx="3810" cy="255905"/>
                <wp:effectExtent l="76200" t="38100" r="72390" b="10795"/>
                <wp:wrapNone/>
                <wp:docPr id="76" name="Straight Arrow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55905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D09252D" id="Straight Arrow Connector 76" o:spid="_x0000_s1026" type="#_x0000_t32" style="position:absolute;margin-left:361.6pt;margin-top:25.45pt;width:.3pt;height:20.1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" strokecolor="gray [1629]" strokeweight=".5pt">
                <v:stroke startarrow="block"/>
              </v:shape>
            </w:pict>
          </mc:Fallback>
        </mc:AlternateContent>
      </w:r>
      <w:r w:rsidR="00B23EF2">
        <w:rPr>
          <w:rFonts w:ascii="Arial" w:hAnsi="Arial" w:cs="Arial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BBD3AAC" wp14:editId="4580A00A">
                <wp:simplePos x="0" y="0"/>
                <wp:positionH relativeFrom="column">
                  <wp:posOffset>3815657</wp:posOffset>
                </wp:positionH>
                <wp:positionV relativeFrom="paragraph">
                  <wp:posOffset>234950</wp:posOffset>
                </wp:positionV>
                <wp:extent cx="673100" cy="0"/>
                <wp:effectExtent l="38100" t="76200" r="0" b="95250"/>
                <wp:wrapNone/>
                <wp:docPr id="75" name="Straight Arrow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3100" cy="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1388E5D" id="Straight Arrow Connector 75" o:spid="_x0000_s1026" type="#_x0000_t32" style="position:absolute;margin-left:300.45pt;margin-top:18.5pt;width:53pt;height:0;flip:x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" strokecolor="gray [1629]" strokeweight=".25pt">
                <v:stroke endarrow="block"/>
              </v:shape>
            </w:pict>
          </mc:Fallback>
        </mc:AlternateContent>
      </w:r>
      <w:r w:rsidR="00B23EF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2888B60" wp14:editId="7B57E9B7">
                <wp:simplePos x="0" y="0"/>
                <wp:positionH relativeFrom="column">
                  <wp:posOffset>2729230</wp:posOffset>
                </wp:positionH>
                <wp:positionV relativeFrom="paragraph">
                  <wp:posOffset>261620</wp:posOffset>
                </wp:positionV>
                <wp:extent cx="6350" cy="436245"/>
                <wp:effectExtent l="0" t="0" r="31750" b="20955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" cy="4362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9C636C3" id="Straight Connector 73" o:spid="_x0000_s1026" style="position:absolute;flip:y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9pt,20.6pt" to="215.4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" strokecolor="gray [1629]" strokeweight=".25pt"/>
            </w:pict>
          </mc:Fallback>
        </mc:AlternateContent>
      </w:r>
      <w:r w:rsidR="00B23EF2">
        <w:rPr>
          <w:rFonts w:ascii="Arial" w:hAnsi="Arial" w:cs="Arial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6AE1DD1" wp14:editId="10BAE360">
                <wp:simplePos x="0" y="0"/>
                <wp:positionH relativeFrom="column">
                  <wp:posOffset>2736215</wp:posOffset>
                </wp:positionH>
                <wp:positionV relativeFrom="paragraph">
                  <wp:posOffset>255328</wp:posOffset>
                </wp:positionV>
                <wp:extent cx="266065" cy="6350"/>
                <wp:effectExtent l="0" t="76200" r="19685" b="88900"/>
                <wp:wrapNone/>
                <wp:docPr id="74" name="Straight Arrow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065" cy="635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D0B98DA" id="Straight Arrow Connector 74" o:spid="_x0000_s1026" type="#_x0000_t32" style="position:absolute;margin-left:215.45pt;margin-top:20.1pt;width:20.95pt;height:.5pt;flip:y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" strokecolor="gray [1629]" strokeweight=".25pt">
                <v:stroke endarrow="block"/>
              </v:shape>
            </w:pict>
          </mc:Fallback>
        </mc:AlternateContent>
      </w:r>
      <w:r w:rsidR="00B23EF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CB18482" wp14:editId="713556A0">
                <wp:simplePos x="0" y="0"/>
                <wp:positionH relativeFrom="column">
                  <wp:posOffset>3004185</wp:posOffset>
                </wp:positionH>
                <wp:positionV relativeFrom="paragraph">
                  <wp:posOffset>127635</wp:posOffset>
                </wp:positionV>
                <wp:extent cx="812800" cy="257175"/>
                <wp:effectExtent l="0" t="0" r="6350" b="9525"/>
                <wp:wrapNone/>
                <wp:docPr id="5" name="Flowchart: Alternate Proces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0" cy="257175"/>
                        </a:xfrm>
                        <a:prstGeom prst="flowChartAlternateProcess">
                          <a:avLst/>
                        </a:prstGeom>
                        <a:solidFill>
                          <a:srgbClr val="365F91"/>
                        </a:solidFill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D338EE" w14:textId="77777777" w:rsidR="00C03AD0" w:rsidRPr="00703F45" w:rsidRDefault="00C03AD0" w:rsidP="00B23EF2">
                            <w:pPr>
                              <w:spacing w:after="0" w:line="240" w:lineRule="auto"/>
                              <w:jc w:val="left"/>
                              <w:rPr>
                                <w:color w:val="FFFFFF"/>
                                <w:sz w:val="16"/>
                                <w:szCs w:val="16"/>
                                <w:lang w:val="sr-Cyrl-CS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  <w:lang w:val="sr-Cyrl-CS"/>
                              </w:rPr>
                              <w:t>Препоручени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Alternate Process 5" o:spid="_x0000_s1038" type="#_x0000_t176" style="position:absolute;margin-left:236.55pt;margin-top:10.05pt;width:64pt;height:20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" fillcolor="#365f91" stroked="f">
                <v:textbox>
                  <w:txbxContent>
                    <w:p w14:paraId="1FD338EE" w14:textId="77777777" w:rsidR="00C03AD0" w:rsidRPr="00703F45" w:rsidRDefault="00C03AD0" w:rsidP="00B23EF2">
                      <w:pPr>
                        <w:spacing w:after="0" w:line="240" w:lineRule="auto"/>
                        <w:jc w:val="left"/>
                        <w:rPr>
                          <w:color w:val="FFFFFF"/>
                          <w:sz w:val="16"/>
                          <w:szCs w:val="16"/>
                          <w:lang w:val="sr-Cyrl-CS"/>
                        </w:rPr>
                      </w:pPr>
                      <w:r>
                        <w:rPr>
                          <w:color w:val="FFFFFF"/>
                          <w:sz w:val="16"/>
                          <w:szCs w:val="16"/>
                          <w:lang w:val="sr-Cyrl-CS"/>
                        </w:rPr>
                        <w:t>Препоручени</w:t>
                      </w:r>
                    </w:p>
                  </w:txbxContent>
                </v:textbox>
              </v:shape>
            </w:pict>
          </mc:Fallback>
        </mc:AlternateContent>
      </w:r>
      <w:r w:rsidR="00F2272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6492B71" wp14:editId="60145681">
                <wp:simplePos x="0" y="0"/>
                <wp:positionH relativeFrom="column">
                  <wp:posOffset>4904855</wp:posOffset>
                </wp:positionH>
                <wp:positionV relativeFrom="paragraph">
                  <wp:posOffset>241935</wp:posOffset>
                </wp:positionV>
                <wp:extent cx="0" cy="348270"/>
                <wp:effectExtent l="76200" t="0" r="76200" b="52070"/>
                <wp:wrapNone/>
                <wp:docPr id="78" name="Straight Arrow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827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F9EB174" id="Straight Arrow Connector 78" o:spid="_x0000_s1026" type="#_x0000_t32" style="position:absolute;margin-left:386.2pt;margin-top:19.05pt;width:0;height:27.4pt;flip:y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" strokecolor="gray [1629]" strokeweight=".25pt">
                <v:stroke startarrow="block"/>
              </v:shape>
            </w:pict>
          </mc:Fallback>
        </mc:AlternateContent>
      </w:r>
      <w:r w:rsidR="0008433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7478582" wp14:editId="5DD97C41">
                <wp:simplePos x="0" y="0"/>
                <wp:positionH relativeFrom="column">
                  <wp:posOffset>4692708</wp:posOffset>
                </wp:positionH>
                <wp:positionV relativeFrom="paragraph">
                  <wp:posOffset>241300</wp:posOffset>
                </wp:positionV>
                <wp:extent cx="205105" cy="0"/>
                <wp:effectExtent l="0" t="0" r="23495" b="19050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10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4ADDD12" id="Straight Connector 77" o:spid="_x0000_s1026" style="position:absolute;flip:x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.5pt,19pt" to="385.6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" strokecolor="gray [1629]" strokeweight=".25pt"/>
            </w:pict>
          </mc:Fallback>
        </mc:AlternateContent>
      </w:r>
      <w:r w:rsidR="00D77FB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B80B402" wp14:editId="1386AE3C">
                <wp:simplePos x="0" y="0"/>
                <wp:positionH relativeFrom="column">
                  <wp:posOffset>4518400</wp:posOffset>
                </wp:positionH>
                <wp:positionV relativeFrom="paragraph">
                  <wp:posOffset>175578</wp:posOffset>
                </wp:positionV>
                <wp:extent cx="132715" cy="127000"/>
                <wp:effectExtent l="40958" t="35242" r="22542" b="41593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66785">
                          <a:off x="0" y="0"/>
                          <a:ext cx="132715" cy="127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7943459" id="Rectangle 49" o:spid="_x0000_s1026" style="position:absolute;margin-left:355.8pt;margin-top:13.85pt;width:10.45pt;height:10pt;rotation:3131294fd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" fillcolor="white [3212]" strokecolor="black [3213]" strokeweight=".25pt"/>
            </w:pict>
          </mc:Fallback>
        </mc:AlternateContent>
      </w:r>
      <w:r w:rsidR="001E553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0D6F0DD" wp14:editId="40E3298C">
                <wp:simplePos x="0" y="0"/>
                <wp:positionH relativeFrom="column">
                  <wp:posOffset>816610</wp:posOffset>
                </wp:positionH>
                <wp:positionV relativeFrom="paragraph">
                  <wp:posOffset>232410</wp:posOffset>
                </wp:positionV>
                <wp:extent cx="0" cy="335915"/>
                <wp:effectExtent l="76200" t="0" r="76200" b="64135"/>
                <wp:wrapNone/>
                <wp:docPr id="65" name="Straight Arrow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5915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BDA5E5C" id="Straight Arrow Connector 65" o:spid="_x0000_s1026" type="#_x0000_t32" style="position:absolute;margin-left:64.3pt;margin-top:18.3pt;width:0;height:26.45pt;flip: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" strokecolor="gray [1629]" strokeweight=".5pt">
                <v:stroke startarrow="block"/>
              </v:shape>
            </w:pict>
          </mc:Fallback>
        </mc:AlternateContent>
      </w:r>
      <w:r w:rsidR="001E553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5BDC2D6" wp14:editId="3BE889EC">
                <wp:simplePos x="0" y="0"/>
                <wp:positionH relativeFrom="column">
                  <wp:posOffset>765810</wp:posOffset>
                </wp:positionH>
                <wp:positionV relativeFrom="paragraph">
                  <wp:posOffset>127635</wp:posOffset>
                </wp:positionV>
                <wp:extent cx="95250" cy="104775"/>
                <wp:effectExtent l="0" t="0" r="19050" b="28575"/>
                <wp:wrapNone/>
                <wp:docPr id="64" name="Flowchart: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47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64FD301B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64" o:spid="_x0000_s1026" type="#_x0000_t120" style="position:absolute;margin-left:60.3pt;margin-top:10.05pt;width:7.5pt;height:8.2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" fillcolor="black [3200]" strokecolor="black [1600]" strokeweight="2pt"/>
            </w:pict>
          </mc:Fallback>
        </mc:AlternateContent>
      </w:r>
    </w:p>
    <w:p w14:paraId="0647CDD0" w14:textId="0D816B6C" w:rsidR="00263A3A" w:rsidRDefault="0068163D" w:rsidP="002B56D4">
      <w:pPr>
        <w:spacing w:before="240" w:after="0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2FFF813" wp14:editId="3AB42A72">
                <wp:simplePos x="0" y="0"/>
                <wp:positionH relativeFrom="column">
                  <wp:posOffset>438785</wp:posOffset>
                </wp:positionH>
                <wp:positionV relativeFrom="paragraph">
                  <wp:posOffset>232410</wp:posOffset>
                </wp:positionV>
                <wp:extent cx="760730" cy="222885"/>
                <wp:effectExtent l="0" t="0" r="20320" b="24765"/>
                <wp:wrapNone/>
                <wp:docPr id="9" name="Flowchart: Alternate Proces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0730" cy="22288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B667B7" w14:textId="77777777" w:rsidR="00C03AD0" w:rsidRPr="00664C84" w:rsidRDefault="00C03AD0" w:rsidP="003911B7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  <w:lang w:val="sr-Cyrl-C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sr-Cyrl-CS"/>
                              </w:rPr>
                              <w:t>Предложени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Alternate Process 9" o:spid="_x0000_s1039" type="#_x0000_t176" style="position:absolute;left:0;text-align:left;margin-left:34.55pt;margin-top:18.3pt;width:59.9pt;height:17.5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" strokeweight=".25pt">
                <v:textbox>
                  <w:txbxContent>
                    <w:p w14:paraId="61B667B7" w14:textId="77777777" w:rsidR="00C03AD0" w:rsidRPr="00664C84" w:rsidRDefault="00C03AD0" w:rsidP="003911B7">
                      <w:pPr>
                        <w:spacing w:after="0" w:line="240" w:lineRule="auto"/>
                        <w:rPr>
                          <w:sz w:val="16"/>
                          <w:szCs w:val="16"/>
                          <w:lang w:val="sr-Cyrl-CS"/>
                        </w:rPr>
                      </w:pPr>
                      <w:r>
                        <w:rPr>
                          <w:sz w:val="16"/>
                          <w:szCs w:val="16"/>
                          <w:lang w:val="sr-Cyrl-CS"/>
                        </w:rPr>
                        <w:t>Предложени</w:t>
                      </w:r>
                    </w:p>
                  </w:txbxContent>
                </v:textbox>
              </v:shape>
            </w:pict>
          </mc:Fallback>
        </mc:AlternateContent>
      </w:r>
      <w:r w:rsidR="0040682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081E2D93" wp14:editId="08C70EB6">
                <wp:simplePos x="0" y="0"/>
                <wp:positionH relativeFrom="column">
                  <wp:posOffset>3765550</wp:posOffset>
                </wp:positionH>
                <wp:positionV relativeFrom="paragraph">
                  <wp:posOffset>114935</wp:posOffset>
                </wp:positionV>
                <wp:extent cx="236220" cy="198120"/>
                <wp:effectExtent l="0" t="0" r="11430" b="11430"/>
                <wp:wrapNone/>
                <wp:docPr id="98" name="Flowchart: Alternate Process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981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D4A37E" w14:textId="77777777" w:rsidR="00C03AD0" w:rsidRPr="0068163D" w:rsidRDefault="00C03AD0" w:rsidP="00406827">
                            <w:pPr>
                              <w:spacing w:after="0" w:line="240" w:lineRule="auto"/>
                              <w:jc w:val="left"/>
                              <w:rPr>
                                <w:color w:val="C00000"/>
                                <w:sz w:val="16"/>
                                <w:szCs w:val="16"/>
                                <w:lang w:val="sr-Cyrl-RS"/>
                              </w:rPr>
                            </w:pPr>
                            <w:r w:rsidRPr="0068163D">
                              <w:rPr>
                                <w:b/>
                                <w:color w:val="C00000"/>
                                <w:sz w:val="16"/>
                                <w:szCs w:val="16"/>
                                <w:lang w:val="sr-Cyrl-RS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Alternate Process 98" o:spid="_x0000_s1040" type="#_x0000_t176" style="position:absolute;left:0;text-align:left;margin-left:296.5pt;margin-top:9.05pt;width:18.6pt;height:15.6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" strokeweight=".25pt">
                <v:textbox>
                  <w:txbxContent>
                    <w:p w14:paraId="51D4A37E" w14:textId="77777777" w:rsidR="00C03AD0" w:rsidRPr="0068163D" w:rsidRDefault="00C03AD0" w:rsidP="00406827">
                      <w:pPr>
                        <w:spacing w:after="0" w:line="240" w:lineRule="auto"/>
                        <w:jc w:val="left"/>
                        <w:rPr>
                          <w:color w:val="C00000"/>
                          <w:sz w:val="16"/>
                          <w:szCs w:val="16"/>
                          <w:lang w:val="sr-Cyrl-RS"/>
                        </w:rPr>
                      </w:pPr>
                      <w:r w:rsidRPr="0068163D">
                        <w:rPr>
                          <w:b/>
                          <w:color w:val="C00000"/>
                          <w:sz w:val="16"/>
                          <w:szCs w:val="16"/>
                          <w:lang w:val="sr-Cyrl-RS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F2272A">
        <w:rPr>
          <w:rFonts w:ascii="Arial" w:hAnsi="Arial" w:cs="Arial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78C1955" wp14:editId="34B4BB14">
                <wp:simplePos x="0" y="0"/>
                <wp:positionH relativeFrom="column">
                  <wp:posOffset>4337685</wp:posOffset>
                </wp:positionH>
                <wp:positionV relativeFrom="paragraph">
                  <wp:posOffset>254058</wp:posOffset>
                </wp:positionV>
                <wp:extent cx="760730" cy="257175"/>
                <wp:effectExtent l="0" t="0" r="1270" b="9525"/>
                <wp:wrapNone/>
                <wp:docPr id="4" name="Flowchart: Alternate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0730" cy="257175"/>
                        </a:xfrm>
                        <a:prstGeom prst="flowChartAlternateProcess">
                          <a:avLst/>
                        </a:prstGeom>
                        <a:solidFill>
                          <a:srgbClr val="365F91"/>
                        </a:solidFill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2B3D8A" w14:textId="77777777" w:rsidR="00C03AD0" w:rsidRPr="00703F45" w:rsidRDefault="00C03AD0" w:rsidP="003911B7">
                            <w:pPr>
                              <w:spacing w:after="0" w:line="240" w:lineRule="auto"/>
                              <w:rPr>
                                <w:color w:val="FFFFFF"/>
                                <w:sz w:val="16"/>
                                <w:szCs w:val="16"/>
                                <w:lang w:val="sr-Cyrl-CS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  <w:lang w:val="sr-Cyrl-CS"/>
                              </w:rPr>
                              <w:t>Прихваћени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Alternate Process 4" o:spid="_x0000_s1041" type="#_x0000_t176" style="position:absolute;left:0;text-align:left;margin-left:341.55pt;margin-top:20pt;width:59.9pt;height:20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" fillcolor="#365f91" stroked="f">
                <v:textbox>
                  <w:txbxContent>
                    <w:p w14:paraId="052B3D8A" w14:textId="77777777" w:rsidR="00C03AD0" w:rsidRPr="00703F45" w:rsidRDefault="00C03AD0" w:rsidP="003911B7">
                      <w:pPr>
                        <w:spacing w:after="0" w:line="240" w:lineRule="auto"/>
                        <w:rPr>
                          <w:color w:val="FFFFFF"/>
                          <w:sz w:val="16"/>
                          <w:szCs w:val="16"/>
                          <w:lang w:val="sr-Cyrl-CS"/>
                        </w:rPr>
                      </w:pPr>
                      <w:r>
                        <w:rPr>
                          <w:color w:val="FFFFFF"/>
                          <w:sz w:val="16"/>
                          <w:szCs w:val="16"/>
                          <w:lang w:val="sr-Cyrl-CS"/>
                        </w:rPr>
                        <w:t>Прихваћени</w:t>
                      </w:r>
                    </w:p>
                  </w:txbxContent>
                </v:textbox>
              </v:shape>
            </w:pict>
          </mc:Fallback>
        </mc:AlternateContent>
      </w:r>
      <w:r w:rsidR="003D7350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479C902" wp14:editId="1F2103EE">
                <wp:simplePos x="0" y="0"/>
                <wp:positionH relativeFrom="column">
                  <wp:posOffset>3320732</wp:posOffset>
                </wp:positionH>
                <wp:positionV relativeFrom="paragraph">
                  <wp:posOffset>308870</wp:posOffset>
                </wp:positionV>
                <wp:extent cx="132715" cy="127000"/>
                <wp:effectExtent l="40958" t="35242" r="22542" b="41593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66785">
                          <a:off x="0" y="0"/>
                          <a:ext cx="132715" cy="127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FC1DE96" id="Rectangle 50" o:spid="_x0000_s1026" style="position:absolute;margin-left:261.45pt;margin-top:24.3pt;width:10.45pt;height:10pt;rotation:3131294fd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" fillcolor="white [3212]" strokecolor="black [3213]" strokeweight=".25pt"/>
            </w:pict>
          </mc:Fallback>
        </mc:AlternateContent>
      </w:r>
      <w:r w:rsidR="003D7350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0A08FC3" wp14:editId="3AB7FE90">
                <wp:simplePos x="0" y="0"/>
                <wp:positionH relativeFrom="column">
                  <wp:posOffset>3381952</wp:posOffset>
                </wp:positionH>
                <wp:positionV relativeFrom="paragraph">
                  <wp:posOffset>49530</wp:posOffset>
                </wp:positionV>
                <wp:extent cx="0" cy="224155"/>
                <wp:effectExtent l="76200" t="0" r="57150" b="61595"/>
                <wp:wrapNone/>
                <wp:docPr id="70" name="Straight Arrow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4155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2993A54" id="Straight Arrow Connector 70" o:spid="_x0000_s1026" type="#_x0000_t32" style="position:absolute;margin-left:266.3pt;margin-top:3.9pt;width:0;height:17.65pt;flip:y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" strokecolor="gray [1629]" strokeweight=".5pt">
                <v:stroke startarrow="block"/>
              </v:shape>
            </w:pict>
          </mc:Fallback>
        </mc:AlternateContent>
      </w:r>
      <w:r w:rsidR="003911B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FADA22B" wp14:editId="03332CE2">
                <wp:simplePos x="0" y="0"/>
                <wp:positionH relativeFrom="column">
                  <wp:posOffset>828675</wp:posOffset>
                </wp:positionH>
                <wp:positionV relativeFrom="paragraph">
                  <wp:posOffset>87111</wp:posOffset>
                </wp:positionV>
                <wp:extent cx="251460" cy="138431"/>
                <wp:effectExtent l="38100" t="0" r="15240" b="5207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460" cy="138431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7725BF8" id="Straight Arrow Connector 48" o:spid="_x0000_s1026" type="#_x0000_t32" style="position:absolute;margin-left:65.25pt;margin-top:6.85pt;width:19.8pt;height:10.9pt;flip: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" strokecolor="gray [1629]" strokeweight=".25pt">
                <v:stroke startarrow="block"/>
              </v:shape>
            </w:pict>
          </mc:Fallback>
        </mc:AlternateContent>
      </w:r>
      <w:r w:rsidR="003911B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D4D84BC" wp14:editId="01EA07B4">
                <wp:simplePos x="0" y="0"/>
                <wp:positionH relativeFrom="column">
                  <wp:posOffset>1078230</wp:posOffset>
                </wp:positionH>
                <wp:positionV relativeFrom="paragraph">
                  <wp:posOffset>86995</wp:posOffset>
                </wp:positionV>
                <wp:extent cx="748665" cy="0"/>
                <wp:effectExtent l="0" t="0" r="13335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866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D2C501B" id="Straight Connector 45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9pt,6.85pt" to="143.8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" strokecolor="gray [1629]" strokeweight=".25pt"/>
            </w:pict>
          </mc:Fallback>
        </mc:AlternateContent>
      </w:r>
      <w:r w:rsidR="003911B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A3641FC" wp14:editId="5E8E1FDD">
                <wp:simplePos x="0" y="0"/>
                <wp:positionH relativeFrom="column">
                  <wp:posOffset>1826895</wp:posOffset>
                </wp:positionH>
                <wp:positionV relativeFrom="paragraph">
                  <wp:posOffset>86995</wp:posOffset>
                </wp:positionV>
                <wp:extent cx="93345" cy="160020"/>
                <wp:effectExtent l="0" t="0" r="20955" b="3048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3345" cy="16002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D7D0779" id="Straight Connector 44" o:spid="_x0000_s1026" style="position:absolute;flip:x 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85pt,6.85pt" to="151.2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" strokecolor="gray [1629]" strokeweight=".25pt"/>
            </w:pict>
          </mc:Fallback>
        </mc:AlternateContent>
      </w:r>
      <w:r w:rsidR="00051A3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D693E6A" wp14:editId="198C2A99">
                <wp:simplePos x="0" y="0"/>
                <wp:positionH relativeFrom="column">
                  <wp:posOffset>1848167</wp:posOffset>
                </wp:positionH>
                <wp:positionV relativeFrom="paragraph">
                  <wp:posOffset>268923</wp:posOffset>
                </wp:positionV>
                <wp:extent cx="132715" cy="127000"/>
                <wp:effectExtent l="40958" t="35242" r="22542" b="41593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66785">
                          <a:off x="0" y="0"/>
                          <a:ext cx="132715" cy="127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D4C87AF" id="Rectangle 67" o:spid="_x0000_s1026" style="position:absolute;margin-left:145.5pt;margin-top:21.2pt;width:10.45pt;height:10pt;rotation:3131294fd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" fillcolor="white [3212]" strokecolor="black [3213]" strokeweight=".25pt"/>
            </w:pict>
          </mc:Fallback>
        </mc:AlternateContent>
      </w:r>
    </w:p>
    <w:p w14:paraId="0BAF4BE7" w14:textId="77777777" w:rsidR="00DC49A7" w:rsidRPr="00DC49A7" w:rsidRDefault="00202B3F" w:rsidP="00E60898">
      <w:pPr>
        <w:spacing w:after="0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14AEB00" wp14:editId="22263A6A">
                <wp:simplePos x="0" y="0"/>
                <wp:positionH relativeFrom="column">
                  <wp:posOffset>1906270</wp:posOffset>
                </wp:positionH>
                <wp:positionV relativeFrom="paragraph">
                  <wp:posOffset>91440</wp:posOffset>
                </wp:positionV>
                <wp:extent cx="12700" cy="707390"/>
                <wp:effectExtent l="38100" t="0" r="63500" b="54610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00" cy="70739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38ACD56" id="Straight Arrow Connector 62" o:spid="_x0000_s1026" type="#_x0000_t32" style="position:absolute;margin-left:150.1pt;margin-top:7.2pt;width:1pt;height:55.7pt;flip:x y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" strokecolor="gray [1629]" strokeweight=".25pt">
                <v:stroke startarrow="block"/>
              </v:shape>
            </w:pict>
          </mc:Fallback>
        </mc:AlternateContent>
      </w:r>
      <w:r w:rsidR="0068163D">
        <w:rPr>
          <w:rFonts w:ascii="Arial" w:hAnsi="Arial" w:cs="Arial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F9BBF10" wp14:editId="04FD9864">
                <wp:simplePos x="0" y="0"/>
                <wp:positionH relativeFrom="column">
                  <wp:posOffset>1202690</wp:posOffset>
                </wp:positionH>
                <wp:positionV relativeFrom="paragraph">
                  <wp:posOffset>2812</wp:posOffset>
                </wp:positionV>
                <wp:extent cx="626745" cy="0"/>
                <wp:effectExtent l="0" t="76200" r="20955" b="95250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" cy="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E1606F7" id="Straight Arrow Connector 63" o:spid="_x0000_s1026" type="#_x0000_t32" style="position:absolute;margin-left:94.7pt;margin-top:.2pt;width:49.35pt;height:0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" strokecolor="gray [1629]" strokeweight=".25pt">
                <v:stroke endarrow="block"/>
              </v:shape>
            </w:pict>
          </mc:Fallback>
        </mc:AlternateContent>
      </w:r>
      <w:r w:rsidR="0040682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0FCBE410" wp14:editId="1BF8E1FA">
                <wp:simplePos x="0" y="0"/>
                <wp:positionH relativeFrom="column">
                  <wp:posOffset>3043555</wp:posOffset>
                </wp:positionH>
                <wp:positionV relativeFrom="paragraph">
                  <wp:posOffset>89747</wp:posOffset>
                </wp:positionV>
                <wp:extent cx="236220" cy="224790"/>
                <wp:effectExtent l="0" t="0" r="11430" b="22860"/>
                <wp:wrapNone/>
                <wp:docPr id="100" name="Flowchart: Alternate Process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2247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E028C6" w14:textId="77777777" w:rsidR="00C03AD0" w:rsidRPr="0068163D" w:rsidRDefault="00C03AD0" w:rsidP="00406827">
                            <w:pPr>
                              <w:spacing w:after="0" w:line="240" w:lineRule="auto"/>
                              <w:jc w:val="left"/>
                              <w:rPr>
                                <w:color w:val="C00000"/>
                                <w:sz w:val="16"/>
                                <w:szCs w:val="16"/>
                                <w:lang w:val="sr-Cyrl-RS"/>
                              </w:rPr>
                            </w:pPr>
                            <w:r w:rsidRPr="0068163D">
                              <w:rPr>
                                <w:b/>
                                <w:color w:val="C00000"/>
                                <w:sz w:val="16"/>
                                <w:szCs w:val="16"/>
                                <w:lang w:val="sr-Cyrl-RS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Alternate Process 100" o:spid="_x0000_s1042" type="#_x0000_t176" style="position:absolute;left:0;text-align:left;margin-left:239.65pt;margin-top:7.05pt;width:18.6pt;height:17.7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" strokeweight=".25pt">
                <v:textbox>
                  <w:txbxContent>
                    <w:p w14:paraId="66E028C6" w14:textId="77777777" w:rsidR="00C03AD0" w:rsidRPr="0068163D" w:rsidRDefault="00C03AD0" w:rsidP="00406827">
                      <w:pPr>
                        <w:spacing w:after="0" w:line="240" w:lineRule="auto"/>
                        <w:jc w:val="left"/>
                        <w:rPr>
                          <w:color w:val="C00000"/>
                          <w:sz w:val="16"/>
                          <w:szCs w:val="16"/>
                          <w:lang w:val="sr-Cyrl-RS"/>
                        </w:rPr>
                      </w:pPr>
                      <w:r w:rsidRPr="0068163D">
                        <w:rPr>
                          <w:b/>
                          <w:color w:val="C00000"/>
                          <w:sz w:val="16"/>
                          <w:szCs w:val="16"/>
                          <w:lang w:val="sr-Cyrl-RS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F2272A">
        <w:rPr>
          <w:rFonts w:ascii="Arial" w:hAnsi="Arial" w:cs="Arial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601F515" wp14:editId="0424087D">
                <wp:simplePos x="0" y="0"/>
                <wp:positionH relativeFrom="column">
                  <wp:posOffset>3466095</wp:posOffset>
                </wp:positionH>
                <wp:positionV relativeFrom="paragraph">
                  <wp:posOffset>45662</wp:posOffset>
                </wp:positionV>
                <wp:extent cx="867087" cy="0"/>
                <wp:effectExtent l="0" t="76200" r="28575" b="95250"/>
                <wp:wrapNone/>
                <wp:docPr id="79" name="Straight Arrow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7087" cy="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DE46CF8" id="Straight Arrow Connector 79" o:spid="_x0000_s1026" type="#_x0000_t32" style="position:absolute;margin-left:272.9pt;margin-top:3.6pt;width:68.25pt;height:0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" strokecolor="gray [1629]" strokeweight=".25pt">
                <v:stroke endarrow="block"/>
              </v:shape>
            </w:pict>
          </mc:Fallback>
        </mc:AlternateContent>
      </w:r>
      <w:r w:rsidR="003D7350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5665F6D" wp14:editId="7367C564">
                <wp:simplePos x="0" y="0"/>
                <wp:positionH relativeFrom="column">
                  <wp:posOffset>2735522</wp:posOffset>
                </wp:positionH>
                <wp:positionV relativeFrom="paragraph">
                  <wp:posOffset>38735</wp:posOffset>
                </wp:positionV>
                <wp:extent cx="551469" cy="0"/>
                <wp:effectExtent l="0" t="0" r="20320" b="1905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1469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D2E9599" id="Straight Connector 72" o:spid="_x0000_s1026" style="position:absolute;flip:x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4pt,3.05pt" to="258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" strokecolor="gray [1629]" strokeweight=".25pt"/>
            </w:pict>
          </mc:Fallback>
        </mc:AlternateContent>
      </w:r>
      <w:r w:rsidR="003D7350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F0C83A3" wp14:editId="4E22FD39">
                <wp:simplePos x="0" y="0"/>
                <wp:positionH relativeFrom="column">
                  <wp:posOffset>3379470</wp:posOffset>
                </wp:positionH>
                <wp:positionV relativeFrom="paragraph">
                  <wp:posOffset>127577</wp:posOffset>
                </wp:positionV>
                <wp:extent cx="0" cy="224155"/>
                <wp:effectExtent l="76200" t="0" r="57150" b="61595"/>
                <wp:wrapNone/>
                <wp:docPr id="71" name="Straight Arrow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4155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893F127" id="Straight Arrow Connector 71" o:spid="_x0000_s1026" type="#_x0000_t32" style="position:absolute;margin-left:266.1pt;margin-top:10.05pt;width:0;height:17.65pt;flip:y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" strokecolor="gray [1629]" strokeweight=".5pt">
                <v:stroke startarrow="block"/>
              </v:shape>
            </w:pict>
          </mc:Fallback>
        </mc:AlternateContent>
      </w:r>
      <w:r w:rsidR="003D7350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F595B09" wp14:editId="12062E41">
                <wp:simplePos x="0" y="0"/>
                <wp:positionH relativeFrom="column">
                  <wp:posOffset>2002329</wp:posOffset>
                </wp:positionH>
                <wp:positionV relativeFrom="paragraph">
                  <wp:posOffset>11026</wp:posOffset>
                </wp:positionV>
                <wp:extent cx="311726" cy="491836"/>
                <wp:effectExtent l="0" t="0" r="31750" b="2286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1726" cy="491836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1B86176" id="Straight Connector 68" o:spid="_x0000_s1026" style="position:absolute;flip:x y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65pt,.85pt" to="182.2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" strokecolor="gray [1629]" strokeweight=".25pt"/>
            </w:pict>
          </mc:Fallback>
        </mc:AlternateContent>
      </w:r>
    </w:p>
    <w:p w14:paraId="5EFF9E41" w14:textId="77777777" w:rsidR="00E93045" w:rsidRDefault="00074951" w:rsidP="005E4A81">
      <w:pPr>
        <w:spacing w:after="0"/>
        <w:jc w:val="center"/>
        <w:rPr>
          <w:lang w:val="sr-Cyrl-R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229401E" wp14:editId="538D83D5">
                <wp:simplePos x="0" y="0"/>
                <wp:positionH relativeFrom="column">
                  <wp:posOffset>1638935</wp:posOffset>
                </wp:positionH>
                <wp:positionV relativeFrom="paragraph">
                  <wp:posOffset>82550</wp:posOffset>
                </wp:positionV>
                <wp:extent cx="236220" cy="196850"/>
                <wp:effectExtent l="0" t="0" r="11430" b="12700"/>
                <wp:wrapNone/>
                <wp:docPr id="87" name="Flowchart: Alternate Process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968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A68509C" w14:textId="77777777" w:rsidR="00C03AD0" w:rsidRPr="0068163D" w:rsidRDefault="00C03AD0" w:rsidP="00D70B6B">
                            <w:pPr>
                              <w:spacing w:after="0" w:line="240" w:lineRule="auto"/>
                              <w:jc w:val="left"/>
                              <w:rPr>
                                <w:color w:val="C00000"/>
                                <w:sz w:val="16"/>
                                <w:szCs w:val="16"/>
                                <w:lang w:val="sr-Cyrl-CS"/>
                              </w:rPr>
                            </w:pPr>
                            <w:r w:rsidRPr="0068163D">
                              <w:rPr>
                                <w:b/>
                                <w:color w:val="C0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Alternate Process 87" o:spid="_x0000_s1043" type="#_x0000_t176" style="position:absolute;left:0;text-align:left;margin-left:129.05pt;margin-top:6.5pt;width:18.6pt;height:15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" strokeweight=".25pt">
                <v:textbox>
                  <w:txbxContent>
                    <w:p w14:paraId="6A68509C" w14:textId="77777777" w:rsidR="00C03AD0" w:rsidRPr="0068163D" w:rsidRDefault="00C03AD0" w:rsidP="00D70B6B">
                      <w:pPr>
                        <w:spacing w:after="0" w:line="240" w:lineRule="auto"/>
                        <w:jc w:val="left"/>
                        <w:rPr>
                          <w:color w:val="C00000"/>
                          <w:sz w:val="16"/>
                          <w:szCs w:val="16"/>
                          <w:lang w:val="sr-Cyrl-CS"/>
                        </w:rPr>
                      </w:pPr>
                      <w:r w:rsidRPr="0068163D">
                        <w:rPr>
                          <w:b/>
                          <w:color w:val="C00000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0682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77076069" wp14:editId="710A9AC5">
                <wp:simplePos x="0" y="0"/>
                <wp:positionH relativeFrom="column">
                  <wp:posOffset>2477770</wp:posOffset>
                </wp:positionH>
                <wp:positionV relativeFrom="paragraph">
                  <wp:posOffset>51435</wp:posOffset>
                </wp:positionV>
                <wp:extent cx="236220" cy="224790"/>
                <wp:effectExtent l="0" t="0" r="11430" b="22860"/>
                <wp:wrapNone/>
                <wp:docPr id="101" name="Flowchart: Alternate Process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2247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A58C36" w14:textId="77777777" w:rsidR="00C03AD0" w:rsidRPr="0068163D" w:rsidRDefault="00C03AD0" w:rsidP="00406827">
                            <w:pPr>
                              <w:spacing w:after="0" w:line="240" w:lineRule="auto"/>
                              <w:jc w:val="left"/>
                              <w:rPr>
                                <w:color w:val="C00000"/>
                                <w:sz w:val="16"/>
                                <w:szCs w:val="16"/>
                                <w:lang w:val="sr-Cyrl-RS"/>
                              </w:rPr>
                            </w:pPr>
                            <w:r w:rsidRPr="0068163D">
                              <w:rPr>
                                <w:b/>
                                <w:color w:val="C00000"/>
                                <w:sz w:val="16"/>
                                <w:szCs w:val="16"/>
                                <w:lang w:val="sr-Cyrl-R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Alternate Process 101" o:spid="_x0000_s1044" type="#_x0000_t176" style="position:absolute;left:0;text-align:left;margin-left:195.1pt;margin-top:4.05pt;width:18.6pt;height:17.7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" strokeweight=".25pt">
                <v:textbox>
                  <w:txbxContent>
                    <w:p w14:paraId="17A58C36" w14:textId="77777777" w:rsidR="00C03AD0" w:rsidRPr="0068163D" w:rsidRDefault="00C03AD0" w:rsidP="00406827">
                      <w:pPr>
                        <w:spacing w:after="0" w:line="240" w:lineRule="auto"/>
                        <w:jc w:val="left"/>
                        <w:rPr>
                          <w:color w:val="C00000"/>
                          <w:sz w:val="16"/>
                          <w:szCs w:val="16"/>
                          <w:lang w:val="sr-Cyrl-RS"/>
                        </w:rPr>
                      </w:pPr>
                      <w:r w:rsidRPr="0068163D">
                        <w:rPr>
                          <w:b/>
                          <w:color w:val="C00000"/>
                          <w:sz w:val="16"/>
                          <w:szCs w:val="16"/>
                          <w:lang w:val="sr-Cyrl-R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0F670C71" w14:textId="77777777" w:rsidR="00E93045" w:rsidRDefault="00F2272A" w:rsidP="005E4A81">
      <w:pPr>
        <w:spacing w:after="0"/>
        <w:jc w:val="center"/>
        <w:rPr>
          <w:lang w:val="sr-Cyrl-RS"/>
        </w:rPr>
      </w:pPr>
      <w:r>
        <w:rPr>
          <w:rFonts w:ascii="Arial" w:hAnsi="Arial" w:cs="Arial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EE076DF" wp14:editId="443D13DD">
                <wp:simplePos x="0" y="0"/>
                <wp:positionH relativeFrom="column">
                  <wp:posOffset>3006725</wp:posOffset>
                </wp:positionH>
                <wp:positionV relativeFrom="paragraph">
                  <wp:posOffset>907</wp:posOffset>
                </wp:positionV>
                <wp:extent cx="812800" cy="272415"/>
                <wp:effectExtent l="0" t="0" r="6350" b="0"/>
                <wp:wrapNone/>
                <wp:docPr id="7" name="Flowchart: Alternate Proces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0" cy="272415"/>
                        </a:xfrm>
                        <a:prstGeom prst="flowChartAlternateProcess">
                          <a:avLst/>
                        </a:prstGeom>
                        <a:solidFill>
                          <a:srgbClr val="A5A5A5"/>
                        </a:solidFill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C8F65A" w14:textId="77777777" w:rsidR="00C03AD0" w:rsidRPr="00703F45" w:rsidRDefault="00C03AD0" w:rsidP="003911B7">
                            <w:pPr>
                              <w:spacing w:after="0" w:line="240" w:lineRule="auto"/>
                              <w:rPr>
                                <w:color w:val="FFFFFF"/>
                                <w:sz w:val="16"/>
                                <w:szCs w:val="16"/>
                                <w:lang w:val="sr-Cyrl-CS"/>
                              </w:rPr>
                            </w:pPr>
                            <w:r w:rsidRPr="00703F45">
                              <w:rPr>
                                <w:color w:val="FFFFFF"/>
                                <w:sz w:val="16"/>
                                <w:szCs w:val="16"/>
                                <w:lang w:val="sr-Cyrl-CS"/>
                              </w:rPr>
                              <w:t>Инвентарски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Alternate Process 7" o:spid="_x0000_s1045" type="#_x0000_t176" style="position:absolute;left:0;text-align:left;margin-left:236.75pt;margin-top:.05pt;width:64pt;height:21.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" fillcolor="#a5a5a5" stroked="f">
                <v:textbox>
                  <w:txbxContent>
                    <w:p w14:paraId="47C8F65A" w14:textId="77777777" w:rsidR="00C03AD0" w:rsidRPr="00703F45" w:rsidRDefault="00C03AD0" w:rsidP="003911B7">
                      <w:pPr>
                        <w:spacing w:after="0" w:line="240" w:lineRule="auto"/>
                        <w:rPr>
                          <w:color w:val="FFFFFF"/>
                          <w:sz w:val="16"/>
                          <w:szCs w:val="16"/>
                          <w:lang w:val="sr-Cyrl-CS"/>
                        </w:rPr>
                      </w:pPr>
                      <w:r w:rsidRPr="00703F45">
                        <w:rPr>
                          <w:color w:val="FFFFFF"/>
                          <w:sz w:val="16"/>
                          <w:szCs w:val="16"/>
                          <w:lang w:val="sr-Cyrl-CS"/>
                        </w:rPr>
                        <w:t>Инвентарски</w:t>
                      </w:r>
                    </w:p>
                  </w:txbxContent>
                </v:textbox>
              </v:shape>
            </w:pict>
          </mc:Fallback>
        </mc:AlternateContent>
      </w:r>
      <w:r w:rsidR="003D7350">
        <w:rPr>
          <w:rFonts w:ascii="Arial" w:hAnsi="Arial" w:cs="Arial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62FF0BB" wp14:editId="283321E8">
                <wp:simplePos x="0" y="0"/>
                <wp:positionH relativeFrom="column">
                  <wp:posOffset>2314055</wp:posOffset>
                </wp:positionH>
                <wp:positionV relativeFrom="paragraph">
                  <wp:posOffset>147262</wp:posOffset>
                </wp:positionV>
                <wp:extent cx="689091" cy="0"/>
                <wp:effectExtent l="0" t="76200" r="15875" b="95250"/>
                <wp:wrapNone/>
                <wp:docPr id="69" name="Straight Arrow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091" cy="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647AAF5" id="Straight Arrow Connector 69" o:spid="_x0000_s1026" type="#_x0000_t32" style="position:absolute;margin-left:182.2pt;margin-top:11.6pt;width:54.25pt;height:0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" strokecolor="gray [1629]" strokeweight=".25pt">
                <v:stroke endarrow="block"/>
              </v:shape>
            </w:pict>
          </mc:Fallback>
        </mc:AlternateContent>
      </w:r>
    </w:p>
    <w:p w14:paraId="7F5502F2" w14:textId="77777777" w:rsidR="00E93045" w:rsidRDefault="00202B3F" w:rsidP="005E4A81">
      <w:pPr>
        <w:spacing w:after="0"/>
        <w:jc w:val="center"/>
        <w:rPr>
          <w:lang w:val="sr-Cyrl-R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CA89161" wp14:editId="79DE16BE">
                <wp:simplePos x="0" y="0"/>
                <wp:positionH relativeFrom="column">
                  <wp:posOffset>3383280</wp:posOffset>
                </wp:positionH>
                <wp:positionV relativeFrom="paragraph">
                  <wp:posOffset>90805</wp:posOffset>
                </wp:positionV>
                <wp:extent cx="0" cy="149225"/>
                <wp:effectExtent l="76200" t="0" r="57150" b="60325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9225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1E49A54" id="Straight Arrow Connector 60" o:spid="_x0000_s1026" type="#_x0000_t32" style="position:absolute;margin-left:266.4pt;margin-top:7.15pt;width:0;height:11.75pt;flip: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" strokecolor="gray [1629]" strokeweight=".5pt">
                <v:stroke startarrow="block"/>
              </v:shape>
            </w:pict>
          </mc:Fallback>
        </mc:AlternateContent>
      </w:r>
      <w:r w:rsidR="0057174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81B756D" wp14:editId="3074C0EC">
                <wp:simplePos x="0" y="0"/>
                <wp:positionH relativeFrom="column">
                  <wp:posOffset>2632710</wp:posOffset>
                </wp:positionH>
                <wp:positionV relativeFrom="paragraph">
                  <wp:posOffset>84455</wp:posOffset>
                </wp:positionV>
                <wp:extent cx="277091" cy="200025"/>
                <wp:effectExtent l="0" t="0" r="27940" b="28575"/>
                <wp:wrapNone/>
                <wp:docPr id="94" name="Flowchart: Alternate Process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091" cy="2000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0E6FBC" w14:textId="77777777" w:rsidR="00C03AD0" w:rsidRPr="0068163D" w:rsidRDefault="00C03AD0" w:rsidP="0057174E">
                            <w:pPr>
                              <w:spacing w:after="0" w:line="240" w:lineRule="auto"/>
                              <w:jc w:val="left"/>
                              <w:rPr>
                                <w:color w:val="C00000"/>
                                <w:sz w:val="16"/>
                                <w:szCs w:val="16"/>
                                <w:lang w:val="sr-Cyrl-CS"/>
                              </w:rPr>
                            </w:pPr>
                            <w:r w:rsidRPr="0068163D">
                              <w:rPr>
                                <w:b/>
                                <w:color w:val="C0000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Alternate Process 94" o:spid="_x0000_s1046" type="#_x0000_t176" style="position:absolute;left:0;text-align:left;margin-left:207.3pt;margin-top:6.65pt;width:21.8pt;height:15.7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" strokeweight=".25pt">
                <v:textbox>
                  <w:txbxContent>
                    <w:p w14:paraId="220E6FBC" w14:textId="77777777" w:rsidR="00C03AD0" w:rsidRPr="0068163D" w:rsidRDefault="00C03AD0" w:rsidP="0057174E">
                      <w:pPr>
                        <w:spacing w:after="0" w:line="240" w:lineRule="auto"/>
                        <w:jc w:val="left"/>
                        <w:rPr>
                          <w:color w:val="C00000"/>
                          <w:sz w:val="16"/>
                          <w:szCs w:val="16"/>
                          <w:lang w:val="sr-Cyrl-CS"/>
                        </w:rPr>
                      </w:pPr>
                      <w:r w:rsidRPr="0068163D">
                        <w:rPr>
                          <w:b/>
                          <w:color w:val="C00000"/>
                          <w:sz w:val="16"/>
                          <w:szCs w:val="16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C41AD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A19EDE9" wp14:editId="1FC8C4C2">
                <wp:simplePos x="0" y="0"/>
                <wp:positionH relativeFrom="column">
                  <wp:posOffset>3645081</wp:posOffset>
                </wp:positionH>
                <wp:positionV relativeFrom="paragraph">
                  <wp:posOffset>76835</wp:posOffset>
                </wp:positionV>
                <wp:extent cx="0" cy="272143"/>
                <wp:effectExtent l="76200" t="38100" r="57150" b="13970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143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6C0BD9D" id="Straight Arrow Connector 56" o:spid="_x0000_s1026" type="#_x0000_t32" style="position:absolute;margin-left:287pt;margin-top:6.05pt;width:0;height:21.4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" strokecolor="gray [1629]" strokeweight=".5pt">
                <v:stroke startarrow="block"/>
              </v:shape>
            </w:pict>
          </mc:Fallback>
        </mc:AlternateContent>
      </w:r>
    </w:p>
    <w:p w14:paraId="7B5EEB15" w14:textId="77777777" w:rsidR="00E93045" w:rsidRDefault="0068163D" w:rsidP="005E4A81">
      <w:pPr>
        <w:spacing w:after="0"/>
        <w:jc w:val="center"/>
        <w:rPr>
          <w:lang w:val="sr-Cyrl-R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4311A65" wp14:editId="1ACE7F51">
                <wp:simplePos x="0" y="0"/>
                <wp:positionH relativeFrom="column">
                  <wp:posOffset>1554480</wp:posOffset>
                </wp:positionH>
                <wp:positionV relativeFrom="paragraph">
                  <wp:posOffset>89535</wp:posOffset>
                </wp:positionV>
                <wp:extent cx="822960" cy="268605"/>
                <wp:effectExtent l="0" t="0" r="15240" b="17145"/>
                <wp:wrapNone/>
                <wp:docPr id="43" name="Flowchart: Alternate Process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68605"/>
                        </a:xfrm>
                        <a:prstGeom prst="flowChartAlternateProcess">
                          <a:avLst/>
                        </a:prstGeom>
                        <a:solidFill>
                          <a:srgbClr val="0000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DAFFC5" w14:textId="77777777" w:rsidR="00C03AD0" w:rsidRPr="00664C84" w:rsidRDefault="00C03AD0" w:rsidP="003911B7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  <w:lang w:val="sr-Cyrl-C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sr-Cyrl-CS"/>
                              </w:rPr>
                              <w:t>Одбачени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Alternate Process 43" o:spid="_x0000_s1047" type="#_x0000_t176" style="position:absolute;left:0;text-align:left;margin-left:122.4pt;margin-top:7.05pt;width:64.8pt;height:21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" fillcolor="black">
                <v:textbox>
                  <w:txbxContent>
                    <w:p w14:paraId="43DAFFC5" w14:textId="77777777" w:rsidR="00C03AD0" w:rsidRPr="00664C84" w:rsidRDefault="00C03AD0" w:rsidP="003911B7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  <w:lang w:val="sr-Cyrl-CS"/>
                        </w:rPr>
                      </w:pPr>
                      <w:r>
                        <w:rPr>
                          <w:sz w:val="16"/>
                          <w:szCs w:val="16"/>
                          <w:lang w:val="sr-Cyrl-CS"/>
                        </w:rPr>
                        <w:t>Одбачени</w:t>
                      </w:r>
                    </w:p>
                  </w:txbxContent>
                </v:textbox>
              </v:shape>
            </w:pict>
          </mc:Fallback>
        </mc:AlternateContent>
      </w:r>
      <w:r w:rsidR="0057174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7EF70C2E" wp14:editId="669B4508">
                <wp:simplePos x="0" y="0"/>
                <wp:positionH relativeFrom="column">
                  <wp:posOffset>4131310</wp:posOffset>
                </wp:positionH>
                <wp:positionV relativeFrom="paragraph">
                  <wp:posOffset>51435</wp:posOffset>
                </wp:positionV>
                <wp:extent cx="340995" cy="193040"/>
                <wp:effectExtent l="0" t="0" r="20955" b="16510"/>
                <wp:wrapNone/>
                <wp:docPr id="95" name="Flowchart: Alternate Process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" cy="1930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4067EB" w14:textId="77777777" w:rsidR="00C03AD0" w:rsidRPr="0068163D" w:rsidRDefault="00C03AD0" w:rsidP="0057174E">
                            <w:pPr>
                              <w:spacing w:after="0" w:line="240" w:lineRule="auto"/>
                              <w:jc w:val="left"/>
                              <w:rPr>
                                <w:color w:val="C00000"/>
                                <w:sz w:val="14"/>
                                <w:szCs w:val="14"/>
                                <w:lang w:val="sr-Cyrl-CS"/>
                              </w:rPr>
                            </w:pPr>
                            <w:r w:rsidRPr="0068163D">
                              <w:rPr>
                                <w:b/>
                                <w:color w:val="C00000"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Alternate Process 95" o:spid="_x0000_s1048" type="#_x0000_t176" style="position:absolute;left:0;text-align:left;margin-left:325.3pt;margin-top:4.05pt;width:26.85pt;height:15.2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" strokeweight=".25pt">
                <v:textbox>
                  <w:txbxContent>
                    <w:p w14:paraId="794067EB" w14:textId="77777777" w:rsidR="00C03AD0" w:rsidRPr="0068163D" w:rsidRDefault="00C03AD0" w:rsidP="0057174E">
                      <w:pPr>
                        <w:spacing w:after="0" w:line="240" w:lineRule="auto"/>
                        <w:jc w:val="left"/>
                        <w:rPr>
                          <w:color w:val="C00000"/>
                          <w:sz w:val="14"/>
                          <w:szCs w:val="14"/>
                          <w:lang w:val="sr-Cyrl-CS"/>
                        </w:rPr>
                      </w:pPr>
                      <w:r w:rsidRPr="0068163D">
                        <w:rPr>
                          <w:b/>
                          <w:color w:val="C00000"/>
                          <w:sz w:val="14"/>
                          <w:szCs w:val="1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C41AD5">
        <w:rPr>
          <w:rFonts w:ascii="Arial" w:hAnsi="Arial" w:cs="Arial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DB43BB7" wp14:editId="3663C654">
                <wp:simplePos x="0" y="0"/>
                <wp:positionH relativeFrom="column">
                  <wp:posOffset>2387600</wp:posOffset>
                </wp:positionH>
                <wp:positionV relativeFrom="paragraph">
                  <wp:posOffset>160292</wp:posOffset>
                </wp:positionV>
                <wp:extent cx="904874" cy="0"/>
                <wp:effectExtent l="38100" t="76200" r="0" b="95250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4874" cy="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E13E9DE" id="Straight Arrow Connector 53" o:spid="_x0000_s1026" type="#_x0000_t32" style="position:absolute;margin-left:188pt;margin-top:12.6pt;width:71.25pt;height:0;flip:x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" strokecolor="gray [1629]" strokeweight=".25pt">
                <v:stroke endarrow="block"/>
              </v:shape>
            </w:pict>
          </mc:Fallback>
        </mc:AlternateContent>
      </w:r>
      <w:r w:rsidR="00C41AD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CBC5F41" wp14:editId="519F192E">
                <wp:simplePos x="0" y="0"/>
                <wp:positionH relativeFrom="column">
                  <wp:posOffset>3465468</wp:posOffset>
                </wp:positionH>
                <wp:positionV relativeFrom="paragraph">
                  <wp:posOffset>170815</wp:posOffset>
                </wp:positionV>
                <wp:extent cx="179613" cy="363"/>
                <wp:effectExtent l="0" t="0" r="11430" b="1905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9613" cy="363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CD22029" id="Straight Connector 54" o:spid="_x0000_s1026" style="position:absolute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85pt,13.45pt" to="28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" strokecolor="gray [1629]" strokeweight=".25pt"/>
            </w:pict>
          </mc:Fallback>
        </mc:AlternateContent>
      </w:r>
      <w:r w:rsidR="00F2272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F95C802" wp14:editId="1026EDD0">
                <wp:simplePos x="0" y="0"/>
                <wp:positionH relativeFrom="column">
                  <wp:posOffset>3313747</wp:posOffset>
                </wp:positionH>
                <wp:positionV relativeFrom="paragraph">
                  <wp:posOffset>104095</wp:posOffset>
                </wp:positionV>
                <wp:extent cx="132715" cy="127000"/>
                <wp:effectExtent l="40958" t="35242" r="22542" b="41593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66785">
                          <a:off x="0" y="0"/>
                          <a:ext cx="132715" cy="127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1DF148B" id="Rectangle 51" o:spid="_x0000_s1026" style="position:absolute;margin-left:260.9pt;margin-top:8.2pt;width:10.45pt;height:10pt;rotation:3131294fd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" fillcolor="white [3212]" strokecolor="black [3213]" strokeweight=".25pt"/>
            </w:pict>
          </mc:Fallback>
        </mc:AlternateContent>
      </w:r>
    </w:p>
    <w:p w14:paraId="036D777F" w14:textId="77777777" w:rsidR="00E93045" w:rsidRDefault="0068163D" w:rsidP="005E4A81">
      <w:pPr>
        <w:spacing w:after="0"/>
        <w:jc w:val="center"/>
        <w:rPr>
          <w:lang w:val="sr-Cyrl-RS"/>
        </w:rPr>
      </w:pPr>
      <w:r>
        <w:rPr>
          <w:rFonts w:ascii="Arial" w:hAnsi="Arial" w:cs="Arial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07E0C6B" wp14:editId="3EAF4621">
                <wp:simplePos x="0" y="0"/>
                <wp:positionH relativeFrom="column">
                  <wp:posOffset>2388870</wp:posOffset>
                </wp:positionH>
                <wp:positionV relativeFrom="paragraph">
                  <wp:posOffset>107315</wp:posOffset>
                </wp:positionV>
                <wp:extent cx="2823210" cy="7620"/>
                <wp:effectExtent l="38100" t="76200" r="0" b="87630"/>
                <wp:wrapNone/>
                <wp:docPr id="82" name="Straight Arrow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23210" cy="762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25C427D" id="Straight Arrow Connector 82" o:spid="_x0000_s1026" type="#_x0000_t32" style="position:absolute;margin-left:188.1pt;margin-top:8.45pt;width:222.3pt;height:.6pt;flip:x y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" strokecolor="gray [1629]" strokeweight=".25pt">
                <v:stroke endarrow="block"/>
              </v:shape>
            </w:pict>
          </mc:Fallback>
        </mc:AlternateContent>
      </w:r>
    </w:p>
    <w:p w14:paraId="198E0826" w14:textId="77777777" w:rsidR="00933CB8" w:rsidRPr="00933CB8" w:rsidRDefault="00933CB8" w:rsidP="005E4A81">
      <w:pPr>
        <w:spacing w:after="0"/>
        <w:jc w:val="center"/>
      </w:pPr>
    </w:p>
    <w:p w14:paraId="78DB5871" w14:textId="77777777" w:rsidR="00E74548" w:rsidRDefault="00E74548" w:rsidP="002B56D4">
      <w:pPr>
        <w:spacing w:before="80" w:after="720"/>
        <w:jc w:val="center"/>
        <w:rPr>
          <w:vertAlign w:val="superscript"/>
          <w:lang w:val="sr-Cyrl-CS"/>
        </w:rPr>
      </w:pPr>
      <w:r w:rsidRPr="00C32208">
        <w:rPr>
          <w:b/>
          <w:lang w:val="sr-Cyrl-CS"/>
        </w:rPr>
        <w:t>Слика 2:</w:t>
      </w:r>
      <w:r w:rsidRPr="0007253A">
        <w:rPr>
          <w:lang w:val="sr-Cyrl-CS"/>
        </w:rPr>
        <w:t xml:space="preserve"> Век трајања стандарда</w:t>
      </w:r>
      <w:r w:rsidR="002E5EC3">
        <w:rPr>
          <w:rStyle w:val="FootnoteReference"/>
          <w:lang w:val="sr-Cyrl-CS"/>
        </w:rPr>
        <w:footnoteReference w:id="31"/>
      </w:r>
    </w:p>
    <w:p w14:paraId="11DCE190" w14:textId="6027FC27" w:rsidR="006E479D" w:rsidRDefault="00833B7A" w:rsidP="00833B7A">
      <w:pPr>
        <w:spacing w:before="200" w:line="360" w:lineRule="auto"/>
        <w:rPr>
          <w:lang w:val="sr-Cyrl-CS"/>
        </w:rPr>
      </w:pPr>
      <w:r w:rsidRPr="0007253A">
        <w:rPr>
          <w:lang w:val="sr-Cyrl-CS"/>
        </w:rPr>
        <w:t>Сваки стандард може проћи неколико транзиција. На пример, стандард који се класификује као „Предложен“ може прећи у „Разматран“, „Инвентарски“ или „Одбачен“. Само стандард који се класификује као „Инвентарски“ не може прећи ни у једну другу класу осим у „Одбачен</w:t>
      </w:r>
      <w:r w:rsidR="00055669">
        <w:rPr>
          <w:lang w:val="sr-Cyrl-CS"/>
        </w:rPr>
        <w:t>и</w:t>
      </w:r>
      <w:r w:rsidRPr="0007253A">
        <w:rPr>
          <w:lang w:val="sr-Cyrl-CS"/>
        </w:rPr>
        <w:t xml:space="preserve">“. </w:t>
      </w:r>
    </w:p>
    <w:p w14:paraId="61C60430" w14:textId="77777777" w:rsidR="001A5144" w:rsidRDefault="00833B7A" w:rsidP="00833B7A">
      <w:pPr>
        <w:spacing w:before="200" w:line="360" w:lineRule="auto"/>
        <w:rPr>
          <w:lang w:val="sr-Cyrl-CS"/>
        </w:rPr>
      </w:pPr>
      <w:r w:rsidRPr="0007253A">
        <w:rPr>
          <w:lang w:val="sr-Cyrl-CS"/>
        </w:rPr>
        <w:t>Могући су следећи преласци између класа (</w:t>
      </w:r>
      <w:r w:rsidRPr="00C32208">
        <w:rPr>
          <w:b/>
          <w:lang w:val="sr-Cyrl-CS"/>
        </w:rPr>
        <w:t>Слик</w:t>
      </w:r>
      <w:r>
        <w:rPr>
          <w:b/>
          <w:lang w:val="sr-Cyrl-CS"/>
        </w:rPr>
        <w:t>а</w:t>
      </w:r>
      <w:r w:rsidRPr="00C32208">
        <w:rPr>
          <w:b/>
          <w:lang w:val="sr-Cyrl-CS"/>
        </w:rPr>
        <w:t xml:space="preserve"> 2</w:t>
      </w:r>
      <w:r w:rsidRPr="0007253A">
        <w:rPr>
          <w:lang w:val="sr-Cyrl-CS"/>
        </w:rPr>
        <w:t>):</w:t>
      </w:r>
    </w:p>
    <w:p w14:paraId="049B8C18" w14:textId="41A8CDE5" w:rsidR="00E74548" w:rsidRPr="009C2289" w:rsidRDefault="00E74548" w:rsidP="00A6211E">
      <w:pPr>
        <w:pStyle w:val="ListParagraph"/>
        <w:numPr>
          <w:ilvl w:val="0"/>
          <w:numId w:val="17"/>
        </w:numPr>
        <w:tabs>
          <w:tab w:val="left" w:pos="2805"/>
        </w:tabs>
        <w:spacing w:line="360" w:lineRule="auto"/>
        <w:ind w:left="714" w:hanging="357"/>
        <w:rPr>
          <w:lang w:val="sr-Cyrl-CS"/>
        </w:rPr>
      </w:pPr>
      <w:r w:rsidRPr="009C2289">
        <w:rPr>
          <w:lang w:val="sr-Cyrl-CS"/>
        </w:rPr>
        <w:t>Нови могући стандард</w:t>
      </w:r>
      <w:r w:rsidR="00881715">
        <w:rPr>
          <w:lang w:val="sr-Cyrl-CS"/>
        </w:rPr>
        <w:t>и</w:t>
      </w:r>
      <w:r w:rsidRPr="009C2289">
        <w:rPr>
          <w:lang w:val="sr-Cyrl-CS"/>
        </w:rPr>
        <w:t xml:space="preserve"> који ће се користити у </w:t>
      </w:r>
      <w:r w:rsidR="00C335CA" w:rsidRPr="009C2289">
        <w:rPr>
          <w:lang w:val="sr-Cyrl-CS"/>
        </w:rPr>
        <w:t>информационо</w:t>
      </w:r>
      <w:r w:rsidR="00055669">
        <w:rPr>
          <w:lang w:val="sr-Cyrl-CS"/>
        </w:rPr>
        <w:t xml:space="preserve"> </w:t>
      </w:r>
      <w:r w:rsidRPr="009C2289">
        <w:rPr>
          <w:lang w:val="sr-Cyrl-CS"/>
        </w:rPr>
        <w:t>комуникационим системима предлажу се када нека заинтересована страна достави званични захтев, Дирекцији за електронску управу, за укључење такв</w:t>
      </w:r>
      <w:r w:rsidR="00881715">
        <w:rPr>
          <w:lang w:val="sr-Cyrl-CS"/>
        </w:rPr>
        <w:t>их</w:t>
      </w:r>
      <w:r w:rsidRPr="009C2289">
        <w:rPr>
          <w:lang w:val="sr-Cyrl-CS"/>
        </w:rPr>
        <w:t xml:space="preserve"> стандарда у </w:t>
      </w:r>
      <w:r w:rsidR="00EE639B" w:rsidRPr="009C2289">
        <w:rPr>
          <w:lang w:val="sr-Cyrl-CS"/>
        </w:rPr>
        <w:t>Листу стандарда интероперабилности</w:t>
      </w:r>
      <w:r w:rsidRPr="009C2289">
        <w:rPr>
          <w:lang w:val="sr-Cyrl-CS"/>
        </w:rPr>
        <w:t xml:space="preserve">. </w:t>
      </w:r>
      <w:r>
        <w:t>O</w:t>
      </w:r>
      <w:r w:rsidRPr="009C2289">
        <w:rPr>
          <w:lang w:val="sr-Cyrl-CS"/>
        </w:rPr>
        <w:t xml:space="preserve">ви стандарди се најпре класификују као „Предложени“. </w:t>
      </w:r>
    </w:p>
    <w:p w14:paraId="5E5A2259" w14:textId="77777777" w:rsidR="00E74548" w:rsidRPr="0007253A" w:rsidRDefault="00E74548" w:rsidP="00A6211E">
      <w:pPr>
        <w:numPr>
          <w:ilvl w:val="0"/>
          <w:numId w:val="17"/>
        </w:numPr>
        <w:spacing w:line="360" w:lineRule="auto"/>
        <w:rPr>
          <w:lang w:val="sr-Cyrl-CS"/>
        </w:rPr>
      </w:pPr>
      <w:r w:rsidRPr="0007253A">
        <w:rPr>
          <w:lang w:val="sr-Cyrl-CS"/>
        </w:rPr>
        <w:lastRenderedPageBreak/>
        <w:t xml:space="preserve">„Предложени“ стандарди, који нису добро прихваћени и који након тестирања за нове и постојеће </w:t>
      </w:r>
      <w:r w:rsidR="00743FE8">
        <w:rPr>
          <w:lang w:val="sr-Cyrl-CS"/>
        </w:rPr>
        <w:t xml:space="preserve">информационо комуникационе </w:t>
      </w:r>
      <w:r w:rsidRPr="0007253A">
        <w:rPr>
          <w:lang w:val="sr-Cyrl-CS"/>
        </w:rPr>
        <w:t xml:space="preserve">системе </w:t>
      </w:r>
      <w:r>
        <w:rPr>
          <w:lang w:val="sr-Cyrl-CS"/>
        </w:rPr>
        <w:t xml:space="preserve">се </w:t>
      </w:r>
      <w:r w:rsidRPr="0007253A">
        <w:rPr>
          <w:lang w:val="sr-Cyrl-CS"/>
        </w:rPr>
        <w:t>нису показали да могу бити корисни, класификују се као „Одбачени”.</w:t>
      </w:r>
    </w:p>
    <w:p w14:paraId="42E4A1EC" w14:textId="1D2984EC" w:rsidR="00E74548" w:rsidRPr="0007253A" w:rsidRDefault="00E74548" w:rsidP="00A6211E">
      <w:pPr>
        <w:numPr>
          <w:ilvl w:val="0"/>
          <w:numId w:val="17"/>
        </w:numPr>
        <w:spacing w:line="360" w:lineRule="auto"/>
        <w:rPr>
          <w:lang w:val="sr-Cyrl-CS"/>
        </w:rPr>
      </w:pPr>
      <w:r w:rsidRPr="0007253A">
        <w:rPr>
          <w:lang w:val="sr-Cyrl-CS"/>
        </w:rPr>
        <w:t xml:space="preserve">„Предложени“ стандарди, за које се након испитивања у новим </w:t>
      </w:r>
      <w:r w:rsidR="00E730F0">
        <w:rPr>
          <w:lang w:val="sr-Cyrl-CS"/>
        </w:rPr>
        <w:t>информационо</w:t>
      </w:r>
      <w:r w:rsidR="00055669">
        <w:rPr>
          <w:lang w:val="sr-Cyrl-CS"/>
        </w:rPr>
        <w:t xml:space="preserve"> </w:t>
      </w:r>
      <w:r w:rsidR="00E730F0">
        <w:rPr>
          <w:lang w:val="sr-Cyrl-CS"/>
        </w:rPr>
        <w:t>комуникационим</w:t>
      </w:r>
      <w:r w:rsidRPr="0007253A">
        <w:rPr>
          <w:lang w:val="sr-Cyrl-CS"/>
        </w:rPr>
        <w:t xml:space="preserve"> системима закључи да не треба да се користе у новим системима, али да се ипак могу користити код постојећих, класификују се као „Инвентарски“. </w:t>
      </w:r>
    </w:p>
    <w:p w14:paraId="5824C2A9" w14:textId="294EE365" w:rsidR="00E74548" w:rsidRPr="0007253A" w:rsidRDefault="00E74548" w:rsidP="00A6211E">
      <w:pPr>
        <w:numPr>
          <w:ilvl w:val="0"/>
          <w:numId w:val="17"/>
        </w:numPr>
        <w:spacing w:line="360" w:lineRule="auto"/>
        <w:rPr>
          <w:lang w:val="sr-Cyrl-CS"/>
        </w:rPr>
      </w:pPr>
      <w:r w:rsidRPr="0007253A">
        <w:rPr>
          <w:lang w:val="sr-Cyrl-CS"/>
        </w:rPr>
        <w:t xml:space="preserve">„Предложени“ стандарди се класификују као „Разматрани“ након позитивног сагледавања одговарајућих услова. </w:t>
      </w:r>
      <w:r w:rsidR="006E76C4">
        <w:rPr>
          <w:lang w:val="sr-Cyrl-CS"/>
        </w:rPr>
        <w:t xml:space="preserve">Ако су одговарајући услови испуњени „Предложени“ стандард се директно може класификовати као „Препоручени“ или „Прихваћени“. Прелазак </w:t>
      </w:r>
      <w:r w:rsidR="00890836">
        <w:rPr>
          <w:lang w:val="sr-Cyrl-CS"/>
        </w:rPr>
        <w:t>4,5 или 4,5,6 (</w:t>
      </w:r>
      <w:r w:rsidR="00890836" w:rsidRPr="00677A7F">
        <w:rPr>
          <w:b/>
          <w:lang w:val="sr-Cyrl-CS"/>
        </w:rPr>
        <w:t xml:space="preserve">Слика </w:t>
      </w:r>
      <w:r w:rsidR="00890836" w:rsidRPr="00677A7F">
        <w:rPr>
          <w:lang w:val="sr-Cyrl-CS"/>
        </w:rPr>
        <w:t>2</w:t>
      </w:r>
      <w:r w:rsidR="00890836">
        <w:rPr>
          <w:lang w:val="sr-Cyrl-CS"/>
        </w:rPr>
        <w:t>) се затим аутоматски спроводи у једном кораку.</w:t>
      </w:r>
      <w:r w:rsidR="006E76C4">
        <w:rPr>
          <w:lang w:val="sr-Cyrl-CS"/>
        </w:rPr>
        <w:t xml:space="preserve"> </w:t>
      </w:r>
    </w:p>
    <w:p w14:paraId="61E294EF" w14:textId="72D13903" w:rsidR="00F91CC5" w:rsidRPr="0007253A" w:rsidRDefault="00E74548" w:rsidP="00F91CC5">
      <w:pPr>
        <w:numPr>
          <w:ilvl w:val="0"/>
          <w:numId w:val="17"/>
        </w:numPr>
        <w:spacing w:line="360" w:lineRule="auto"/>
        <w:rPr>
          <w:lang w:val="sr-Cyrl-CS"/>
        </w:rPr>
      </w:pPr>
      <w:r w:rsidRPr="0007253A">
        <w:rPr>
          <w:lang w:val="sr-Cyrl-CS"/>
        </w:rPr>
        <w:t>„Разматрани“ стандарди би требало да се класификују као „Препоручени“ након успешног тестирања потребних услова.</w:t>
      </w:r>
      <w:r w:rsidR="00890836">
        <w:rPr>
          <w:lang w:val="sr-Cyrl-CS"/>
        </w:rPr>
        <w:t xml:space="preserve"> У појединим случајевима, након испуњења одговарајућих услова, „Разматрани“ стандард</w:t>
      </w:r>
      <w:r w:rsidR="00F91CC5">
        <w:rPr>
          <w:lang w:val="sr-Cyrl-CS"/>
        </w:rPr>
        <w:t xml:space="preserve"> се класификује као „Прихваћени“. Прелазак 5 и 6 (</w:t>
      </w:r>
      <w:r w:rsidR="00F91CC5" w:rsidRPr="00725D5F">
        <w:rPr>
          <w:b/>
          <w:lang w:val="sr-Cyrl-CS"/>
        </w:rPr>
        <w:t>Слика</w:t>
      </w:r>
      <w:r w:rsidR="00F91CC5" w:rsidRPr="00725D5F">
        <w:rPr>
          <w:lang w:val="sr-Cyrl-CS"/>
        </w:rPr>
        <w:t xml:space="preserve"> </w:t>
      </w:r>
      <w:r w:rsidR="00F91CC5">
        <w:rPr>
          <w:lang w:val="sr-Cyrl-CS"/>
        </w:rPr>
        <w:t xml:space="preserve">2) се затим аутоматски спроводи у једном кораку. </w:t>
      </w:r>
    </w:p>
    <w:p w14:paraId="38599EBD" w14:textId="1CE49FF3" w:rsidR="00E74548" w:rsidRPr="00F91CC5" w:rsidRDefault="00E74548" w:rsidP="00F91CC5">
      <w:pPr>
        <w:numPr>
          <w:ilvl w:val="0"/>
          <w:numId w:val="17"/>
        </w:numPr>
        <w:spacing w:line="360" w:lineRule="auto"/>
        <w:ind w:left="714" w:hanging="357"/>
        <w:rPr>
          <w:lang w:val="sr-Cyrl-CS"/>
        </w:rPr>
      </w:pPr>
      <w:r w:rsidRPr="00F91CC5">
        <w:rPr>
          <w:lang w:val="sr-Cyrl-CS"/>
        </w:rPr>
        <w:t>„Препоручен</w:t>
      </w:r>
      <w:r w:rsidR="00881715">
        <w:rPr>
          <w:lang w:val="sr-Cyrl-CS"/>
        </w:rPr>
        <w:t>и</w:t>
      </w:r>
      <w:r w:rsidRPr="00F91CC5">
        <w:rPr>
          <w:lang w:val="sr-Cyrl-CS"/>
        </w:rPr>
        <w:t xml:space="preserve">” </w:t>
      </w:r>
      <w:r w:rsidR="00881715">
        <w:rPr>
          <w:lang w:val="sr-Cyrl-CS"/>
        </w:rPr>
        <w:t>стандарди</w:t>
      </w:r>
      <w:r w:rsidRPr="00F91CC5">
        <w:rPr>
          <w:lang w:val="sr-Cyrl-CS"/>
        </w:rPr>
        <w:t xml:space="preserve"> се након успешног испитивања одговарајућих услова класификују као „Прихваћени“.</w:t>
      </w:r>
    </w:p>
    <w:p w14:paraId="612B8097" w14:textId="055B5BFD" w:rsidR="00E74548" w:rsidRPr="0007253A" w:rsidRDefault="00E74548" w:rsidP="00A6211E">
      <w:pPr>
        <w:numPr>
          <w:ilvl w:val="0"/>
          <w:numId w:val="17"/>
        </w:numPr>
        <w:spacing w:line="360" w:lineRule="auto"/>
        <w:rPr>
          <w:lang w:val="sr-Cyrl-CS"/>
        </w:rPr>
      </w:pPr>
      <w:r w:rsidRPr="0007253A">
        <w:rPr>
          <w:lang w:val="sr-Cyrl-CS"/>
        </w:rPr>
        <w:t>„</w:t>
      </w:r>
      <w:r>
        <w:rPr>
          <w:lang w:val="sr-Cyrl-CS"/>
        </w:rPr>
        <w:t>Прихваћен</w:t>
      </w:r>
      <w:r w:rsidR="00881715">
        <w:rPr>
          <w:lang w:val="sr-Cyrl-CS"/>
        </w:rPr>
        <w:t>и</w:t>
      </w:r>
      <w:r w:rsidRPr="0007253A">
        <w:rPr>
          <w:lang w:val="sr-Cyrl-CS"/>
        </w:rPr>
        <w:t xml:space="preserve">” </w:t>
      </w:r>
      <w:r w:rsidR="00881715">
        <w:rPr>
          <w:lang w:val="sr-Cyrl-CS"/>
        </w:rPr>
        <w:t>стандарди</w:t>
      </w:r>
      <w:r w:rsidRPr="0007253A">
        <w:rPr>
          <w:lang w:val="sr-Cyrl-CS"/>
        </w:rPr>
        <w:t xml:space="preserve"> могу</w:t>
      </w:r>
      <w:r w:rsidR="00881715">
        <w:rPr>
          <w:lang w:val="sr-Cyrl-CS"/>
        </w:rPr>
        <w:t xml:space="preserve"> се</w:t>
      </w:r>
      <w:r w:rsidRPr="0007253A">
        <w:rPr>
          <w:lang w:val="sr-Cyrl-CS"/>
        </w:rPr>
        <w:t xml:space="preserve"> снизити на ниво „Препоручен</w:t>
      </w:r>
      <w:r>
        <w:rPr>
          <w:lang w:val="sr-Cyrl-CS"/>
        </w:rPr>
        <w:t>и</w:t>
      </w:r>
      <w:r w:rsidRPr="0007253A">
        <w:rPr>
          <w:lang w:val="sr-Cyrl-CS"/>
        </w:rPr>
        <w:t xml:space="preserve">“ након испитивања и одговарајуће поновне процене, ако постоји бољи кандидат за регулисану област. </w:t>
      </w:r>
    </w:p>
    <w:p w14:paraId="5CF10914" w14:textId="49A5ECAE" w:rsidR="00E74548" w:rsidRPr="0007253A" w:rsidRDefault="00881715" w:rsidP="00A6211E">
      <w:pPr>
        <w:numPr>
          <w:ilvl w:val="0"/>
          <w:numId w:val="17"/>
        </w:numPr>
        <w:spacing w:line="360" w:lineRule="auto"/>
        <w:rPr>
          <w:lang w:val="sr-Cyrl-CS"/>
        </w:rPr>
      </w:pPr>
      <w:r>
        <w:rPr>
          <w:lang w:val="sr-Cyrl-CS"/>
        </w:rPr>
        <w:t>Уколико се „Препоручени</w:t>
      </w:r>
      <w:r w:rsidR="00E74548" w:rsidRPr="0007253A">
        <w:rPr>
          <w:lang w:val="sr-Cyrl-CS"/>
        </w:rPr>
        <w:t xml:space="preserve">“ </w:t>
      </w:r>
      <w:r>
        <w:rPr>
          <w:lang w:val="sr-Cyrl-CS"/>
        </w:rPr>
        <w:t>стандарди</w:t>
      </w:r>
      <w:r w:rsidR="00E74548" w:rsidRPr="0007253A">
        <w:rPr>
          <w:lang w:val="sr-Cyrl-CS"/>
        </w:rPr>
        <w:t xml:space="preserve"> не користити </w:t>
      </w:r>
      <w:r w:rsidR="006C477D">
        <w:rPr>
          <w:lang w:val="sr-Cyrl-CS"/>
        </w:rPr>
        <w:t>у новим системима</w:t>
      </w:r>
      <w:r w:rsidR="00E74548" w:rsidRPr="0007253A">
        <w:rPr>
          <w:lang w:val="sr-Cyrl-CS"/>
        </w:rPr>
        <w:t xml:space="preserve">, класификују </w:t>
      </w:r>
      <w:r>
        <w:rPr>
          <w:lang w:val="sr-Cyrl-CS"/>
        </w:rPr>
        <w:t xml:space="preserve">се </w:t>
      </w:r>
      <w:r w:rsidR="00E74548" w:rsidRPr="0007253A">
        <w:rPr>
          <w:lang w:val="sr-Cyrl-CS"/>
        </w:rPr>
        <w:t>као „Инвентарск</w:t>
      </w:r>
      <w:r>
        <w:rPr>
          <w:lang w:val="sr-Cyrl-CS"/>
        </w:rPr>
        <w:t>и</w:t>
      </w:r>
      <w:r w:rsidR="00E74548" w:rsidRPr="0007253A">
        <w:rPr>
          <w:lang w:val="sr-Cyrl-CS"/>
        </w:rPr>
        <w:t xml:space="preserve">“. </w:t>
      </w:r>
    </w:p>
    <w:p w14:paraId="25F63782" w14:textId="2B051AEE" w:rsidR="00E74548" w:rsidRPr="0007253A" w:rsidRDefault="00E74548" w:rsidP="00A6211E">
      <w:pPr>
        <w:numPr>
          <w:ilvl w:val="0"/>
          <w:numId w:val="17"/>
        </w:numPr>
        <w:spacing w:line="360" w:lineRule="auto"/>
        <w:rPr>
          <w:lang w:val="sr-Cyrl-CS"/>
        </w:rPr>
      </w:pPr>
      <w:r w:rsidRPr="0007253A">
        <w:rPr>
          <w:lang w:val="sr-Cyrl-CS"/>
        </w:rPr>
        <w:t xml:space="preserve">„Инвентарска“ класификација обезбеђује континуитет, при чему се ова класа састоји од стандарда коришћених у постојећим </w:t>
      </w:r>
      <w:r w:rsidR="0048362E">
        <w:rPr>
          <w:lang w:val="sr-Cyrl-CS"/>
        </w:rPr>
        <w:t>информационо</w:t>
      </w:r>
      <w:r w:rsidR="00677A7F">
        <w:rPr>
          <w:lang w:val="sr-Cyrl-CS"/>
        </w:rPr>
        <w:t xml:space="preserve"> </w:t>
      </w:r>
      <w:r w:rsidR="0048362E">
        <w:rPr>
          <w:lang w:val="sr-Cyrl-CS"/>
        </w:rPr>
        <w:t xml:space="preserve">комуникационим </w:t>
      </w:r>
      <w:r w:rsidRPr="0007253A">
        <w:rPr>
          <w:lang w:val="sr-Cyrl-CS"/>
        </w:rPr>
        <w:t xml:space="preserve">системима, али које не треба користити у новим системима. Након извесног времена, ови стандарди се класификују као „Одбачени“. </w:t>
      </w:r>
    </w:p>
    <w:p w14:paraId="71BC37A3" w14:textId="4EE72E5B" w:rsidR="00E74548" w:rsidRDefault="006C477D" w:rsidP="00A6211E">
      <w:pPr>
        <w:numPr>
          <w:ilvl w:val="0"/>
          <w:numId w:val="17"/>
        </w:numPr>
        <w:spacing w:after="0" w:line="360" w:lineRule="auto"/>
        <w:ind w:left="714" w:hanging="357"/>
        <w:rPr>
          <w:lang w:val="sr-Cyrl-CS"/>
        </w:rPr>
      </w:pPr>
      <w:r>
        <w:rPr>
          <w:lang w:val="sr-Cyrl-CS"/>
        </w:rPr>
        <w:t>„</w:t>
      </w:r>
      <w:r w:rsidR="00E74548" w:rsidRPr="0007253A">
        <w:rPr>
          <w:lang w:val="sr-Cyrl-CS"/>
        </w:rPr>
        <w:t>Разматран</w:t>
      </w:r>
      <w:r>
        <w:rPr>
          <w:lang w:val="sr-Cyrl-CS"/>
        </w:rPr>
        <w:t>и“ стандарди</w:t>
      </w:r>
      <w:r w:rsidR="00E74548" w:rsidRPr="0007253A">
        <w:rPr>
          <w:lang w:val="sr-Cyrl-CS"/>
        </w:rPr>
        <w:t xml:space="preserve"> за које се закључи да се не могу класификовати као „Препоручен</w:t>
      </w:r>
      <w:r>
        <w:rPr>
          <w:lang w:val="sr-Cyrl-CS"/>
        </w:rPr>
        <w:t>и“, нити као „Инвентарски</w:t>
      </w:r>
      <w:r w:rsidR="00E74548" w:rsidRPr="0007253A">
        <w:rPr>
          <w:lang w:val="sr-Cyrl-CS"/>
        </w:rPr>
        <w:t>“, класификују се као „Одбачен</w:t>
      </w:r>
      <w:r>
        <w:rPr>
          <w:lang w:val="sr-Cyrl-CS"/>
        </w:rPr>
        <w:t>и</w:t>
      </w:r>
      <w:r w:rsidR="00E74548" w:rsidRPr="0007253A">
        <w:rPr>
          <w:lang w:val="sr-Cyrl-CS"/>
        </w:rPr>
        <w:t xml:space="preserve">“. </w:t>
      </w:r>
    </w:p>
    <w:p w14:paraId="5CAF5802" w14:textId="77777777" w:rsidR="009C2289" w:rsidRDefault="009C2289" w:rsidP="009C2289">
      <w:pPr>
        <w:spacing w:after="0" w:line="276" w:lineRule="auto"/>
        <w:rPr>
          <w:lang w:val="sr-Cyrl-CS"/>
        </w:rPr>
      </w:pPr>
    </w:p>
    <w:p w14:paraId="4DD01EDD" w14:textId="77777777" w:rsidR="00E74548" w:rsidRPr="0007253A" w:rsidRDefault="00E74548" w:rsidP="006B1603">
      <w:pPr>
        <w:pStyle w:val="Heading1"/>
        <w:spacing w:before="0"/>
      </w:pPr>
      <w:bookmarkStart w:id="145" w:name="_Toc341296297"/>
      <w:bookmarkStart w:id="146" w:name="_Toc382833492"/>
      <w:bookmarkStart w:id="147" w:name="_Toc382833603"/>
      <w:bookmarkStart w:id="148" w:name="_Toc387951274"/>
      <w:bookmarkStart w:id="149" w:name="_Toc387951672"/>
      <w:bookmarkStart w:id="150" w:name="_Toc464210250"/>
      <w:r>
        <w:rPr>
          <w:lang w:val="sr-Cyrl-RS"/>
        </w:rPr>
        <w:lastRenderedPageBreak/>
        <w:t xml:space="preserve">Листа стандарда </w:t>
      </w:r>
      <w:r w:rsidR="00453BF6">
        <w:rPr>
          <w:lang w:val="sr-Cyrl-RS"/>
        </w:rPr>
        <w:t xml:space="preserve">техничке </w:t>
      </w:r>
      <w:r>
        <w:rPr>
          <w:lang w:val="sr-Cyrl-RS"/>
        </w:rPr>
        <w:t>интероперабилности</w:t>
      </w:r>
      <w:bookmarkEnd w:id="145"/>
      <w:bookmarkEnd w:id="146"/>
      <w:bookmarkEnd w:id="147"/>
      <w:bookmarkEnd w:id="148"/>
      <w:bookmarkEnd w:id="149"/>
      <w:bookmarkEnd w:id="150"/>
    </w:p>
    <w:p w14:paraId="443CF1D5" w14:textId="7D1D5C47" w:rsidR="00E74548" w:rsidRDefault="00E74548" w:rsidP="006B1603">
      <w:pPr>
        <w:spacing w:after="0" w:line="360" w:lineRule="auto"/>
        <w:rPr>
          <w:lang w:val="sr-Cyrl-RS"/>
        </w:rPr>
      </w:pPr>
      <w:r>
        <w:rPr>
          <w:lang w:val="sr-Cyrl-CS"/>
        </w:rPr>
        <w:t>Ов</w:t>
      </w:r>
      <w:r w:rsidR="00F97F6B">
        <w:rPr>
          <w:lang w:val="sr-Cyrl-CS"/>
        </w:rPr>
        <w:t>о поглавље</w:t>
      </w:r>
      <w:r>
        <w:rPr>
          <w:lang w:val="sr-Cyrl-CS"/>
        </w:rPr>
        <w:t xml:space="preserve">, кроз Табеле са спецификацијама, </w:t>
      </w:r>
      <w:r w:rsidRPr="0007253A">
        <w:rPr>
          <w:lang w:val="sr-Cyrl-CS"/>
        </w:rPr>
        <w:t xml:space="preserve">дефинише </w:t>
      </w:r>
      <w:r>
        <w:rPr>
          <w:lang w:val="sr-Cyrl-CS"/>
        </w:rPr>
        <w:t xml:space="preserve">Листу стандарда интероперабилности, која је </w:t>
      </w:r>
      <w:r w:rsidRPr="0007253A">
        <w:rPr>
          <w:lang w:val="sr-Cyrl-CS"/>
        </w:rPr>
        <w:t>усаглашен</w:t>
      </w:r>
      <w:r>
        <w:rPr>
          <w:lang w:val="sr-Cyrl-CS"/>
        </w:rPr>
        <w:t xml:space="preserve">а са захтевима и циљевима Националног оквира интероперабилности и покрива аспекте техничке интероперабилности НОИ. Такође, Листа стандарда на структуиран начин успоставља сет стандарда, уз напомену: </w:t>
      </w:r>
      <w:r w:rsidR="007E4D1B">
        <w:rPr>
          <w:lang w:val="sr-Cyrl-CS"/>
        </w:rPr>
        <w:t xml:space="preserve">како је успостављен систем </w:t>
      </w:r>
      <w:r w:rsidR="00241DC7">
        <w:rPr>
          <w:lang w:val="sr-Cyrl-CS"/>
        </w:rPr>
        <w:t xml:space="preserve">категоризације и </w:t>
      </w:r>
      <w:r w:rsidR="007E4D1B">
        <w:rPr>
          <w:lang w:val="sr-Cyrl-CS"/>
        </w:rPr>
        <w:t xml:space="preserve">класификације </w:t>
      </w:r>
      <w:r w:rsidR="00CA15C2">
        <w:rPr>
          <w:lang w:val="sr-Cyrl-CS"/>
        </w:rPr>
        <w:t>стандарда</w:t>
      </w:r>
      <w:r w:rsidR="00241DC7">
        <w:rPr>
          <w:lang w:val="sr-Cyrl-CS"/>
        </w:rPr>
        <w:t>, односно</w:t>
      </w:r>
      <w:r w:rsidR="00CA15C2" w:rsidRPr="00DE5325">
        <w:rPr>
          <w:lang w:val="sr-Cyrl-CS"/>
        </w:rPr>
        <w:t xml:space="preserve"> у које статусне нивое припадају</w:t>
      </w:r>
      <w:r w:rsidR="00CA15C2">
        <w:rPr>
          <w:lang w:val="sr-Cyrl-CS"/>
        </w:rPr>
        <w:t xml:space="preserve"> </w:t>
      </w:r>
      <w:r w:rsidR="007E4D1B">
        <w:rPr>
          <w:lang w:val="sr-Cyrl-CS"/>
        </w:rPr>
        <w:t>(</w:t>
      </w:r>
      <w:r w:rsidR="007E4D1B" w:rsidRPr="00CA15C2">
        <w:rPr>
          <w:i/>
          <w:lang w:val="sr-Cyrl-CS"/>
        </w:rPr>
        <w:t>видети поглављ</w:t>
      </w:r>
      <w:r w:rsidR="00CA15C2" w:rsidRPr="00CA15C2">
        <w:rPr>
          <w:i/>
          <w:lang w:val="sr-Cyrl-CS"/>
        </w:rPr>
        <w:t>а</w:t>
      </w:r>
      <w:r w:rsidR="007E4D1B" w:rsidRPr="00CA15C2">
        <w:rPr>
          <w:i/>
          <w:lang w:val="sr-Cyrl-CS"/>
        </w:rPr>
        <w:t xml:space="preserve"> </w:t>
      </w:r>
      <w:r w:rsidR="00677A7F">
        <w:rPr>
          <w:i/>
          <w:lang w:val="sr-Cyrl-CS"/>
        </w:rPr>
        <w:t>2.1, 2.2 и</w:t>
      </w:r>
      <w:r w:rsidR="00CA15C2" w:rsidRPr="00CA15C2">
        <w:rPr>
          <w:i/>
          <w:lang w:val="sr-Cyrl-CS"/>
        </w:rPr>
        <w:t xml:space="preserve"> 2.3</w:t>
      </w:r>
      <w:r w:rsidR="00CA15C2">
        <w:rPr>
          <w:lang w:val="sr-Cyrl-CS"/>
        </w:rPr>
        <w:t xml:space="preserve">). </w:t>
      </w:r>
      <w:r>
        <w:rPr>
          <w:lang w:val="sr-Cyrl-CS"/>
        </w:rPr>
        <w:t>С</w:t>
      </w:r>
      <w:r>
        <w:rPr>
          <w:rStyle w:val="Emphasis"/>
        </w:rPr>
        <w:t>пецификациј</w:t>
      </w:r>
      <w:r>
        <w:rPr>
          <w:rStyle w:val="Emphasis"/>
          <w:lang w:val="sr-Cyrl-RS"/>
        </w:rPr>
        <w:t>а</w:t>
      </w:r>
      <w:r>
        <w:rPr>
          <w:rStyle w:val="st"/>
        </w:rPr>
        <w:t xml:space="preserve"> наведен</w:t>
      </w:r>
      <w:r>
        <w:rPr>
          <w:rStyle w:val="st"/>
          <w:lang w:val="sr-Cyrl-RS"/>
        </w:rPr>
        <w:t>а</w:t>
      </w:r>
      <w:r>
        <w:rPr>
          <w:rStyle w:val="st"/>
        </w:rPr>
        <w:t xml:space="preserve"> у </w:t>
      </w:r>
      <w:r>
        <w:rPr>
          <w:rStyle w:val="Emphasis"/>
          <w:lang w:val="sr-Cyrl-RS"/>
        </w:rPr>
        <w:t>Т</w:t>
      </w:r>
      <w:r>
        <w:rPr>
          <w:rStyle w:val="Emphasis"/>
        </w:rPr>
        <w:t>абели</w:t>
      </w:r>
      <w:r>
        <w:rPr>
          <w:lang w:val="sr-Cyrl-CS"/>
        </w:rPr>
        <w:t xml:space="preserve"> обухвата: </w:t>
      </w:r>
      <w:r w:rsidR="001C2D55">
        <w:rPr>
          <w:lang w:val="sr-Cyrl-CS"/>
        </w:rPr>
        <w:t xml:space="preserve">ознаку и </w:t>
      </w:r>
      <w:r>
        <w:rPr>
          <w:lang w:val="sr-Cyrl-CS"/>
        </w:rPr>
        <w:t xml:space="preserve">назив стандарда, статус, верзију, као и </w:t>
      </w:r>
      <w:r w:rsidRPr="009E21B6">
        <w:rPr>
          <w:i/>
          <w:lang w:val="sr-Cyrl-CS"/>
        </w:rPr>
        <w:t>Извор</w:t>
      </w:r>
      <w:r>
        <w:rPr>
          <w:lang w:val="sr-Cyrl-CS"/>
        </w:rPr>
        <w:t xml:space="preserve"> –</w:t>
      </w:r>
      <w:r w:rsidR="005303B9">
        <w:rPr>
          <w:lang w:val="sr-Cyrl-CS"/>
        </w:rPr>
        <w:t xml:space="preserve"> </w:t>
      </w:r>
      <w:r>
        <w:rPr>
          <w:lang w:val="sr-Cyrl-CS"/>
        </w:rPr>
        <w:t xml:space="preserve">односно </w:t>
      </w:r>
      <w:r>
        <w:rPr>
          <w:lang w:val="sr-Latn-RS"/>
        </w:rPr>
        <w:t>URL</w:t>
      </w:r>
      <w:r w:rsidR="0052558A">
        <w:rPr>
          <w:lang w:val="sr-Cyrl-RS"/>
        </w:rPr>
        <w:t>/в</w:t>
      </w:r>
      <w:r>
        <w:rPr>
          <w:lang w:val="sr-Cyrl-RS"/>
        </w:rPr>
        <w:t>еб</w:t>
      </w:r>
      <w:r>
        <w:rPr>
          <w:lang w:val="sr-Latn-RS"/>
        </w:rPr>
        <w:t xml:space="preserve"> </w:t>
      </w:r>
      <w:r>
        <w:rPr>
          <w:lang w:val="sr-Cyrl-CS"/>
        </w:rPr>
        <w:t xml:space="preserve">адресу за приступ детаљним </w:t>
      </w:r>
      <w:r>
        <w:rPr>
          <w:lang w:val="sr-Cyrl-RS"/>
        </w:rPr>
        <w:t>спецификацијама и подацима/информацијама за препоручени стандард</w:t>
      </w:r>
      <w:r w:rsidR="004B7355">
        <w:rPr>
          <w:lang w:val="sr-Cyrl-RS"/>
        </w:rPr>
        <w:t>.</w:t>
      </w:r>
      <w:r>
        <w:rPr>
          <w:lang w:val="sr-Cyrl-RS"/>
        </w:rPr>
        <w:t xml:space="preserve"> </w:t>
      </w:r>
    </w:p>
    <w:p w14:paraId="71164148" w14:textId="77777777" w:rsidR="005E7457" w:rsidRDefault="005E7457" w:rsidP="006B1603">
      <w:pPr>
        <w:spacing w:after="0" w:line="360" w:lineRule="auto"/>
        <w:rPr>
          <w:lang w:val="sr-Cyrl-RS"/>
        </w:rPr>
      </w:pPr>
    </w:p>
    <w:p w14:paraId="7DD35D3D" w14:textId="77777777" w:rsidR="00453BF6" w:rsidRPr="00443303" w:rsidRDefault="00453BF6" w:rsidP="00924543">
      <w:pPr>
        <w:pStyle w:val="Heading2"/>
        <w:spacing w:after="0"/>
        <w:rPr>
          <w:lang w:val="sr-Latn-RS"/>
        </w:rPr>
      </w:pPr>
      <w:bookmarkStart w:id="151" w:name="_Toc464210251"/>
      <w:r>
        <w:t>Мрежа и комуникације</w:t>
      </w:r>
      <w:bookmarkEnd w:id="151"/>
    </w:p>
    <w:p w14:paraId="30ACF78E" w14:textId="77777777" w:rsidR="00E74548" w:rsidRDefault="00E74548" w:rsidP="009F7DFF">
      <w:pPr>
        <w:spacing w:after="80"/>
        <w:rPr>
          <w:lang w:val="sr-Cyrl-CS"/>
        </w:rPr>
      </w:pPr>
    </w:p>
    <w:p w14:paraId="76A1C8F1" w14:textId="4AB74FBA" w:rsidR="00E74548" w:rsidRDefault="00E74548" w:rsidP="009F7DFF">
      <w:pPr>
        <w:spacing w:after="0" w:line="360" w:lineRule="auto"/>
        <w:rPr>
          <w:lang w:val="sr-Cyrl-CS"/>
        </w:rPr>
      </w:pPr>
      <w:r w:rsidRPr="0007253A">
        <w:rPr>
          <w:lang w:val="sr-Cyrl-CS"/>
        </w:rPr>
        <w:t xml:space="preserve">У овом </w:t>
      </w:r>
      <w:r w:rsidR="00042B8E">
        <w:rPr>
          <w:lang w:val="sr-Cyrl-CS"/>
        </w:rPr>
        <w:t>поглављу</w:t>
      </w:r>
      <w:r w:rsidRPr="0007253A">
        <w:rPr>
          <w:lang w:val="sr-Cyrl-CS"/>
        </w:rPr>
        <w:t xml:space="preserve"> приказане су појединости у вези са преносом података, као што су мрежни протоколи, који представљају кључну област за интероперабилност. Без договора о стандардима за увођење мреже, тешко је, или немогуће </w:t>
      </w:r>
      <w:r>
        <w:rPr>
          <w:lang w:val="sr-Cyrl-CS"/>
        </w:rPr>
        <w:t>успоставити комуникацију између система</w:t>
      </w:r>
      <w:r w:rsidRPr="0007253A">
        <w:rPr>
          <w:lang w:val="sr-Cyrl-CS"/>
        </w:rPr>
        <w:t xml:space="preserve">. </w:t>
      </w:r>
      <w:r>
        <w:rPr>
          <w:lang w:val="sr-Cyrl-CS"/>
        </w:rPr>
        <w:t xml:space="preserve">Листа стандарда </w:t>
      </w:r>
      <w:r w:rsidR="00453BF6">
        <w:rPr>
          <w:lang w:val="sr-Cyrl-CS"/>
        </w:rPr>
        <w:t xml:space="preserve">техничке </w:t>
      </w:r>
      <w:r>
        <w:rPr>
          <w:lang w:val="sr-Cyrl-CS"/>
        </w:rPr>
        <w:t xml:space="preserve">интероперабилности </w:t>
      </w:r>
      <w:r w:rsidRPr="0007253A">
        <w:rPr>
          <w:lang w:val="sr-Cyrl-CS"/>
        </w:rPr>
        <w:t xml:space="preserve">користи подскуп широко прихваћених програмских пакета Интернет протокола. </w:t>
      </w:r>
    </w:p>
    <w:p w14:paraId="37A6B4E5" w14:textId="77777777" w:rsidR="00E74548" w:rsidRPr="00A04C4A" w:rsidRDefault="00E74548" w:rsidP="007013E3">
      <w:pPr>
        <w:spacing w:before="200"/>
        <w:rPr>
          <w:color w:val="0060A8"/>
          <w:sz w:val="28"/>
          <w:szCs w:val="28"/>
          <w:lang w:val="sr-Cyrl-CS"/>
        </w:rPr>
      </w:pPr>
      <w:r w:rsidRPr="00A04C4A">
        <w:rPr>
          <w:bCs/>
          <w:color w:val="0060A8"/>
          <w:sz w:val="28"/>
          <w:szCs w:val="28"/>
        </w:rPr>
        <w:t>T</w:t>
      </w:r>
      <w:r w:rsidRPr="00A04C4A">
        <w:rPr>
          <w:bCs/>
          <w:color w:val="0060A8"/>
          <w:sz w:val="28"/>
          <w:szCs w:val="28"/>
          <w:lang w:val="sr-Cyrl-RS"/>
        </w:rPr>
        <w:t xml:space="preserve">абела 1    Спецификација </w:t>
      </w:r>
      <w:r w:rsidR="00453BF6">
        <w:rPr>
          <w:bCs/>
          <w:color w:val="0060A8"/>
          <w:sz w:val="28"/>
          <w:szCs w:val="28"/>
          <w:lang w:val="sr-Cyrl-RS"/>
        </w:rPr>
        <w:t>за област мреже и комуникације</w:t>
      </w:r>
    </w:p>
    <w:tbl>
      <w:tblPr>
        <w:tblW w:w="4963" w:type="pct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93"/>
        <w:gridCol w:w="3117"/>
        <w:gridCol w:w="1276"/>
        <w:gridCol w:w="710"/>
        <w:gridCol w:w="3686"/>
      </w:tblGrid>
      <w:tr w:rsidR="004D3AC2" w:rsidRPr="00E123C0" w14:paraId="089DCB28" w14:textId="77777777" w:rsidTr="00420182">
        <w:trPr>
          <w:trHeight w:val="340"/>
          <w:tblHeader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11768C09" w14:textId="1A94B458" w:rsidR="001A3C91" w:rsidRPr="00E123C0" w:rsidRDefault="001C2D55" w:rsidP="001C2D55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en-GB" w:eastAsia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Cyrl-CS"/>
              </w:rPr>
              <w:t>Ознака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0BE6FCC1" w14:textId="77777777" w:rsidR="001A3C91" w:rsidRPr="00E123C0" w:rsidRDefault="001A3C91" w:rsidP="008D4236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val="en-GB" w:eastAsia="en-US"/>
              </w:rPr>
            </w:pPr>
            <w:r w:rsidRPr="0007253A">
              <w:rPr>
                <w:rFonts w:cs="Arial"/>
                <w:b/>
                <w:bCs/>
                <w:sz w:val="18"/>
                <w:szCs w:val="18"/>
                <w:lang w:val="sr-Cyrl-CS"/>
              </w:rPr>
              <w:t>Назив стандарда</w:t>
            </w:r>
            <w:r w:rsidR="00336645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377B3688" w14:textId="77777777" w:rsidR="001A3C91" w:rsidRPr="00E123C0" w:rsidRDefault="001A3C91" w:rsidP="006A35F3">
            <w:pPr>
              <w:spacing w:after="0" w:line="240" w:lineRule="auto"/>
              <w:jc w:val="left"/>
              <w:rPr>
                <w:rFonts w:cs="Arial"/>
                <w:b/>
                <w:bCs/>
                <w:sz w:val="18"/>
                <w:szCs w:val="18"/>
                <w:lang w:val="en-GB" w:eastAsia="en-US"/>
              </w:rPr>
            </w:pPr>
            <w:r w:rsidRPr="0007253A">
              <w:rPr>
                <w:rFonts w:cs="Arial"/>
                <w:b/>
                <w:bCs/>
                <w:sz w:val="18"/>
                <w:szCs w:val="18"/>
                <w:lang w:val="sr-Cyrl-CS"/>
              </w:rPr>
              <w:t>Статус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0CE7BEA6" w14:textId="77777777" w:rsidR="001A3C91" w:rsidRPr="00E123C0" w:rsidRDefault="001A3C91" w:rsidP="006A35F3">
            <w:pPr>
              <w:spacing w:after="0" w:line="240" w:lineRule="auto"/>
              <w:jc w:val="left"/>
              <w:rPr>
                <w:rFonts w:cs="Arial"/>
                <w:b/>
                <w:bCs/>
                <w:sz w:val="18"/>
                <w:szCs w:val="18"/>
                <w:lang w:val="en-GB" w:eastAsia="en-US"/>
              </w:rPr>
            </w:pPr>
            <w:r w:rsidRPr="00CD60DD">
              <w:rPr>
                <w:rFonts w:cs="Arial"/>
                <w:b/>
                <w:bCs/>
                <w:sz w:val="14"/>
                <w:szCs w:val="14"/>
                <w:lang w:val="sr-Cyrl-CS"/>
              </w:rPr>
              <w:t>Верзија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3189A578" w14:textId="77777777" w:rsidR="001A3C91" w:rsidRPr="0007253A" w:rsidRDefault="001A3C91" w:rsidP="0035268F">
            <w:pPr>
              <w:spacing w:after="40" w:line="240" w:lineRule="auto"/>
              <w:jc w:val="left"/>
              <w:rPr>
                <w:rFonts w:cs="Arial"/>
                <w:b/>
                <w:bCs/>
                <w:sz w:val="18"/>
                <w:szCs w:val="18"/>
                <w:lang w:val="sr-Cyrl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Cyrl-CS"/>
              </w:rPr>
              <w:t>Извор</w:t>
            </w:r>
          </w:p>
        </w:tc>
      </w:tr>
      <w:tr w:rsidR="001A3C91" w:rsidRPr="0007253A" w14:paraId="705A5C23" w14:textId="77777777" w:rsidTr="00924543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79DA" w14:textId="77777777" w:rsidR="001A3C91" w:rsidRPr="00170024" w:rsidRDefault="001A3C91" w:rsidP="00ED1097">
            <w:pPr>
              <w:spacing w:before="40" w:line="240" w:lineRule="auto"/>
              <w:jc w:val="left"/>
              <w:rPr>
                <w:rFonts w:cs="Arial"/>
                <w:b/>
                <w:lang w:val="sr-Cyrl-CS"/>
              </w:rPr>
            </w:pPr>
            <w:r w:rsidRPr="00170024">
              <w:rPr>
                <w:rFonts w:cs="Arial"/>
                <w:b/>
                <w:lang w:val="sr-Cyrl-CS"/>
              </w:rPr>
              <w:t>Мрежни протоколи</w:t>
            </w:r>
          </w:p>
        </w:tc>
      </w:tr>
      <w:tr w:rsidR="00E371D9" w:rsidRPr="0007253A" w14:paraId="7454B30D" w14:textId="77777777" w:rsidTr="001C2D55">
        <w:trPr>
          <w:trHeight w:val="265"/>
        </w:trPr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B7C9" w14:textId="77777777" w:rsidR="001C2D55" w:rsidRDefault="001C2D55" w:rsidP="00E371D9">
            <w:pPr>
              <w:spacing w:after="0" w:line="240" w:lineRule="auto"/>
              <w:rPr>
                <w:rFonts w:cs="Arial"/>
                <w:sz w:val="18"/>
                <w:szCs w:val="18"/>
                <w:lang w:val="sr-Cyrl-CS"/>
              </w:rPr>
            </w:pPr>
          </w:p>
          <w:p w14:paraId="558D908B" w14:textId="77777777" w:rsidR="00E371D9" w:rsidRDefault="00E371D9" w:rsidP="001C2D55">
            <w:pPr>
              <w:spacing w:after="0" w:line="240" w:lineRule="auto"/>
              <w:rPr>
                <w:rFonts w:cs="Arial"/>
                <w:sz w:val="18"/>
                <w:szCs w:val="18"/>
                <w:lang w:val="sr-Latn-RS"/>
              </w:rPr>
            </w:pPr>
            <w:r w:rsidRPr="0007253A">
              <w:rPr>
                <w:rFonts w:cs="Arial"/>
                <w:sz w:val="18"/>
                <w:szCs w:val="18"/>
                <w:lang w:val="sr-Cyrl-CS"/>
              </w:rPr>
              <w:t>IP</w:t>
            </w:r>
          </w:p>
          <w:p w14:paraId="32EEF8A4" w14:textId="77777777" w:rsidR="00E371D9" w:rsidRPr="0007253A" w:rsidRDefault="00E371D9" w:rsidP="0018620F">
            <w:pPr>
              <w:spacing w:line="240" w:lineRule="auto"/>
              <w:rPr>
                <w:sz w:val="18"/>
                <w:szCs w:val="18"/>
                <w:lang w:val="sr-Cyrl-CS"/>
              </w:rPr>
            </w:pPr>
          </w:p>
        </w:tc>
        <w:tc>
          <w:tcPr>
            <w:tcW w:w="159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4CB4" w14:textId="382BDB33" w:rsidR="00E371D9" w:rsidRPr="00E371D9" w:rsidRDefault="00E371D9" w:rsidP="001C2D55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val="sr-Latn-RS"/>
              </w:rPr>
            </w:pPr>
            <w:r w:rsidRPr="000864FB">
              <w:rPr>
                <w:i/>
                <w:iCs/>
                <w:kern w:val="28"/>
                <w:sz w:val="18"/>
                <w:szCs w:val="18"/>
                <w:lang w:val="en-GB" w:eastAsia="en-US"/>
              </w:rPr>
              <w:t>Internet Protocol</w:t>
            </w:r>
            <w:r>
              <w:rPr>
                <w:rFonts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cs="Arial"/>
                <w:sz w:val="18"/>
                <w:szCs w:val="18"/>
                <w:lang w:val="sr-Latn-RS"/>
              </w:rPr>
              <w:t>-</w:t>
            </w:r>
            <w:r w:rsidR="001C2D55">
              <w:rPr>
                <w:rFonts w:cs="Arial"/>
                <w:sz w:val="18"/>
                <w:szCs w:val="18"/>
                <w:lang w:val="sr-Cyrl-RS"/>
              </w:rPr>
              <w:t xml:space="preserve"> </w:t>
            </w:r>
            <w:r w:rsidRPr="006263DD">
              <w:rPr>
                <w:rFonts w:cs="Arial"/>
                <w:sz w:val="18"/>
                <w:szCs w:val="18"/>
                <w:lang w:val="sr-Cyrl-CS"/>
              </w:rPr>
              <w:t>Интернет протокол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93DF" w14:textId="769C17D0" w:rsidR="00E371D9" w:rsidRPr="0007253A" w:rsidRDefault="00570484" w:rsidP="001C2D55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07253A">
              <w:rPr>
                <w:rFonts w:cs="Arial"/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69CDD" w14:textId="77777777" w:rsidR="00E371D9" w:rsidRPr="00570484" w:rsidRDefault="00E371D9" w:rsidP="0018620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70484">
              <w:rPr>
                <w:sz w:val="18"/>
                <w:szCs w:val="18"/>
                <w:lang w:val="sr-Latn-RS"/>
              </w:rPr>
              <w:t>v.</w:t>
            </w:r>
            <w:r w:rsidRPr="00570484">
              <w:rPr>
                <w:sz w:val="18"/>
                <w:szCs w:val="18"/>
              </w:rPr>
              <w:t>4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B5BC" w14:textId="77777777" w:rsidR="00E371D9" w:rsidRPr="007013E3" w:rsidRDefault="003C4B04" w:rsidP="001C2D55">
            <w:pPr>
              <w:spacing w:before="40" w:after="40" w:line="240" w:lineRule="auto"/>
              <w:jc w:val="left"/>
              <w:rPr>
                <w:sz w:val="18"/>
                <w:szCs w:val="18"/>
                <w:lang w:val="sr-Latn-RS"/>
              </w:rPr>
            </w:pPr>
            <w:hyperlink r:id="rId12" w:history="1">
              <w:r w:rsidR="00E371D9" w:rsidRPr="0007253A">
                <w:rPr>
                  <w:rStyle w:val="Hyperlink"/>
                  <w:rFonts w:cs="Arial"/>
                  <w:sz w:val="18"/>
                  <w:szCs w:val="18"/>
                  <w:lang w:val="sr-Cyrl-CS"/>
                </w:rPr>
                <w:t>http://tools.ietf.org/html/rfc791</w:t>
              </w:r>
            </w:hyperlink>
            <w:r w:rsidR="00E371D9" w:rsidRPr="0007253A">
              <w:rPr>
                <w:rFonts w:cs="Arial"/>
                <w:sz w:val="18"/>
                <w:szCs w:val="18"/>
                <w:lang w:val="sr-Cyrl-CS"/>
              </w:rPr>
              <w:t xml:space="preserve"> +</w:t>
            </w:r>
            <w:r w:rsidR="00E371D9" w:rsidRPr="0007253A">
              <w:rPr>
                <w:lang w:val="sr-Cyrl-CS"/>
              </w:rPr>
              <w:t xml:space="preserve"> </w:t>
            </w:r>
            <w:hyperlink r:id="rId13" w:history="1">
              <w:r w:rsidR="00E371D9" w:rsidRPr="0007253A">
                <w:rPr>
                  <w:rStyle w:val="Hyperlink"/>
                  <w:sz w:val="18"/>
                  <w:szCs w:val="18"/>
                  <w:lang w:val="sr-Cyrl-CS"/>
                </w:rPr>
                <w:t>RFC 1349</w:t>
              </w:r>
            </w:hyperlink>
          </w:p>
        </w:tc>
      </w:tr>
      <w:tr w:rsidR="00E371D9" w:rsidRPr="0007253A" w14:paraId="79EAC035" w14:textId="77777777" w:rsidTr="0018620F">
        <w:trPr>
          <w:trHeight w:val="340"/>
        </w:trPr>
        <w:tc>
          <w:tcPr>
            <w:tcW w:w="5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FE0B" w14:textId="77777777" w:rsidR="00E371D9" w:rsidRPr="0007253A" w:rsidRDefault="00E371D9" w:rsidP="0018620F">
            <w:pPr>
              <w:spacing w:line="240" w:lineRule="auto"/>
              <w:rPr>
                <w:sz w:val="18"/>
                <w:szCs w:val="18"/>
                <w:lang w:val="sr-Cyrl-CS"/>
              </w:rPr>
            </w:pPr>
          </w:p>
        </w:tc>
        <w:tc>
          <w:tcPr>
            <w:tcW w:w="159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E3CF" w14:textId="77777777" w:rsidR="00E371D9" w:rsidRPr="00E371D9" w:rsidRDefault="00E371D9" w:rsidP="00E371D9">
            <w:pPr>
              <w:spacing w:after="40" w:line="240" w:lineRule="auto"/>
              <w:jc w:val="left"/>
              <w:rPr>
                <w:rFonts w:cs="Arial"/>
                <w:sz w:val="18"/>
                <w:szCs w:val="18"/>
                <w:lang w:val="sr-Latn-RS"/>
              </w:rPr>
            </w:pPr>
          </w:p>
        </w:tc>
        <w:tc>
          <w:tcPr>
            <w:tcW w:w="65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40C3" w14:textId="77777777" w:rsidR="00E371D9" w:rsidRPr="0007253A" w:rsidRDefault="00E371D9" w:rsidP="0018620F">
            <w:pPr>
              <w:spacing w:line="240" w:lineRule="auto"/>
              <w:rPr>
                <w:sz w:val="18"/>
                <w:szCs w:val="18"/>
                <w:lang w:val="sr-Cyrl-CS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83408" w14:textId="77777777" w:rsidR="00E371D9" w:rsidRPr="00570484" w:rsidRDefault="00E371D9" w:rsidP="00E371D9">
            <w:pPr>
              <w:spacing w:line="240" w:lineRule="auto"/>
              <w:jc w:val="center"/>
              <w:rPr>
                <w:sz w:val="18"/>
                <w:szCs w:val="18"/>
                <w:lang w:val="sr-Cyrl-CS"/>
              </w:rPr>
            </w:pPr>
            <w:r w:rsidRPr="00570484">
              <w:rPr>
                <w:sz w:val="18"/>
                <w:szCs w:val="18"/>
                <w:lang w:val="sr-Latn-RS"/>
              </w:rPr>
              <w:t>v.6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03C7" w14:textId="77777777" w:rsidR="00E371D9" w:rsidRPr="007013E3" w:rsidRDefault="003C4B04" w:rsidP="00794E88">
            <w:pPr>
              <w:spacing w:after="0" w:line="240" w:lineRule="auto"/>
              <w:jc w:val="left"/>
              <w:rPr>
                <w:sz w:val="18"/>
                <w:szCs w:val="18"/>
                <w:lang w:val="sr-Latn-RS"/>
              </w:rPr>
            </w:pPr>
            <w:hyperlink r:id="rId14" w:history="1">
              <w:r w:rsidR="00E371D9" w:rsidRPr="0007253A">
                <w:rPr>
                  <w:rStyle w:val="Hyperlink"/>
                  <w:rFonts w:cs="Arial"/>
                  <w:sz w:val="18"/>
                  <w:szCs w:val="18"/>
                  <w:lang w:val="sr-Cyrl-CS"/>
                </w:rPr>
                <w:t>http://tools.ietf.org/html/rfc2460</w:t>
              </w:r>
            </w:hyperlink>
            <w:r w:rsidR="00E371D9" w:rsidRPr="0007253A">
              <w:rPr>
                <w:rFonts w:cs="Arial"/>
                <w:sz w:val="18"/>
                <w:szCs w:val="18"/>
                <w:lang w:val="sr-Cyrl-CS"/>
              </w:rPr>
              <w:t xml:space="preserve"> + </w:t>
            </w:r>
            <w:hyperlink r:id="rId15" w:history="1">
              <w:r w:rsidR="00E371D9" w:rsidRPr="0007253A">
                <w:rPr>
                  <w:rStyle w:val="Hyperlink"/>
                  <w:sz w:val="18"/>
                  <w:szCs w:val="18"/>
                  <w:lang w:val="sr-Cyrl-CS"/>
                </w:rPr>
                <w:t>RFC 5095</w:t>
              </w:r>
            </w:hyperlink>
            <w:r w:rsidR="00E371D9" w:rsidRPr="0007253A">
              <w:rPr>
                <w:sz w:val="18"/>
                <w:szCs w:val="18"/>
                <w:lang w:val="sr-Cyrl-CS"/>
              </w:rPr>
              <w:t xml:space="preserve">, </w:t>
            </w:r>
            <w:hyperlink r:id="rId16" w:history="1">
              <w:r w:rsidR="00E371D9" w:rsidRPr="0007253A">
                <w:rPr>
                  <w:rStyle w:val="Hyperlink"/>
                  <w:sz w:val="18"/>
                  <w:szCs w:val="18"/>
                  <w:lang w:val="sr-Cyrl-CS"/>
                </w:rPr>
                <w:t>RFC 5722</w:t>
              </w:r>
            </w:hyperlink>
            <w:r w:rsidR="00E371D9" w:rsidRPr="0007253A">
              <w:rPr>
                <w:sz w:val="18"/>
                <w:szCs w:val="18"/>
                <w:lang w:val="sr-Cyrl-CS"/>
              </w:rPr>
              <w:t xml:space="preserve">, </w:t>
            </w:r>
            <w:hyperlink r:id="rId17" w:history="1">
              <w:r w:rsidR="00E371D9" w:rsidRPr="0007253A">
                <w:rPr>
                  <w:rStyle w:val="Hyperlink"/>
                  <w:sz w:val="18"/>
                  <w:szCs w:val="18"/>
                  <w:lang w:val="sr-Cyrl-CS"/>
                </w:rPr>
                <w:t>RFC 5871</w:t>
              </w:r>
            </w:hyperlink>
            <w:r w:rsidR="00E371D9" w:rsidRPr="0007253A">
              <w:rPr>
                <w:sz w:val="18"/>
                <w:szCs w:val="18"/>
                <w:lang w:val="sr-Cyrl-CS"/>
              </w:rPr>
              <w:t xml:space="preserve">, </w:t>
            </w:r>
            <w:hyperlink r:id="rId18" w:history="1">
              <w:r w:rsidR="00E371D9" w:rsidRPr="0007253A">
                <w:rPr>
                  <w:rStyle w:val="Hyperlink"/>
                  <w:sz w:val="18"/>
                  <w:szCs w:val="18"/>
                  <w:lang w:val="sr-Cyrl-CS"/>
                </w:rPr>
                <w:t>RFC 6437</w:t>
              </w:r>
            </w:hyperlink>
          </w:p>
        </w:tc>
      </w:tr>
      <w:tr w:rsidR="00570484" w:rsidRPr="0007253A" w14:paraId="722C0237" w14:textId="77777777" w:rsidTr="004D3AC2">
        <w:trPr>
          <w:trHeight w:val="3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A611" w14:textId="77777777" w:rsidR="00570484" w:rsidRPr="0007717B" w:rsidRDefault="00570484" w:rsidP="0007717B">
            <w:pPr>
              <w:spacing w:line="240" w:lineRule="auto"/>
              <w:rPr>
                <w:sz w:val="18"/>
                <w:szCs w:val="18"/>
                <w:lang w:val="sr-Latn-RS"/>
              </w:rPr>
            </w:pPr>
            <w:r w:rsidRPr="0007717B">
              <w:rPr>
                <w:sz w:val="18"/>
                <w:szCs w:val="18"/>
                <w:lang w:val="sr-Cyrl-CS"/>
              </w:rPr>
              <w:t>DNS</w:t>
            </w:r>
          </w:p>
          <w:p w14:paraId="54DBBAE8" w14:textId="77777777" w:rsidR="00570484" w:rsidRDefault="00570484" w:rsidP="00596CE7">
            <w:pPr>
              <w:spacing w:line="240" w:lineRule="auto"/>
              <w:rPr>
                <w:sz w:val="18"/>
                <w:szCs w:val="18"/>
                <w:lang w:val="sr-Latn-RS"/>
              </w:rPr>
            </w:pPr>
          </w:p>
          <w:p w14:paraId="0C9E433B" w14:textId="77777777" w:rsidR="00570484" w:rsidRDefault="00570484" w:rsidP="00596CE7">
            <w:pPr>
              <w:spacing w:line="240" w:lineRule="auto"/>
              <w:rPr>
                <w:sz w:val="18"/>
                <w:szCs w:val="18"/>
                <w:lang w:val="sr-Latn-RS"/>
              </w:rPr>
            </w:pPr>
          </w:p>
          <w:p w14:paraId="2E85E5F5" w14:textId="77777777" w:rsidR="00570484" w:rsidRDefault="00570484" w:rsidP="00596CE7">
            <w:pPr>
              <w:spacing w:line="240" w:lineRule="auto"/>
              <w:rPr>
                <w:sz w:val="18"/>
                <w:szCs w:val="18"/>
                <w:lang w:val="sr-Latn-RS"/>
              </w:rPr>
            </w:pPr>
          </w:p>
          <w:p w14:paraId="61D3B255" w14:textId="77777777" w:rsidR="00570484" w:rsidRPr="007013E3" w:rsidRDefault="00570484" w:rsidP="00596CE7">
            <w:pPr>
              <w:spacing w:line="240" w:lineRule="auto"/>
              <w:rPr>
                <w:rFonts w:cs="Arial"/>
                <w:sz w:val="18"/>
                <w:szCs w:val="18"/>
                <w:lang w:val="sr-Latn-RS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47EA" w14:textId="77777777" w:rsidR="00570484" w:rsidRPr="008745EA" w:rsidRDefault="00570484" w:rsidP="00B641EC">
            <w:pPr>
              <w:spacing w:before="40" w:after="0" w:line="240" w:lineRule="auto"/>
              <w:jc w:val="left"/>
              <w:rPr>
                <w:sz w:val="18"/>
                <w:szCs w:val="18"/>
                <w:lang w:val="sr-Latn-RS"/>
              </w:rPr>
            </w:pPr>
            <w:r w:rsidRPr="000864FB">
              <w:rPr>
                <w:i/>
                <w:sz w:val="18"/>
                <w:szCs w:val="18"/>
                <w:lang w:val="sr-Cyrl-CS"/>
              </w:rPr>
              <w:t>Domain Name System</w:t>
            </w:r>
            <w:r w:rsidRPr="0007253A">
              <w:rPr>
                <w:sz w:val="18"/>
                <w:szCs w:val="18"/>
                <w:lang w:val="sr-Cyrl-CS"/>
              </w:rPr>
              <w:t xml:space="preserve"> </w:t>
            </w:r>
            <w:r>
              <w:rPr>
                <w:sz w:val="18"/>
                <w:szCs w:val="18"/>
                <w:lang w:val="sr-Latn-RS"/>
              </w:rPr>
              <w:t>-</w:t>
            </w:r>
          </w:p>
          <w:p w14:paraId="286C981A" w14:textId="77777777" w:rsidR="00570484" w:rsidRDefault="00570484" w:rsidP="000864FB">
            <w:pPr>
              <w:spacing w:before="40" w:after="40" w:line="240" w:lineRule="auto"/>
              <w:jc w:val="lef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Cyrl-CS"/>
              </w:rPr>
              <w:t>Систем именовања</w:t>
            </w:r>
            <w:r w:rsidRPr="0007253A">
              <w:rPr>
                <w:sz w:val="18"/>
                <w:szCs w:val="18"/>
                <w:lang w:val="sr-Cyrl-CS"/>
              </w:rPr>
              <w:t xml:space="preserve"> домена</w:t>
            </w:r>
          </w:p>
          <w:p w14:paraId="6913EAD8" w14:textId="77777777" w:rsidR="00570484" w:rsidRDefault="00570484" w:rsidP="000864FB">
            <w:pPr>
              <w:spacing w:before="40" w:after="40" w:line="240" w:lineRule="auto"/>
              <w:jc w:val="left"/>
              <w:rPr>
                <w:sz w:val="18"/>
                <w:szCs w:val="18"/>
                <w:lang w:val="sr-Latn-RS"/>
              </w:rPr>
            </w:pPr>
          </w:p>
          <w:p w14:paraId="3C2552A9" w14:textId="77777777" w:rsidR="00570484" w:rsidRDefault="00570484" w:rsidP="000864FB">
            <w:pPr>
              <w:spacing w:before="40" w:after="40" w:line="240" w:lineRule="auto"/>
              <w:jc w:val="left"/>
              <w:rPr>
                <w:sz w:val="18"/>
                <w:szCs w:val="18"/>
                <w:lang w:val="sr-Latn-RS"/>
              </w:rPr>
            </w:pPr>
          </w:p>
          <w:p w14:paraId="7EE0F056" w14:textId="77777777" w:rsidR="00570484" w:rsidRDefault="00570484" w:rsidP="000864FB">
            <w:pPr>
              <w:spacing w:before="40" w:after="40" w:line="240" w:lineRule="auto"/>
              <w:jc w:val="left"/>
              <w:rPr>
                <w:sz w:val="18"/>
                <w:szCs w:val="18"/>
                <w:lang w:val="sr-Latn-RS"/>
              </w:rPr>
            </w:pPr>
          </w:p>
          <w:p w14:paraId="1671165F" w14:textId="77777777" w:rsidR="00570484" w:rsidRDefault="00570484" w:rsidP="000864FB">
            <w:pPr>
              <w:spacing w:before="40" w:after="40" w:line="240" w:lineRule="auto"/>
              <w:jc w:val="left"/>
              <w:rPr>
                <w:sz w:val="18"/>
                <w:szCs w:val="18"/>
                <w:lang w:val="sr-Latn-RS"/>
              </w:rPr>
            </w:pPr>
          </w:p>
          <w:p w14:paraId="0B73E932" w14:textId="77777777" w:rsidR="00570484" w:rsidRPr="007013E3" w:rsidRDefault="00570484" w:rsidP="000864FB">
            <w:pPr>
              <w:spacing w:before="40" w:after="40" w:line="240" w:lineRule="auto"/>
              <w:jc w:val="left"/>
              <w:rPr>
                <w:rFonts w:cs="Arial"/>
                <w:sz w:val="18"/>
                <w:szCs w:val="18"/>
                <w:lang w:val="sr-Latn-R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DCDB" w14:textId="77777777" w:rsidR="00570484" w:rsidRDefault="00570484" w:rsidP="00596CE7">
            <w:pPr>
              <w:spacing w:line="240" w:lineRule="auto"/>
              <w:rPr>
                <w:rFonts w:cs="Arial"/>
                <w:sz w:val="18"/>
                <w:szCs w:val="18"/>
                <w:lang w:val="sr-Latn-RS"/>
              </w:rPr>
            </w:pPr>
            <w:r>
              <w:rPr>
                <w:rFonts w:cs="Arial"/>
                <w:sz w:val="18"/>
                <w:szCs w:val="18"/>
                <w:lang w:val="sr-Cyrl-CS"/>
              </w:rPr>
              <w:t>Прихваћени</w:t>
            </w:r>
          </w:p>
          <w:p w14:paraId="59B6B884" w14:textId="77777777" w:rsidR="00570484" w:rsidRDefault="00570484" w:rsidP="006A35F3">
            <w:pPr>
              <w:spacing w:line="240" w:lineRule="auto"/>
              <w:jc w:val="left"/>
              <w:rPr>
                <w:rFonts w:cs="Arial"/>
                <w:sz w:val="18"/>
                <w:szCs w:val="18"/>
                <w:lang w:val="sr-Latn-RS"/>
              </w:rPr>
            </w:pPr>
          </w:p>
          <w:p w14:paraId="51D17CA3" w14:textId="77777777" w:rsidR="00570484" w:rsidRDefault="00570484" w:rsidP="00596CE7">
            <w:pPr>
              <w:spacing w:line="240" w:lineRule="auto"/>
              <w:rPr>
                <w:rFonts w:cs="Arial"/>
                <w:sz w:val="18"/>
                <w:szCs w:val="18"/>
                <w:lang w:val="sr-Latn-RS"/>
              </w:rPr>
            </w:pPr>
          </w:p>
          <w:p w14:paraId="6CA76D80" w14:textId="77777777" w:rsidR="00570484" w:rsidRPr="007013E3" w:rsidRDefault="00570484" w:rsidP="00596CE7">
            <w:pPr>
              <w:spacing w:line="240" w:lineRule="auto"/>
              <w:rPr>
                <w:rFonts w:cs="Arial"/>
                <w:sz w:val="18"/>
                <w:szCs w:val="18"/>
                <w:lang w:val="sr-Latn-RS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0C41A" w14:textId="77777777" w:rsidR="00570484" w:rsidRPr="0007253A" w:rsidRDefault="00570484" w:rsidP="00596CE7">
            <w:pPr>
              <w:spacing w:line="240" w:lineRule="auto"/>
              <w:rPr>
                <w:rFonts w:cs="Arial"/>
                <w:sz w:val="18"/>
                <w:szCs w:val="18"/>
                <w:lang w:val="sr-Cyrl-CS"/>
              </w:rPr>
            </w:pP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1C58" w14:textId="77777777" w:rsidR="00570484" w:rsidRPr="00BA3755" w:rsidRDefault="003C4B04" w:rsidP="007013E3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r-Cyrl-CS"/>
              </w:rPr>
            </w:pPr>
            <w:hyperlink r:id="rId19" w:history="1">
              <w:r w:rsidR="00570484" w:rsidRPr="00BA3755">
                <w:rPr>
                  <w:rStyle w:val="Hyperlink"/>
                  <w:rFonts w:cs="Arial"/>
                  <w:sz w:val="16"/>
                  <w:szCs w:val="16"/>
                  <w:lang w:val="sr-Cyrl-CS"/>
                </w:rPr>
                <w:t>http://tools.ietf.org/html/rfc1034</w:t>
              </w:r>
            </w:hyperlink>
            <w:r w:rsidR="00570484" w:rsidRPr="00BA3755">
              <w:rPr>
                <w:rFonts w:cs="Arial"/>
                <w:sz w:val="16"/>
                <w:szCs w:val="16"/>
                <w:lang w:val="sr-Cyrl-CS"/>
              </w:rPr>
              <w:t xml:space="preserve"> ; +</w:t>
            </w:r>
            <w:r w:rsidR="00570484" w:rsidRPr="00BA3755">
              <w:rPr>
                <w:sz w:val="16"/>
                <w:szCs w:val="16"/>
                <w:lang w:val="sr-Cyrl-CS"/>
              </w:rPr>
              <w:t xml:space="preserve"> </w:t>
            </w:r>
            <w:hyperlink r:id="rId20" w:history="1">
              <w:r w:rsidR="00570484" w:rsidRPr="00BA3755">
                <w:rPr>
                  <w:rStyle w:val="Hyperlink"/>
                  <w:sz w:val="16"/>
                  <w:szCs w:val="16"/>
                  <w:lang w:val="sr-Cyrl-CS"/>
                </w:rPr>
                <w:t>RFC 1101</w:t>
              </w:r>
            </w:hyperlink>
            <w:r w:rsidR="00570484" w:rsidRPr="00BA3755">
              <w:rPr>
                <w:sz w:val="16"/>
                <w:szCs w:val="16"/>
                <w:lang w:val="sr-Cyrl-CS"/>
              </w:rPr>
              <w:t xml:space="preserve">, </w:t>
            </w:r>
            <w:hyperlink r:id="rId21" w:history="1">
              <w:r w:rsidR="00570484" w:rsidRPr="00BA3755">
                <w:rPr>
                  <w:rStyle w:val="Hyperlink"/>
                  <w:sz w:val="16"/>
                  <w:szCs w:val="16"/>
                  <w:lang w:val="sr-Cyrl-CS"/>
                </w:rPr>
                <w:t>RFC 1183</w:t>
              </w:r>
            </w:hyperlink>
            <w:r w:rsidR="00570484" w:rsidRPr="00BA3755">
              <w:rPr>
                <w:sz w:val="16"/>
                <w:szCs w:val="16"/>
                <w:lang w:val="sr-Cyrl-CS"/>
              </w:rPr>
              <w:t xml:space="preserve">, </w:t>
            </w:r>
            <w:hyperlink r:id="rId22" w:history="1">
              <w:r w:rsidR="00570484" w:rsidRPr="00BA3755">
                <w:rPr>
                  <w:rStyle w:val="Hyperlink"/>
                  <w:sz w:val="16"/>
                  <w:szCs w:val="16"/>
                  <w:lang w:val="sr-Cyrl-CS"/>
                </w:rPr>
                <w:t>RFC 1348</w:t>
              </w:r>
            </w:hyperlink>
            <w:r w:rsidR="00570484" w:rsidRPr="00BA3755">
              <w:rPr>
                <w:sz w:val="16"/>
                <w:szCs w:val="16"/>
                <w:lang w:val="sr-Cyrl-CS"/>
              </w:rPr>
              <w:t xml:space="preserve">, </w:t>
            </w:r>
            <w:hyperlink r:id="rId23" w:history="1">
              <w:r w:rsidR="00570484" w:rsidRPr="00BA3755">
                <w:rPr>
                  <w:rStyle w:val="Hyperlink"/>
                  <w:sz w:val="16"/>
                  <w:szCs w:val="16"/>
                  <w:lang w:val="sr-Cyrl-CS"/>
                </w:rPr>
                <w:t>RFC 1876</w:t>
              </w:r>
            </w:hyperlink>
            <w:r w:rsidR="00570484" w:rsidRPr="00BA3755">
              <w:rPr>
                <w:sz w:val="16"/>
                <w:szCs w:val="16"/>
                <w:lang w:val="sr-Cyrl-CS"/>
              </w:rPr>
              <w:t xml:space="preserve">, </w:t>
            </w:r>
            <w:hyperlink r:id="rId24" w:history="1">
              <w:r w:rsidR="00570484" w:rsidRPr="00BA3755">
                <w:rPr>
                  <w:rStyle w:val="Hyperlink"/>
                  <w:sz w:val="16"/>
                  <w:szCs w:val="16"/>
                  <w:lang w:val="sr-Cyrl-CS"/>
                </w:rPr>
                <w:t>RFC 1982</w:t>
              </w:r>
            </w:hyperlink>
            <w:r w:rsidR="00570484" w:rsidRPr="00BA3755">
              <w:rPr>
                <w:sz w:val="16"/>
                <w:szCs w:val="16"/>
                <w:lang w:val="sr-Cyrl-CS"/>
              </w:rPr>
              <w:t xml:space="preserve">, </w:t>
            </w:r>
            <w:hyperlink r:id="rId25" w:history="1">
              <w:r w:rsidR="00570484" w:rsidRPr="00BA3755">
                <w:rPr>
                  <w:rStyle w:val="Hyperlink"/>
                  <w:sz w:val="16"/>
                  <w:szCs w:val="16"/>
                  <w:lang w:val="sr-Cyrl-CS"/>
                </w:rPr>
                <w:t>RFC 2065</w:t>
              </w:r>
            </w:hyperlink>
            <w:r w:rsidR="00570484" w:rsidRPr="00BA3755">
              <w:rPr>
                <w:sz w:val="16"/>
                <w:szCs w:val="16"/>
                <w:lang w:val="sr-Cyrl-CS"/>
              </w:rPr>
              <w:t xml:space="preserve">, </w:t>
            </w:r>
            <w:hyperlink r:id="rId26" w:history="1">
              <w:r w:rsidR="00570484" w:rsidRPr="00BA3755">
                <w:rPr>
                  <w:rStyle w:val="Hyperlink"/>
                  <w:sz w:val="16"/>
                  <w:szCs w:val="16"/>
                  <w:lang w:val="sr-Cyrl-CS"/>
                </w:rPr>
                <w:t>RFC 2181</w:t>
              </w:r>
            </w:hyperlink>
            <w:r w:rsidR="00570484" w:rsidRPr="00BA3755">
              <w:rPr>
                <w:sz w:val="16"/>
                <w:szCs w:val="16"/>
                <w:lang w:val="sr-Cyrl-CS"/>
              </w:rPr>
              <w:t xml:space="preserve">, </w:t>
            </w:r>
            <w:hyperlink r:id="rId27" w:history="1">
              <w:r w:rsidR="00570484" w:rsidRPr="00BA3755">
                <w:rPr>
                  <w:rStyle w:val="Hyperlink"/>
                  <w:sz w:val="16"/>
                  <w:szCs w:val="16"/>
                  <w:lang w:val="sr-Cyrl-CS"/>
                </w:rPr>
                <w:t>RFC 2308</w:t>
              </w:r>
            </w:hyperlink>
            <w:r w:rsidR="00570484" w:rsidRPr="00BA3755">
              <w:rPr>
                <w:sz w:val="16"/>
                <w:szCs w:val="16"/>
                <w:lang w:val="sr-Cyrl-CS"/>
              </w:rPr>
              <w:t xml:space="preserve">, </w:t>
            </w:r>
            <w:hyperlink r:id="rId28" w:history="1">
              <w:r w:rsidR="00570484" w:rsidRPr="00BA3755">
                <w:rPr>
                  <w:rStyle w:val="Hyperlink"/>
                  <w:sz w:val="16"/>
                  <w:szCs w:val="16"/>
                  <w:lang w:val="sr-Cyrl-CS"/>
                </w:rPr>
                <w:t>RFC 2535</w:t>
              </w:r>
            </w:hyperlink>
            <w:r w:rsidR="00570484" w:rsidRPr="00BA3755">
              <w:rPr>
                <w:sz w:val="16"/>
                <w:szCs w:val="16"/>
                <w:lang w:val="sr-Cyrl-CS"/>
              </w:rPr>
              <w:t xml:space="preserve">, </w:t>
            </w:r>
            <w:hyperlink r:id="rId29" w:history="1">
              <w:r w:rsidR="00570484" w:rsidRPr="00BA3755">
                <w:rPr>
                  <w:rStyle w:val="Hyperlink"/>
                  <w:sz w:val="16"/>
                  <w:szCs w:val="16"/>
                  <w:lang w:val="sr-Cyrl-CS"/>
                </w:rPr>
                <w:t>RFC 4033</w:t>
              </w:r>
            </w:hyperlink>
            <w:r w:rsidR="00570484" w:rsidRPr="00BA3755">
              <w:rPr>
                <w:sz w:val="16"/>
                <w:szCs w:val="16"/>
                <w:lang w:val="sr-Cyrl-CS"/>
              </w:rPr>
              <w:t xml:space="preserve">, </w:t>
            </w:r>
            <w:hyperlink r:id="rId30" w:history="1">
              <w:r w:rsidR="00570484" w:rsidRPr="00BA3755">
                <w:rPr>
                  <w:rStyle w:val="Hyperlink"/>
                  <w:sz w:val="16"/>
                  <w:szCs w:val="16"/>
                  <w:lang w:val="sr-Cyrl-CS"/>
                </w:rPr>
                <w:t>RFC 4034</w:t>
              </w:r>
            </w:hyperlink>
            <w:r w:rsidR="00570484" w:rsidRPr="00BA3755">
              <w:rPr>
                <w:sz w:val="16"/>
                <w:szCs w:val="16"/>
                <w:lang w:val="sr-Cyrl-CS"/>
              </w:rPr>
              <w:t xml:space="preserve">, </w:t>
            </w:r>
            <w:hyperlink r:id="rId31" w:history="1">
              <w:r w:rsidR="00570484" w:rsidRPr="00BA3755">
                <w:rPr>
                  <w:rStyle w:val="Hyperlink"/>
                  <w:sz w:val="16"/>
                  <w:szCs w:val="16"/>
                  <w:lang w:val="sr-Cyrl-CS"/>
                </w:rPr>
                <w:t>RFC 4035</w:t>
              </w:r>
            </w:hyperlink>
            <w:r w:rsidR="00570484" w:rsidRPr="00BA3755">
              <w:rPr>
                <w:sz w:val="16"/>
                <w:szCs w:val="16"/>
                <w:lang w:val="sr-Cyrl-CS"/>
              </w:rPr>
              <w:t xml:space="preserve">, </w:t>
            </w:r>
            <w:hyperlink r:id="rId32" w:history="1">
              <w:r w:rsidR="00570484" w:rsidRPr="00BA3755">
                <w:rPr>
                  <w:rStyle w:val="Hyperlink"/>
                  <w:sz w:val="16"/>
                  <w:szCs w:val="16"/>
                  <w:lang w:val="sr-Cyrl-CS"/>
                </w:rPr>
                <w:t>RFC 4343</w:t>
              </w:r>
            </w:hyperlink>
            <w:r w:rsidR="00570484" w:rsidRPr="00BA3755">
              <w:rPr>
                <w:sz w:val="16"/>
                <w:szCs w:val="16"/>
                <w:lang w:val="sr-Cyrl-CS"/>
              </w:rPr>
              <w:t xml:space="preserve">, </w:t>
            </w:r>
            <w:hyperlink r:id="rId33" w:history="1">
              <w:r w:rsidR="00570484" w:rsidRPr="00BA3755">
                <w:rPr>
                  <w:rStyle w:val="Hyperlink"/>
                  <w:sz w:val="16"/>
                  <w:szCs w:val="16"/>
                  <w:lang w:val="sr-Cyrl-CS"/>
                </w:rPr>
                <w:t>RFC 4035</w:t>
              </w:r>
            </w:hyperlink>
            <w:r w:rsidR="00570484" w:rsidRPr="00BA3755">
              <w:rPr>
                <w:sz w:val="16"/>
                <w:szCs w:val="16"/>
                <w:lang w:val="sr-Cyrl-CS"/>
              </w:rPr>
              <w:t xml:space="preserve">, </w:t>
            </w:r>
            <w:hyperlink r:id="rId34" w:history="1">
              <w:r w:rsidR="00570484" w:rsidRPr="00BA3755">
                <w:rPr>
                  <w:rStyle w:val="Hyperlink"/>
                  <w:sz w:val="16"/>
                  <w:szCs w:val="16"/>
                  <w:lang w:val="sr-Cyrl-CS"/>
                </w:rPr>
                <w:t>RFC 4592</w:t>
              </w:r>
            </w:hyperlink>
            <w:r w:rsidR="00570484" w:rsidRPr="00BA3755">
              <w:rPr>
                <w:sz w:val="16"/>
                <w:szCs w:val="16"/>
                <w:lang w:val="sr-Cyrl-CS"/>
              </w:rPr>
              <w:t xml:space="preserve">, </w:t>
            </w:r>
            <w:hyperlink r:id="rId35" w:history="1">
              <w:r w:rsidR="00570484" w:rsidRPr="00BA3755">
                <w:rPr>
                  <w:rStyle w:val="Hyperlink"/>
                  <w:sz w:val="16"/>
                  <w:szCs w:val="16"/>
                  <w:lang w:val="sr-Cyrl-CS"/>
                </w:rPr>
                <w:t>RFC 5936</w:t>
              </w:r>
            </w:hyperlink>
          </w:p>
          <w:p w14:paraId="571C4265" w14:textId="77777777" w:rsidR="00570484" w:rsidRPr="0007253A" w:rsidRDefault="003C4B04" w:rsidP="00863E98">
            <w:pPr>
              <w:spacing w:after="40" w:line="240" w:lineRule="auto"/>
              <w:jc w:val="left"/>
              <w:rPr>
                <w:rFonts w:cs="Arial"/>
                <w:sz w:val="18"/>
                <w:szCs w:val="18"/>
                <w:lang w:val="sr-Cyrl-CS"/>
              </w:rPr>
            </w:pPr>
            <w:hyperlink r:id="rId36" w:history="1">
              <w:r w:rsidR="00570484" w:rsidRPr="00BA3755">
                <w:rPr>
                  <w:rStyle w:val="Hyperlink"/>
                  <w:rFonts w:cs="Arial"/>
                  <w:sz w:val="16"/>
                  <w:szCs w:val="16"/>
                  <w:lang w:val="sr-Cyrl-CS"/>
                </w:rPr>
                <w:t>http://tools.ietf.org/html/rfc1035</w:t>
              </w:r>
            </w:hyperlink>
            <w:r w:rsidR="00570484" w:rsidRPr="00BA3755">
              <w:rPr>
                <w:rFonts w:cs="Arial"/>
                <w:sz w:val="16"/>
                <w:szCs w:val="16"/>
                <w:lang w:val="sr-Cyrl-CS"/>
              </w:rPr>
              <w:t xml:space="preserve"> +</w:t>
            </w:r>
            <w:r w:rsidR="00570484" w:rsidRPr="00BA3755">
              <w:rPr>
                <w:sz w:val="16"/>
                <w:szCs w:val="16"/>
                <w:lang w:val="sr-Cyrl-CS"/>
              </w:rPr>
              <w:t xml:space="preserve"> </w:t>
            </w:r>
            <w:hyperlink r:id="rId37" w:history="1">
              <w:r w:rsidR="00570484" w:rsidRPr="00BA3755">
                <w:rPr>
                  <w:rStyle w:val="Hyperlink"/>
                  <w:sz w:val="16"/>
                  <w:szCs w:val="16"/>
                  <w:lang w:val="sr-Cyrl-CS"/>
                </w:rPr>
                <w:t>RFC 1995</w:t>
              </w:r>
            </w:hyperlink>
            <w:r w:rsidR="00570484" w:rsidRPr="00BA3755">
              <w:rPr>
                <w:sz w:val="16"/>
                <w:szCs w:val="16"/>
                <w:lang w:val="sr-Cyrl-CS"/>
              </w:rPr>
              <w:t xml:space="preserve">, </w:t>
            </w:r>
            <w:hyperlink r:id="rId38" w:history="1">
              <w:r w:rsidR="00570484" w:rsidRPr="00BA3755">
                <w:rPr>
                  <w:rStyle w:val="Hyperlink"/>
                  <w:sz w:val="16"/>
                  <w:szCs w:val="16"/>
                  <w:lang w:val="sr-Cyrl-CS"/>
                </w:rPr>
                <w:t>RFC 1996</w:t>
              </w:r>
            </w:hyperlink>
            <w:r w:rsidR="00570484" w:rsidRPr="00BA3755">
              <w:rPr>
                <w:sz w:val="16"/>
                <w:szCs w:val="16"/>
                <w:lang w:val="sr-Cyrl-CS"/>
              </w:rPr>
              <w:t xml:space="preserve">, </w:t>
            </w:r>
            <w:hyperlink r:id="rId39" w:history="1">
              <w:r w:rsidR="00570484" w:rsidRPr="00BA3755">
                <w:rPr>
                  <w:rStyle w:val="Hyperlink"/>
                  <w:sz w:val="16"/>
                  <w:szCs w:val="16"/>
                  <w:lang w:val="sr-Cyrl-CS"/>
                </w:rPr>
                <w:t>RFC 2136</w:t>
              </w:r>
            </w:hyperlink>
            <w:r w:rsidR="00570484" w:rsidRPr="00BA3755">
              <w:rPr>
                <w:sz w:val="16"/>
                <w:szCs w:val="16"/>
                <w:lang w:val="sr-Cyrl-CS"/>
              </w:rPr>
              <w:t xml:space="preserve">, </w:t>
            </w:r>
            <w:hyperlink r:id="rId40" w:history="1">
              <w:r w:rsidR="00570484" w:rsidRPr="00BA3755">
                <w:rPr>
                  <w:rStyle w:val="Hyperlink"/>
                  <w:sz w:val="16"/>
                  <w:szCs w:val="16"/>
                  <w:lang w:val="sr-Cyrl-CS"/>
                </w:rPr>
                <w:t>RFC 2137</w:t>
              </w:r>
            </w:hyperlink>
            <w:r w:rsidR="00570484" w:rsidRPr="00BA3755">
              <w:rPr>
                <w:sz w:val="16"/>
                <w:szCs w:val="16"/>
                <w:lang w:val="sr-Cyrl-CS"/>
              </w:rPr>
              <w:t xml:space="preserve">, </w:t>
            </w:r>
            <w:hyperlink r:id="rId41" w:history="1">
              <w:r w:rsidR="00570484" w:rsidRPr="00BA3755">
                <w:rPr>
                  <w:rStyle w:val="Hyperlink"/>
                  <w:sz w:val="16"/>
                  <w:szCs w:val="16"/>
                  <w:lang w:val="sr-Cyrl-CS"/>
                </w:rPr>
                <w:t>RFC 2845</w:t>
              </w:r>
            </w:hyperlink>
            <w:r w:rsidR="00570484" w:rsidRPr="00BA3755">
              <w:rPr>
                <w:sz w:val="16"/>
                <w:szCs w:val="16"/>
                <w:lang w:val="sr-Cyrl-CS"/>
              </w:rPr>
              <w:t xml:space="preserve">, </w:t>
            </w:r>
            <w:hyperlink r:id="rId42" w:history="1">
              <w:r w:rsidR="00570484" w:rsidRPr="00BA3755">
                <w:rPr>
                  <w:rStyle w:val="Hyperlink"/>
                  <w:sz w:val="16"/>
                  <w:szCs w:val="16"/>
                  <w:lang w:val="sr-Cyrl-CS"/>
                </w:rPr>
                <w:t>RFC 3425</w:t>
              </w:r>
            </w:hyperlink>
            <w:r w:rsidR="00570484" w:rsidRPr="00BA3755">
              <w:rPr>
                <w:sz w:val="16"/>
                <w:szCs w:val="16"/>
                <w:lang w:val="sr-Cyrl-CS"/>
              </w:rPr>
              <w:t xml:space="preserve">, </w:t>
            </w:r>
            <w:hyperlink r:id="rId43" w:history="1">
              <w:r w:rsidR="00570484" w:rsidRPr="00BA3755">
                <w:rPr>
                  <w:rStyle w:val="Hyperlink"/>
                  <w:sz w:val="16"/>
                  <w:szCs w:val="16"/>
                  <w:lang w:val="sr-Cyrl-CS"/>
                </w:rPr>
                <w:t>RFC 3658</w:t>
              </w:r>
            </w:hyperlink>
            <w:r w:rsidR="00570484" w:rsidRPr="00BA3755">
              <w:rPr>
                <w:sz w:val="16"/>
                <w:szCs w:val="16"/>
                <w:lang w:val="sr-Cyrl-CS"/>
              </w:rPr>
              <w:t xml:space="preserve">, </w:t>
            </w:r>
            <w:hyperlink r:id="rId44" w:history="1">
              <w:r w:rsidR="00570484" w:rsidRPr="00BA3755">
                <w:rPr>
                  <w:rStyle w:val="Hyperlink"/>
                  <w:sz w:val="16"/>
                  <w:szCs w:val="16"/>
                  <w:lang w:val="sr-Cyrl-CS"/>
                </w:rPr>
                <w:t>RFC 5966</w:t>
              </w:r>
            </w:hyperlink>
          </w:p>
        </w:tc>
      </w:tr>
      <w:tr w:rsidR="00570484" w:rsidRPr="0007253A" w14:paraId="39BC0CC0" w14:textId="77777777" w:rsidTr="00C67480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DFCE8" w14:textId="77777777" w:rsidR="00570484" w:rsidRPr="00825F57" w:rsidRDefault="00570484" w:rsidP="00ED1097">
            <w:pPr>
              <w:spacing w:before="40" w:line="240" w:lineRule="auto"/>
              <w:jc w:val="left"/>
              <w:rPr>
                <w:rFonts w:cs="Arial"/>
                <w:b/>
                <w:highlight w:val="yellow"/>
                <w:lang w:val="sr-Cyrl-CS"/>
              </w:rPr>
            </w:pPr>
            <w:r w:rsidRPr="009E186D">
              <w:rPr>
                <w:rFonts w:cs="Arial"/>
                <w:b/>
                <w:lang w:val="sr-Cyrl-CS"/>
              </w:rPr>
              <w:t>Протоколи за удаљени приступ</w:t>
            </w:r>
          </w:p>
        </w:tc>
      </w:tr>
      <w:tr w:rsidR="00570484" w:rsidRPr="0007253A" w14:paraId="530D68ED" w14:textId="77777777" w:rsidTr="004D3AC2">
        <w:trPr>
          <w:trHeight w:val="3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1EBA0" w14:textId="77777777" w:rsidR="00570484" w:rsidRPr="009E186D" w:rsidRDefault="00570484" w:rsidP="0007717B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9E186D">
              <w:rPr>
                <w:sz w:val="18"/>
                <w:szCs w:val="18"/>
              </w:rPr>
              <w:t>RDP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95D13" w14:textId="77777777" w:rsidR="00570484" w:rsidRPr="009E186D" w:rsidRDefault="00570484" w:rsidP="00825F57">
            <w:pPr>
              <w:spacing w:after="0" w:line="240" w:lineRule="auto"/>
              <w:jc w:val="left"/>
              <w:rPr>
                <w:i/>
                <w:sz w:val="18"/>
                <w:szCs w:val="18"/>
                <w:lang w:val="sr-Cyrl-RS"/>
              </w:rPr>
            </w:pPr>
            <w:r w:rsidRPr="009E186D">
              <w:rPr>
                <w:i/>
                <w:sz w:val="18"/>
                <w:szCs w:val="18"/>
              </w:rPr>
              <w:t>Remote Desktop Protocol</w:t>
            </w:r>
            <w:r w:rsidRPr="009E186D">
              <w:rPr>
                <w:lang w:val="sr-Cyrl-RS"/>
              </w:rPr>
              <w:t xml:space="preserve"> </w:t>
            </w:r>
            <w:r w:rsidRPr="009E186D">
              <w:rPr>
                <w:sz w:val="18"/>
                <w:szCs w:val="18"/>
                <w:lang w:val="sr-Cyrl-RS"/>
              </w:rPr>
              <w:t xml:space="preserve">– протокол за приступ удаљеном рачунару 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476CD" w14:textId="77777777" w:rsidR="00570484" w:rsidRPr="009E186D" w:rsidRDefault="00570484" w:rsidP="00596CE7">
            <w:pPr>
              <w:spacing w:line="240" w:lineRule="auto"/>
              <w:rPr>
                <w:rFonts w:cs="Arial"/>
                <w:sz w:val="18"/>
                <w:szCs w:val="18"/>
                <w:lang w:val="sr-Cyrl-RS"/>
              </w:rPr>
            </w:pPr>
            <w:r w:rsidRPr="009E186D">
              <w:rPr>
                <w:rFonts w:cs="Arial"/>
                <w:sz w:val="18"/>
                <w:szCs w:val="18"/>
                <w:lang w:val="sr-Cyrl-CS"/>
              </w:rPr>
              <w:t>Прихваћени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E423C" w14:textId="77777777" w:rsidR="00570484" w:rsidRPr="009E186D" w:rsidRDefault="00570484" w:rsidP="00596CE7">
            <w:pPr>
              <w:spacing w:line="240" w:lineRule="auto"/>
              <w:rPr>
                <w:rFonts w:cs="Arial"/>
                <w:sz w:val="18"/>
                <w:szCs w:val="18"/>
                <w:lang w:val="sr-Cyrl-CS"/>
              </w:rPr>
            </w:pPr>
            <w:r w:rsidRPr="009E186D">
              <w:rPr>
                <w:sz w:val="18"/>
                <w:szCs w:val="18"/>
                <w:lang w:val="sr-Latn-RS"/>
              </w:rPr>
              <w:t>V</w:t>
            </w:r>
            <w:r w:rsidRPr="009E186D">
              <w:rPr>
                <w:sz w:val="18"/>
                <w:szCs w:val="18"/>
                <w:lang w:val="sr-Cyrl-CS"/>
              </w:rPr>
              <w:t>8.0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FAE46" w14:textId="7CB3FF9A" w:rsidR="00570484" w:rsidRPr="0022364C" w:rsidRDefault="003C4B04" w:rsidP="007013E3">
            <w:pPr>
              <w:spacing w:line="240" w:lineRule="auto"/>
              <w:jc w:val="left"/>
              <w:rPr>
                <w:sz w:val="18"/>
                <w:szCs w:val="18"/>
                <w:highlight w:val="yellow"/>
              </w:rPr>
            </w:pPr>
            <w:hyperlink r:id="rId45" w:history="1">
              <w:r w:rsidR="00570484" w:rsidRPr="00242051">
                <w:rPr>
                  <w:rStyle w:val="Hyperlink"/>
                  <w:sz w:val="18"/>
                  <w:szCs w:val="18"/>
                  <w:lang w:val="sr-Cyrl-RS"/>
                </w:rPr>
                <w:t>https://winprotocoldoc.blob.core.windows.net/productionwindowsarchives/MS-RDPBCGR/[MS-RDPBCGR].pdf</w:t>
              </w:r>
            </w:hyperlink>
            <w:r w:rsidR="00570484">
              <w:rPr>
                <w:sz w:val="18"/>
                <w:szCs w:val="18"/>
              </w:rPr>
              <w:t xml:space="preserve"> </w:t>
            </w:r>
          </w:p>
        </w:tc>
      </w:tr>
      <w:tr w:rsidR="00570484" w:rsidRPr="0007253A" w14:paraId="2FFF4725" w14:textId="77777777" w:rsidTr="004D3AC2">
        <w:trPr>
          <w:trHeight w:val="3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F4076" w14:textId="77777777" w:rsidR="00570484" w:rsidRPr="009E186D" w:rsidRDefault="00570484" w:rsidP="0007717B">
            <w:pPr>
              <w:spacing w:line="240" w:lineRule="auto"/>
              <w:rPr>
                <w:sz w:val="18"/>
                <w:szCs w:val="18"/>
              </w:rPr>
            </w:pPr>
            <w:r w:rsidRPr="009E186D">
              <w:rPr>
                <w:sz w:val="18"/>
                <w:szCs w:val="18"/>
              </w:rPr>
              <w:t>VNC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8CC14" w14:textId="77777777" w:rsidR="00570484" w:rsidRPr="009E186D" w:rsidRDefault="00570484" w:rsidP="00825F57">
            <w:pPr>
              <w:spacing w:after="0" w:line="240" w:lineRule="auto"/>
              <w:jc w:val="left"/>
              <w:rPr>
                <w:i/>
                <w:sz w:val="18"/>
                <w:szCs w:val="18"/>
                <w:lang w:val="sr-Cyrl-RS"/>
              </w:rPr>
            </w:pPr>
            <w:r w:rsidRPr="00B641EC">
              <w:rPr>
                <w:i/>
                <w:sz w:val="18"/>
                <w:szCs w:val="18"/>
              </w:rPr>
              <w:t>Virtual Network Computing</w:t>
            </w:r>
            <w:r w:rsidRPr="009E186D">
              <w:rPr>
                <w:sz w:val="18"/>
                <w:szCs w:val="18"/>
              </w:rPr>
              <w:t xml:space="preserve"> – </w:t>
            </w:r>
            <w:r w:rsidRPr="009E186D">
              <w:rPr>
                <w:sz w:val="18"/>
                <w:szCs w:val="18"/>
                <w:lang w:val="sr-Cyrl-RS"/>
              </w:rPr>
              <w:t>протокол за рад на удаљеном рачунару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9F39A" w14:textId="77777777" w:rsidR="00570484" w:rsidRPr="009E186D" w:rsidRDefault="00570484" w:rsidP="00596CE7">
            <w:pPr>
              <w:spacing w:line="240" w:lineRule="auto"/>
              <w:rPr>
                <w:rFonts w:cs="Arial"/>
                <w:sz w:val="18"/>
                <w:szCs w:val="18"/>
                <w:lang w:val="sr-Cyrl-CS"/>
              </w:rPr>
            </w:pPr>
            <w:r w:rsidRPr="009E186D">
              <w:rPr>
                <w:rFonts w:cs="Arial"/>
                <w:sz w:val="18"/>
                <w:szCs w:val="18"/>
                <w:lang w:val="sr-Cyrl-CS"/>
              </w:rPr>
              <w:t>Прихваћени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36112" w14:textId="77777777" w:rsidR="00570484" w:rsidRPr="009E10BB" w:rsidRDefault="00570484" w:rsidP="009E10BB">
            <w:pPr>
              <w:rPr>
                <w:sz w:val="16"/>
                <w:szCs w:val="16"/>
              </w:rPr>
            </w:pPr>
            <w:r w:rsidRPr="009E10BB">
              <w:rPr>
                <w:sz w:val="16"/>
                <w:szCs w:val="16"/>
              </w:rPr>
              <w:t>VNC® Open</w:t>
            </w:r>
          </w:p>
          <w:p w14:paraId="14CFA86A" w14:textId="77777777" w:rsidR="00570484" w:rsidRPr="009E10BB" w:rsidRDefault="00570484" w:rsidP="009E10BB">
            <w:pPr>
              <w:rPr>
                <w:highlight w:val="yellow"/>
              </w:rPr>
            </w:pP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C98CF" w14:textId="77777777" w:rsidR="00570484" w:rsidRPr="00136ADA" w:rsidRDefault="003C4B04" w:rsidP="007013E3">
            <w:pPr>
              <w:spacing w:line="240" w:lineRule="auto"/>
              <w:jc w:val="left"/>
              <w:rPr>
                <w:sz w:val="18"/>
                <w:szCs w:val="18"/>
                <w:lang w:val="sr-Cyrl-RS"/>
              </w:rPr>
            </w:pPr>
            <w:hyperlink r:id="rId46" w:history="1">
              <w:r w:rsidR="00570484" w:rsidRPr="00136ADA">
                <w:rPr>
                  <w:rStyle w:val="Hyperlink"/>
                  <w:sz w:val="18"/>
                  <w:szCs w:val="18"/>
                </w:rPr>
                <w:t>https://www.realvnc.com/download/open/</w:t>
              </w:r>
            </w:hyperlink>
            <w:r w:rsidR="00570484" w:rsidRPr="00136ADA">
              <w:rPr>
                <w:sz w:val="18"/>
                <w:szCs w:val="18"/>
                <w:lang w:val="sr-Cyrl-RS"/>
              </w:rPr>
              <w:t xml:space="preserve"> </w:t>
            </w:r>
          </w:p>
        </w:tc>
      </w:tr>
      <w:tr w:rsidR="00570484" w:rsidRPr="0007253A" w14:paraId="482E7367" w14:textId="77777777" w:rsidTr="004D3AC2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195A" w14:textId="77777777" w:rsidR="00570484" w:rsidRPr="00170024" w:rsidRDefault="00570484" w:rsidP="00ED1097">
            <w:pPr>
              <w:spacing w:before="40" w:line="240" w:lineRule="auto"/>
              <w:jc w:val="left"/>
              <w:rPr>
                <w:rFonts w:cs="Arial"/>
                <w:b/>
                <w:lang w:val="sr-Cyrl-CS"/>
              </w:rPr>
            </w:pPr>
            <w:r w:rsidRPr="00170024">
              <w:rPr>
                <w:rFonts w:cs="Arial"/>
                <w:b/>
                <w:lang w:val="sr-Cyrl-CS"/>
              </w:rPr>
              <w:lastRenderedPageBreak/>
              <w:t>Директоријумски протоколи</w:t>
            </w:r>
          </w:p>
        </w:tc>
      </w:tr>
      <w:tr w:rsidR="00570484" w:rsidRPr="0007253A" w14:paraId="17DC3F09" w14:textId="77777777" w:rsidTr="004D3AC2">
        <w:trPr>
          <w:trHeight w:val="3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0ADD" w14:textId="77777777" w:rsidR="00570484" w:rsidRPr="0007253A" w:rsidRDefault="00570484" w:rsidP="007013E3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EB53A0">
              <w:rPr>
                <w:sz w:val="18"/>
                <w:szCs w:val="18"/>
                <w:lang w:val="sr-Cyrl-CS"/>
              </w:rPr>
              <w:t>LDAP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8EF5" w14:textId="77777777" w:rsidR="00570484" w:rsidRPr="007013E3" w:rsidRDefault="00570484" w:rsidP="00863E98">
            <w:pPr>
              <w:spacing w:after="40" w:line="240" w:lineRule="auto"/>
              <w:jc w:val="left"/>
              <w:rPr>
                <w:sz w:val="18"/>
                <w:szCs w:val="18"/>
                <w:lang w:val="sr-Latn-RS"/>
              </w:rPr>
            </w:pPr>
            <w:r w:rsidRPr="009906C9">
              <w:rPr>
                <w:i/>
                <w:sz w:val="18"/>
                <w:szCs w:val="18"/>
                <w:lang w:val="sr-Cyrl-CS"/>
              </w:rPr>
              <w:t>Lightweight Directory Access</w:t>
            </w:r>
            <w:r w:rsidRPr="009906C9">
              <w:rPr>
                <w:i/>
                <w:sz w:val="16"/>
                <w:szCs w:val="16"/>
                <w:lang w:val="sr-Cyrl-CS"/>
              </w:rPr>
              <w:t xml:space="preserve"> </w:t>
            </w:r>
            <w:r w:rsidRPr="007013E3">
              <w:rPr>
                <w:i/>
                <w:sz w:val="18"/>
                <w:szCs w:val="18"/>
                <w:lang w:val="sr-Cyrl-CS"/>
              </w:rPr>
              <w:t>Protocol</w:t>
            </w:r>
            <w:r w:rsidRPr="007013E3">
              <w:rPr>
                <w:i/>
                <w:sz w:val="18"/>
                <w:szCs w:val="18"/>
                <w:lang w:val="sr-Latn-RS"/>
              </w:rPr>
              <w:t xml:space="preserve"> </w:t>
            </w:r>
          </w:p>
          <w:p w14:paraId="6B504290" w14:textId="77777777" w:rsidR="00570484" w:rsidRPr="0007253A" w:rsidRDefault="00570484" w:rsidP="00863E98">
            <w:pPr>
              <w:spacing w:after="0" w:line="240" w:lineRule="auto"/>
              <w:jc w:val="left"/>
              <w:rPr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>Једноставни протокол за приступ директоријумима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8E4B" w14:textId="77777777" w:rsidR="00570484" w:rsidRPr="0007253A" w:rsidRDefault="00570484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07253A">
              <w:rPr>
                <w:rFonts w:cs="Arial"/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D9003" w14:textId="77777777" w:rsidR="00570484" w:rsidRPr="0007253A" w:rsidRDefault="00570484" w:rsidP="007013E3">
            <w:pPr>
              <w:spacing w:line="240" w:lineRule="auto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Latn-RS"/>
              </w:rPr>
              <w:t>v</w:t>
            </w:r>
            <w:r w:rsidRPr="0007253A">
              <w:rPr>
                <w:sz w:val="18"/>
                <w:szCs w:val="18"/>
                <w:lang w:val="sr-Cyrl-CS"/>
              </w:rPr>
              <w:t>3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9ED2" w14:textId="4F718E72" w:rsidR="00570484" w:rsidRDefault="003C4B04" w:rsidP="00B641EC">
            <w:pPr>
              <w:spacing w:after="40" w:line="240" w:lineRule="auto"/>
              <w:jc w:val="left"/>
              <w:rPr>
                <w:sz w:val="18"/>
                <w:szCs w:val="18"/>
                <w:lang w:val="sr-Latn-RS"/>
              </w:rPr>
            </w:pPr>
            <w:hyperlink r:id="rId47" w:history="1">
              <w:r w:rsidR="00570484" w:rsidRPr="001A5331">
                <w:rPr>
                  <w:rStyle w:val="Hyperlink"/>
                  <w:sz w:val="18"/>
                  <w:szCs w:val="18"/>
                  <w:lang w:val="sr-Latn-RS"/>
                </w:rPr>
                <w:t>https://tools.ietf.org/html/rfc4511</w:t>
              </w:r>
            </w:hyperlink>
          </w:p>
          <w:p w14:paraId="5EC69795" w14:textId="7B4DEB39" w:rsidR="00570484" w:rsidRDefault="003C4B04" w:rsidP="00B641EC">
            <w:pPr>
              <w:spacing w:after="40" w:line="240" w:lineRule="auto"/>
              <w:jc w:val="left"/>
              <w:rPr>
                <w:sz w:val="18"/>
                <w:szCs w:val="18"/>
                <w:lang w:val="sr-Latn-RS"/>
              </w:rPr>
            </w:pPr>
            <w:hyperlink r:id="rId48" w:history="1">
              <w:r w:rsidR="00570484" w:rsidRPr="001A5331">
                <w:rPr>
                  <w:rStyle w:val="Hyperlink"/>
                  <w:sz w:val="18"/>
                  <w:szCs w:val="18"/>
                  <w:lang w:val="sr-Latn-RS"/>
                </w:rPr>
                <w:t>https://tools.ietf.org/html/rfc4510</w:t>
              </w:r>
            </w:hyperlink>
          </w:p>
          <w:p w14:paraId="247E49AC" w14:textId="77E0BC98" w:rsidR="00570484" w:rsidRDefault="003C4B04" w:rsidP="00B641EC">
            <w:pPr>
              <w:spacing w:after="40" w:line="240" w:lineRule="auto"/>
              <w:jc w:val="left"/>
              <w:rPr>
                <w:sz w:val="18"/>
                <w:szCs w:val="18"/>
                <w:lang w:val="sr-Latn-RS"/>
              </w:rPr>
            </w:pPr>
            <w:hyperlink r:id="rId49" w:history="1">
              <w:r w:rsidR="00570484" w:rsidRPr="001A5331">
                <w:rPr>
                  <w:rStyle w:val="Hyperlink"/>
                  <w:sz w:val="18"/>
                  <w:szCs w:val="18"/>
                  <w:lang w:val="sr-Latn-RS"/>
                </w:rPr>
                <w:t>https://tools.ietf.org/html/rfc4519</w:t>
              </w:r>
            </w:hyperlink>
          </w:p>
          <w:p w14:paraId="2E661528" w14:textId="473C05D8" w:rsidR="00570484" w:rsidRDefault="003C4B04" w:rsidP="00B641EC">
            <w:pPr>
              <w:spacing w:after="40" w:line="240" w:lineRule="auto"/>
              <w:jc w:val="left"/>
              <w:rPr>
                <w:sz w:val="18"/>
                <w:szCs w:val="18"/>
                <w:lang w:val="sr-Latn-RS"/>
              </w:rPr>
            </w:pPr>
            <w:hyperlink r:id="rId50" w:history="1">
              <w:r w:rsidR="00570484" w:rsidRPr="001A5331">
                <w:rPr>
                  <w:rStyle w:val="Hyperlink"/>
                  <w:sz w:val="18"/>
                  <w:szCs w:val="18"/>
                  <w:lang w:val="sr-Latn-RS"/>
                </w:rPr>
                <w:t>https://www.rfc-editor.org/rfc/rfc3377.txt</w:t>
              </w:r>
            </w:hyperlink>
          </w:p>
          <w:p w14:paraId="756AA8D7" w14:textId="2365E4C8" w:rsidR="00570484" w:rsidRPr="007013E3" w:rsidRDefault="003C4B04" w:rsidP="00B641EC">
            <w:pPr>
              <w:spacing w:after="40" w:line="240" w:lineRule="auto"/>
              <w:jc w:val="left"/>
              <w:rPr>
                <w:sz w:val="18"/>
                <w:szCs w:val="18"/>
                <w:lang w:val="sr-Latn-RS"/>
              </w:rPr>
            </w:pPr>
            <w:hyperlink r:id="rId51" w:history="1">
              <w:r w:rsidR="00570484" w:rsidRPr="00242051">
                <w:rPr>
                  <w:rStyle w:val="Hyperlink"/>
                  <w:sz w:val="18"/>
                  <w:szCs w:val="18"/>
                  <w:lang w:val="sr-Latn-RS"/>
                </w:rPr>
                <w:t>http://www.rfc-base.org/rfc-4510.html</w:t>
              </w:r>
            </w:hyperlink>
            <w:r w:rsidR="00570484">
              <w:rPr>
                <w:sz w:val="18"/>
                <w:szCs w:val="18"/>
                <w:lang w:val="sr-Latn-RS"/>
              </w:rPr>
              <w:t xml:space="preserve"> </w:t>
            </w:r>
          </w:p>
        </w:tc>
      </w:tr>
      <w:tr w:rsidR="00570484" w:rsidRPr="0007253A" w14:paraId="60871580" w14:textId="77777777" w:rsidTr="004D3AC2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0AB7" w14:textId="77777777" w:rsidR="00570484" w:rsidRPr="00CD60DD" w:rsidRDefault="00570484" w:rsidP="00ED1097">
            <w:pPr>
              <w:spacing w:before="40" w:line="240" w:lineRule="auto"/>
              <w:jc w:val="left"/>
              <w:rPr>
                <w:rFonts w:cs="Arial"/>
                <w:b/>
                <w:lang w:val="sr-Cyrl-CS"/>
              </w:rPr>
            </w:pPr>
            <w:r w:rsidRPr="00CD60DD">
              <w:rPr>
                <w:rFonts w:cs="Arial"/>
                <w:b/>
                <w:lang w:val="sr-Cyrl-CS"/>
              </w:rPr>
              <w:t>Протоколи за пренос датотека и порука</w:t>
            </w:r>
          </w:p>
        </w:tc>
      </w:tr>
      <w:tr w:rsidR="00570484" w:rsidRPr="0007253A" w14:paraId="3B097B34" w14:textId="77777777" w:rsidTr="004D3AC2">
        <w:trPr>
          <w:trHeight w:val="3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B5A1" w14:textId="77777777" w:rsidR="00570484" w:rsidRPr="0007253A" w:rsidRDefault="00570484" w:rsidP="00596CE7">
            <w:pPr>
              <w:spacing w:line="240" w:lineRule="auto"/>
              <w:rPr>
                <w:rFonts w:cs="Arial"/>
                <w:sz w:val="18"/>
                <w:szCs w:val="18"/>
                <w:lang w:val="sr-Cyrl-CS"/>
              </w:rPr>
            </w:pPr>
            <w:r w:rsidRPr="0007253A">
              <w:rPr>
                <w:rFonts w:cs="Arial"/>
                <w:sz w:val="18"/>
                <w:szCs w:val="18"/>
                <w:lang w:val="sr-Cyrl-CS"/>
              </w:rPr>
              <w:t>FTP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AB11" w14:textId="77777777" w:rsidR="00570484" w:rsidRPr="00495E67" w:rsidRDefault="00570484" w:rsidP="00B641EC">
            <w:pPr>
              <w:spacing w:before="80" w:after="0" w:line="276" w:lineRule="auto"/>
              <w:jc w:val="left"/>
              <w:rPr>
                <w:rFonts w:cs="Arial"/>
                <w:sz w:val="18"/>
                <w:szCs w:val="18"/>
                <w:lang w:val="sr-Latn-RS"/>
              </w:rPr>
            </w:pPr>
            <w:r w:rsidRPr="009906C9">
              <w:rPr>
                <w:rFonts w:cs="Arial"/>
                <w:i/>
                <w:sz w:val="18"/>
                <w:szCs w:val="18"/>
                <w:lang w:val="sr-Cyrl-CS"/>
              </w:rPr>
              <w:t>File Transfer Protocol Status</w:t>
            </w:r>
            <w:r>
              <w:rPr>
                <w:rFonts w:cs="Arial"/>
                <w:sz w:val="18"/>
                <w:szCs w:val="18"/>
                <w:lang w:val="sr-Cyrl-CS"/>
              </w:rPr>
              <w:t xml:space="preserve">  -   </w:t>
            </w:r>
            <w:r w:rsidRPr="00B32499">
              <w:rPr>
                <w:rFonts w:cs="Arial"/>
                <w:sz w:val="18"/>
                <w:szCs w:val="18"/>
                <w:lang w:val="sr-Cyrl-CS"/>
              </w:rPr>
              <w:t>Статус протокола преноса датотека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9341" w14:textId="77777777" w:rsidR="00570484" w:rsidRPr="0007253A" w:rsidRDefault="00570484" w:rsidP="00596CE7">
            <w:pPr>
              <w:spacing w:line="240" w:lineRule="auto"/>
              <w:rPr>
                <w:rFonts w:cs="Arial"/>
                <w:sz w:val="18"/>
                <w:szCs w:val="18"/>
                <w:lang w:val="sr-Cyrl-CS"/>
              </w:rPr>
            </w:pPr>
            <w:r w:rsidRPr="0007253A">
              <w:rPr>
                <w:rFonts w:cs="Arial"/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4E38E" w14:textId="77777777" w:rsidR="00570484" w:rsidRPr="0007253A" w:rsidRDefault="00570484" w:rsidP="00596CE7">
            <w:pPr>
              <w:spacing w:line="240" w:lineRule="auto"/>
              <w:rPr>
                <w:rFonts w:cs="Arial"/>
                <w:sz w:val="18"/>
                <w:szCs w:val="18"/>
                <w:lang w:val="sr-Cyrl-CS"/>
              </w:rPr>
            </w:pP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883E" w14:textId="77777777" w:rsidR="00570484" w:rsidRPr="00AC53CF" w:rsidRDefault="003C4B04" w:rsidP="0047075A">
            <w:pPr>
              <w:spacing w:after="0" w:line="240" w:lineRule="auto"/>
              <w:jc w:val="left"/>
              <w:rPr>
                <w:color w:val="0000FF"/>
                <w:sz w:val="16"/>
                <w:szCs w:val="16"/>
                <w:u w:val="single"/>
                <w:lang w:val="sr-Cyrl-CS"/>
              </w:rPr>
            </w:pPr>
            <w:hyperlink r:id="rId52" w:history="1">
              <w:r w:rsidR="00570484" w:rsidRPr="00AC53CF">
                <w:rPr>
                  <w:rStyle w:val="Hyperlink"/>
                  <w:rFonts w:cs="Arial"/>
                  <w:sz w:val="16"/>
                  <w:szCs w:val="16"/>
                  <w:lang w:val="sr-Cyrl-CS"/>
                </w:rPr>
                <w:t>http://tools.ietf.org/html/rfc959</w:t>
              </w:r>
            </w:hyperlink>
            <w:r w:rsidR="00570484" w:rsidRPr="00AC53CF">
              <w:rPr>
                <w:rFonts w:cs="Arial"/>
                <w:sz w:val="16"/>
                <w:szCs w:val="16"/>
                <w:lang w:val="sr-Cyrl-CS"/>
              </w:rPr>
              <w:t xml:space="preserve"> +</w:t>
            </w:r>
            <w:r w:rsidR="00570484" w:rsidRPr="00AC53CF">
              <w:rPr>
                <w:sz w:val="16"/>
                <w:szCs w:val="16"/>
                <w:lang w:val="sr-Cyrl-CS"/>
              </w:rPr>
              <w:t xml:space="preserve"> </w:t>
            </w:r>
            <w:hyperlink r:id="rId53" w:history="1">
              <w:r w:rsidR="00570484" w:rsidRPr="00AC53CF">
                <w:rPr>
                  <w:rStyle w:val="Hyperlink"/>
                  <w:sz w:val="16"/>
                  <w:szCs w:val="16"/>
                  <w:lang w:val="sr-Cyrl-CS"/>
                </w:rPr>
                <w:t>RFC 2228</w:t>
              </w:r>
            </w:hyperlink>
            <w:r w:rsidR="00570484" w:rsidRPr="00AC53CF">
              <w:rPr>
                <w:sz w:val="16"/>
                <w:szCs w:val="16"/>
                <w:lang w:val="sr-Cyrl-CS"/>
              </w:rPr>
              <w:t xml:space="preserve">, </w:t>
            </w:r>
            <w:hyperlink r:id="rId54" w:history="1">
              <w:r w:rsidR="00570484" w:rsidRPr="00AC53CF">
                <w:rPr>
                  <w:rStyle w:val="Hyperlink"/>
                  <w:sz w:val="16"/>
                  <w:szCs w:val="16"/>
                  <w:lang w:val="sr-Cyrl-CS"/>
                </w:rPr>
                <w:t>RFC 2640</w:t>
              </w:r>
            </w:hyperlink>
            <w:r w:rsidR="00570484" w:rsidRPr="00AC53CF">
              <w:rPr>
                <w:sz w:val="16"/>
                <w:szCs w:val="16"/>
                <w:lang w:val="sr-Cyrl-CS"/>
              </w:rPr>
              <w:t xml:space="preserve">, </w:t>
            </w:r>
            <w:hyperlink r:id="rId55" w:history="1">
              <w:r w:rsidR="00570484" w:rsidRPr="00AC53CF">
                <w:rPr>
                  <w:rStyle w:val="Hyperlink"/>
                  <w:sz w:val="16"/>
                  <w:szCs w:val="16"/>
                  <w:lang w:val="sr-Cyrl-CS"/>
                </w:rPr>
                <w:t>RFC 2773</w:t>
              </w:r>
            </w:hyperlink>
            <w:r w:rsidR="00570484" w:rsidRPr="00AC53CF">
              <w:rPr>
                <w:sz w:val="16"/>
                <w:szCs w:val="16"/>
                <w:lang w:val="sr-Cyrl-CS"/>
              </w:rPr>
              <w:t xml:space="preserve">, </w:t>
            </w:r>
            <w:hyperlink r:id="rId56" w:history="1">
              <w:r w:rsidR="00570484" w:rsidRPr="00AC53CF">
                <w:rPr>
                  <w:rStyle w:val="Hyperlink"/>
                  <w:sz w:val="16"/>
                  <w:szCs w:val="16"/>
                  <w:lang w:val="sr-Cyrl-CS"/>
                </w:rPr>
                <w:t>RFC 3659</w:t>
              </w:r>
            </w:hyperlink>
            <w:r w:rsidR="00570484" w:rsidRPr="00AC53CF">
              <w:rPr>
                <w:sz w:val="16"/>
                <w:szCs w:val="16"/>
                <w:lang w:val="sr-Cyrl-CS"/>
              </w:rPr>
              <w:t xml:space="preserve">, </w:t>
            </w:r>
            <w:hyperlink r:id="rId57" w:history="1">
              <w:r w:rsidR="00570484" w:rsidRPr="00AC53CF">
                <w:rPr>
                  <w:rStyle w:val="Hyperlink"/>
                  <w:sz w:val="16"/>
                  <w:szCs w:val="16"/>
                  <w:lang w:val="sr-Cyrl-CS"/>
                </w:rPr>
                <w:t>RFC 5797</w:t>
              </w:r>
            </w:hyperlink>
          </w:p>
        </w:tc>
      </w:tr>
      <w:tr w:rsidR="00570484" w:rsidRPr="0007253A" w14:paraId="1283B4A6" w14:textId="77777777" w:rsidTr="004D3AC2">
        <w:trPr>
          <w:trHeight w:val="3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85B12" w14:textId="77777777" w:rsidR="00570484" w:rsidRPr="0007253A" w:rsidRDefault="00570484" w:rsidP="008313E9">
            <w:pPr>
              <w:spacing w:line="240" w:lineRule="auto"/>
              <w:rPr>
                <w:rFonts w:cs="Arial"/>
                <w:sz w:val="18"/>
                <w:szCs w:val="18"/>
                <w:lang w:val="sr-Cyrl-CS"/>
              </w:rPr>
            </w:pPr>
            <w:r>
              <w:rPr>
                <w:i/>
                <w:iCs/>
              </w:rPr>
              <w:t>SFTP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AB1EF" w14:textId="77777777" w:rsidR="00570484" w:rsidRPr="009E186D" w:rsidRDefault="00570484" w:rsidP="00B641EC">
            <w:pPr>
              <w:spacing w:before="80" w:after="0" w:line="276" w:lineRule="auto"/>
              <w:jc w:val="left"/>
              <w:rPr>
                <w:rFonts w:cs="Arial"/>
                <w:i/>
                <w:sz w:val="18"/>
                <w:szCs w:val="18"/>
                <w:lang w:val="sr-Latn-RS"/>
              </w:rPr>
            </w:pPr>
            <w:r w:rsidRPr="009E186D">
              <w:rPr>
                <w:rFonts w:cs="Arial"/>
                <w:i/>
                <w:sz w:val="18"/>
                <w:szCs w:val="18"/>
                <w:lang w:val="sr-Latn-RS"/>
              </w:rPr>
              <w:t>SF</w:t>
            </w:r>
            <w:r w:rsidRPr="009E186D">
              <w:rPr>
                <w:rFonts w:cs="Arial"/>
                <w:i/>
                <w:sz w:val="18"/>
                <w:szCs w:val="18"/>
                <w:lang w:val="sr-Cyrl-CS"/>
              </w:rPr>
              <w:t xml:space="preserve">TP </w:t>
            </w:r>
            <w:r w:rsidRPr="009E186D">
              <w:rPr>
                <w:rFonts w:cs="Arial"/>
                <w:i/>
                <w:sz w:val="18"/>
                <w:szCs w:val="18"/>
                <w:lang w:val="sr-Latn-RS"/>
              </w:rPr>
              <w:t>(</w:t>
            </w:r>
            <w:r w:rsidRPr="009E186D">
              <w:rPr>
                <w:rFonts w:cs="Arial"/>
                <w:i/>
                <w:sz w:val="18"/>
                <w:szCs w:val="18"/>
                <w:lang w:val="sr-Cyrl-RS"/>
              </w:rPr>
              <w:t>или</w:t>
            </w:r>
            <w:r w:rsidRPr="009E186D">
              <w:rPr>
                <w:rFonts w:cs="Arial"/>
                <w:i/>
                <w:sz w:val="18"/>
                <w:szCs w:val="18"/>
                <w:lang w:val="sr-Latn-RS"/>
              </w:rPr>
              <w:t xml:space="preserve"> FTP preko SSL)-</w:t>
            </w:r>
          </w:p>
          <w:p w14:paraId="0C68E2FD" w14:textId="77777777" w:rsidR="00570484" w:rsidRPr="009E186D" w:rsidRDefault="00570484" w:rsidP="00794E88">
            <w:pPr>
              <w:spacing w:after="0" w:line="276" w:lineRule="auto"/>
              <w:jc w:val="left"/>
              <w:rPr>
                <w:rFonts w:cs="Arial"/>
                <w:i/>
                <w:sz w:val="18"/>
                <w:szCs w:val="18"/>
                <w:lang w:val="sr-Cyrl-CS"/>
              </w:rPr>
            </w:pPr>
            <w:r w:rsidRPr="009E186D">
              <w:rPr>
                <w:rFonts w:cs="Arial"/>
                <w:sz w:val="18"/>
                <w:szCs w:val="18"/>
                <w:lang w:val="sr-Cyrl-CS"/>
              </w:rPr>
              <w:t>Начин на који FTP обавља сигурни пренос фајлова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8AA20" w14:textId="2677A735" w:rsidR="00570484" w:rsidRPr="009E186D" w:rsidRDefault="00570484" w:rsidP="00596CE7">
            <w:pPr>
              <w:spacing w:line="240" w:lineRule="auto"/>
              <w:rPr>
                <w:rFonts w:cs="Arial"/>
                <w:sz w:val="18"/>
                <w:szCs w:val="18"/>
                <w:lang w:val="sr-Latn-RS"/>
              </w:rPr>
            </w:pPr>
            <w:r w:rsidRPr="009E186D">
              <w:rPr>
                <w:rFonts w:cs="Arial"/>
                <w:sz w:val="18"/>
                <w:szCs w:val="18"/>
                <w:lang w:val="sr-Cyrl-RS"/>
              </w:rPr>
              <w:t>Прихваћени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35987" w14:textId="77777777" w:rsidR="00570484" w:rsidRPr="009E186D" w:rsidRDefault="00570484" w:rsidP="00596CE7">
            <w:pPr>
              <w:spacing w:line="240" w:lineRule="auto"/>
              <w:rPr>
                <w:rFonts w:cs="Arial"/>
                <w:sz w:val="18"/>
                <w:szCs w:val="18"/>
                <w:lang w:val="sr-Cyrl-CS"/>
              </w:rPr>
            </w:pP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E69F6" w14:textId="77777777" w:rsidR="00570484" w:rsidRPr="009E186D" w:rsidRDefault="003C4B04" w:rsidP="0047075A">
            <w:pPr>
              <w:spacing w:after="0" w:line="240" w:lineRule="auto"/>
              <w:jc w:val="left"/>
              <w:rPr>
                <w:sz w:val="18"/>
                <w:szCs w:val="18"/>
                <w:lang w:val="sr-Cyrl-RS"/>
              </w:rPr>
            </w:pPr>
            <w:hyperlink r:id="rId58" w:history="1">
              <w:r w:rsidR="00570484" w:rsidRPr="009E186D">
                <w:rPr>
                  <w:rStyle w:val="Hyperlink"/>
                  <w:sz w:val="18"/>
                  <w:szCs w:val="18"/>
                </w:rPr>
                <w:t>http://tools.ietf.org/id/draft-murray-auth-ftp-ssl-00.txt</w:t>
              </w:r>
            </w:hyperlink>
            <w:r w:rsidR="00570484" w:rsidRPr="009E186D">
              <w:rPr>
                <w:sz w:val="18"/>
                <w:szCs w:val="18"/>
              </w:rPr>
              <w:t xml:space="preserve"> </w:t>
            </w:r>
          </w:p>
        </w:tc>
      </w:tr>
      <w:tr w:rsidR="00570484" w:rsidRPr="0007253A" w14:paraId="665B47DE" w14:textId="77777777" w:rsidTr="004D3AC2">
        <w:trPr>
          <w:trHeight w:val="3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F335" w14:textId="77777777" w:rsidR="00570484" w:rsidRPr="003D5B71" w:rsidRDefault="00570484" w:rsidP="0047075A">
            <w:pPr>
              <w:spacing w:after="0" w:line="240" w:lineRule="auto"/>
              <w:rPr>
                <w:rFonts w:cs="Arial"/>
                <w:sz w:val="18"/>
                <w:szCs w:val="18"/>
                <w:lang w:val="sr-Latn-RS"/>
              </w:rPr>
            </w:pPr>
            <w:r w:rsidRPr="0007253A">
              <w:rPr>
                <w:sz w:val="18"/>
                <w:szCs w:val="18"/>
                <w:lang w:val="sr-Cyrl-CS"/>
              </w:rPr>
              <w:t>HTTP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2D38" w14:textId="77777777" w:rsidR="00570484" w:rsidRPr="0007253A" w:rsidRDefault="00570484" w:rsidP="00B641EC">
            <w:pPr>
              <w:spacing w:before="80" w:after="0" w:line="276" w:lineRule="auto"/>
              <w:jc w:val="left"/>
              <w:rPr>
                <w:rFonts w:cs="Arial"/>
                <w:sz w:val="18"/>
                <w:szCs w:val="18"/>
                <w:lang w:val="sr-Cyrl-CS"/>
              </w:rPr>
            </w:pPr>
            <w:r w:rsidRPr="006B1603">
              <w:rPr>
                <w:i/>
                <w:sz w:val="18"/>
                <w:szCs w:val="18"/>
                <w:lang w:val="sr-Cyrl-CS"/>
              </w:rPr>
              <w:t>HyperText Transfer Protocol</w:t>
            </w:r>
            <w:r w:rsidRPr="0007253A">
              <w:rPr>
                <w:sz w:val="18"/>
                <w:szCs w:val="18"/>
                <w:lang w:val="sr-Cyrl-CS"/>
              </w:rPr>
              <w:t xml:space="preserve"> – Протокол за пренос хипертекста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8593" w14:textId="77777777" w:rsidR="00570484" w:rsidRPr="0007253A" w:rsidRDefault="00570484" w:rsidP="0047075A">
            <w:pPr>
              <w:spacing w:after="0" w:line="240" w:lineRule="auto"/>
              <w:rPr>
                <w:rFonts w:cs="Arial"/>
                <w:sz w:val="18"/>
                <w:szCs w:val="18"/>
                <w:lang w:val="sr-Cyrl-CS"/>
              </w:rPr>
            </w:pPr>
            <w:r w:rsidRPr="0007253A">
              <w:rPr>
                <w:rFonts w:cs="Arial"/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83623" w14:textId="77777777" w:rsidR="00570484" w:rsidRPr="0007253A" w:rsidRDefault="00570484" w:rsidP="00BD3DD0">
            <w:pPr>
              <w:spacing w:after="0" w:line="240" w:lineRule="auto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Latn-RS"/>
              </w:rPr>
              <w:t>v</w:t>
            </w:r>
            <w:r w:rsidRPr="0007253A">
              <w:rPr>
                <w:sz w:val="18"/>
                <w:szCs w:val="18"/>
                <w:lang w:val="sr-Cyrl-CS"/>
              </w:rPr>
              <w:t>1.1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BF79" w14:textId="77777777" w:rsidR="00570484" w:rsidRPr="0007253A" w:rsidRDefault="003C4B04" w:rsidP="0047075A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val="sr-Cyrl-CS"/>
              </w:rPr>
            </w:pPr>
            <w:hyperlink r:id="rId59" w:history="1">
              <w:r w:rsidR="00570484" w:rsidRPr="0007253A">
                <w:rPr>
                  <w:rStyle w:val="Hyperlink"/>
                  <w:sz w:val="18"/>
                  <w:szCs w:val="18"/>
                  <w:lang w:val="sr-Cyrl-CS"/>
                </w:rPr>
                <w:t>http://tools.ietf.org/html/rfc2616</w:t>
              </w:r>
            </w:hyperlink>
            <w:r w:rsidR="00570484" w:rsidRPr="0007253A">
              <w:rPr>
                <w:sz w:val="18"/>
                <w:szCs w:val="18"/>
                <w:lang w:val="sr-Cyrl-CS"/>
              </w:rPr>
              <w:t xml:space="preserve"> + </w:t>
            </w:r>
            <w:hyperlink r:id="rId60" w:history="1">
              <w:r w:rsidR="00570484" w:rsidRPr="0007253A">
                <w:rPr>
                  <w:rStyle w:val="Hyperlink"/>
                  <w:sz w:val="18"/>
                  <w:szCs w:val="18"/>
                  <w:lang w:val="sr-Cyrl-CS"/>
                </w:rPr>
                <w:t>RFC 2817</w:t>
              </w:r>
            </w:hyperlink>
            <w:r w:rsidR="00570484" w:rsidRPr="0007253A">
              <w:rPr>
                <w:sz w:val="18"/>
                <w:szCs w:val="18"/>
                <w:lang w:val="sr-Cyrl-CS"/>
              </w:rPr>
              <w:t xml:space="preserve">, </w:t>
            </w:r>
            <w:hyperlink r:id="rId61" w:history="1">
              <w:r w:rsidR="00570484" w:rsidRPr="0007253A">
                <w:rPr>
                  <w:rStyle w:val="Hyperlink"/>
                  <w:sz w:val="18"/>
                  <w:szCs w:val="18"/>
                  <w:lang w:val="sr-Cyrl-CS"/>
                </w:rPr>
                <w:t>RFC 5785</w:t>
              </w:r>
            </w:hyperlink>
            <w:r w:rsidR="00570484" w:rsidRPr="0007253A">
              <w:rPr>
                <w:sz w:val="18"/>
                <w:szCs w:val="18"/>
                <w:lang w:val="sr-Cyrl-CS"/>
              </w:rPr>
              <w:t xml:space="preserve">, </w:t>
            </w:r>
            <w:hyperlink r:id="rId62" w:history="1">
              <w:r w:rsidR="00570484" w:rsidRPr="0007253A">
                <w:rPr>
                  <w:rStyle w:val="Hyperlink"/>
                  <w:sz w:val="18"/>
                  <w:szCs w:val="18"/>
                  <w:lang w:val="sr-Cyrl-CS"/>
                </w:rPr>
                <w:t>RFC 6266</w:t>
              </w:r>
            </w:hyperlink>
          </w:p>
        </w:tc>
      </w:tr>
      <w:tr w:rsidR="00570484" w:rsidRPr="0007253A" w14:paraId="39399F90" w14:textId="77777777" w:rsidTr="00E371D9">
        <w:trPr>
          <w:trHeight w:val="340"/>
        </w:trPr>
        <w:tc>
          <w:tcPr>
            <w:tcW w:w="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F15B" w14:textId="77777777" w:rsidR="00570484" w:rsidRPr="003D5B71" w:rsidRDefault="00570484" w:rsidP="0047075A">
            <w:pPr>
              <w:spacing w:after="0" w:line="240" w:lineRule="auto"/>
              <w:rPr>
                <w:rFonts w:cs="Arial"/>
                <w:sz w:val="18"/>
                <w:szCs w:val="18"/>
                <w:lang w:val="sr-Latn-RS"/>
              </w:rPr>
            </w:pPr>
            <w:r w:rsidRPr="0007253A">
              <w:rPr>
                <w:sz w:val="18"/>
                <w:szCs w:val="18"/>
                <w:lang w:val="sr-Cyrl-CS"/>
              </w:rPr>
              <w:t>HTTPS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0482" w14:textId="77777777" w:rsidR="00570484" w:rsidRPr="004623A2" w:rsidRDefault="00570484" w:rsidP="00B641EC">
            <w:pPr>
              <w:spacing w:before="80" w:after="0" w:line="240" w:lineRule="auto"/>
              <w:jc w:val="left"/>
              <w:rPr>
                <w:sz w:val="18"/>
                <w:szCs w:val="18"/>
                <w:highlight w:val="yellow"/>
              </w:rPr>
            </w:pPr>
            <w:r w:rsidRPr="006B1603">
              <w:rPr>
                <w:i/>
                <w:sz w:val="18"/>
                <w:szCs w:val="18"/>
                <w:lang w:val="sr-Cyrl-CS"/>
              </w:rPr>
              <w:t>HyperText Transfer Protocol running over SSL</w:t>
            </w:r>
            <w:r w:rsidRPr="0007253A">
              <w:rPr>
                <w:sz w:val="18"/>
                <w:szCs w:val="18"/>
                <w:lang w:val="sr-Cyrl-CS"/>
              </w:rPr>
              <w:t xml:space="preserve"> –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07253A">
              <w:rPr>
                <w:sz w:val="18"/>
                <w:szCs w:val="18"/>
                <w:lang w:val="sr-Cyrl-CS"/>
              </w:rPr>
              <w:t>Протокол за  пренос хипертекстуалних докумената преко SSL</w:t>
            </w:r>
            <w:r>
              <w:rPr>
                <w:sz w:val="18"/>
                <w:szCs w:val="18"/>
                <w:lang w:val="sr-Cyrl-CS"/>
              </w:rPr>
              <w:t>/Т</w:t>
            </w:r>
            <w:r>
              <w:rPr>
                <w:sz w:val="18"/>
                <w:szCs w:val="18"/>
              </w:rPr>
              <w:t>LS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9789" w14:textId="62D60323" w:rsidR="00570484" w:rsidRPr="004B6259" w:rsidRDefault="00570484" w:rsidP="00F35D8B">
            <w:pPr>
              <w:spacing w:after="0" w:line="240" w:lineRule="auto"/>
              <w:rPr>
                <w:rFonts w:cs="Arial"/>
                <w:sz w:val="18"/>
                <w:szCs w:val="18"/>
                <w:lang w:val="sr-Cyrl-RS"/>
              </w:rPr>
            </w:pPr>
            <w:r w:rsidRPr="009E186D">
              <w:rPr>
                <w:sz w:val="18"/>
                <w:szCs w:val="18"/>
                <w:lang w:val="sr-Cyrl-CS"/>
              </w:rPr>
              <w:t>Прихваћен</w:t>
            </w:r>
            <w:r w:rsidRPr="009E186D">
              <w:rPr>
                <w:sz w:val="18"/>
                <w:szCs w:val="18"/>
                <w:lang w:val="sr-Cyrl-RS"/>
              </w:rPr>
              <w:t>и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F5854" w14:textId="77777777" w:rsidR="00570484" w:rsidRPr="0007253A" w:rsidRDefault="00570484" w:rsidP="0047075A">
            <w:pPr>
              <w:spacing w:after="0" w:line="240" w:lineRule="auto"/>
              <w:jc w:val="lef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8E91" w14:textId="77777777" w:rsidR="00570484" w:rsidRDefault="003C4B04" w:rsidP="0047075A">
            <w:pPr>
              <w:spacing w:after="0" w:line="240" w:lineRule="auto"/>
              <w:jc w:val="left"/>
              <w:rPr>
                <w:lang w:val="sr-Cyrl-CS"/>
              </w:rPr>
            </w:pPr>
            <w:hyperlink r:id="rId63" w:history="1">
              <w:r w:rsidR="00570484" w:rsidRPr="0007253A">
                <w:rPr>
                  <w:rStyle w:val="Hyperlink"/>
                  <w:sz w:val="18"/>
                  <w:szCs w:val="18"/>
                  <w:lang w:val="sr-Cyrl-CS"/>
                </w:rPr>
                <w:t>http://www.ietf.org/rfc/rfc2818.txt</w:t>
              </w:r>
            </w:hyperlink>
            <w:r w:rsidR="00570484" w:rsidRPr="0007253A">
              <w:rPr>
                <w:sz w:val="18"/>
                <w:szCs w:val="18"/>
                <w:lang w:val="sr-Cyrl-CS"/>
              </w:rPr>
              <w:t xml:space="preserve"> +</w:t>
            </w:r>
            <w:r w:rsidR="00570484" w:rsidRPr="0007253A">
              <w:rPr>
                <w:lang w:val="sr-Cyrl-CS"/>
              </w:rPr>
              <w:t xml:space="preserve"> </w:t>
            </w:r>
            <w:hyperlink r:id="rId64" w:history="1">
              <w:r w:rsidR="00570484" w:rsidRPr="0007253A">
                <w:rPr>
                  <w:rStyle w:val="Hyperlink"/>
                  <w:sz w:val="18"/>
                  <w:szCs w:val="18"/>
                  <w:lang w:val="sr-Cyrl-CS"/>
                </w:rPr>
                <w:t>RFC 5785</w:t>
              </w:r>
            </w:hyperlink>
          </w:p>
          <w:p w14:paraId="18F63AC7" w14:textId="77777777" w:rsidR="00570484" w:rsidRPr="003D5B71" w:rsidRDefault="003C4B04" w:rsidP="0047075A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val="sr-Latn-RS"/>
              </w:rPr>
            </w:pPr>
            <w:hyperlink r:id="rId65" w:history="1">
              <w:r w:rsidR="00570484" w:rsidRPr="004C18C2">
                <w:rPr>
                  <w:rStyle w:val="Hyperlink"/>
                  <w:rFonts w:cs="Arial"/>
                  <w:sz w:val="18"/>
                  <w:szCs w:val="18"/>
                  <w:lang w:val="sr-Cyrl-CS"/>
                </w:rPr>
                <w:t>http://www.rfc-editor.org/info/rfc2818</w:t>
              </w:r>
            </w:hyperlink>
            <w:r w:rsidR="00570484">
              <w:rPr>
                <w:rFonts w:cs="Arial"/>
                <w:sz w:val="18"/>
                <w:szCs w:val="18"/>
                <w:lang w:val="sr-Cyrl-CS"/>
              </w:rPr>
              <w:t xml:space="preserve"> + </w:t>
            </w:r>
            <w:hyperlink r:id="rId66" w:history="1">
              <w:r w:rsidR="00570484" w:rsidRPr="004C18C2">
                <w:rPr>
                  <w:rStyle w:val="Hyperlink"/>
                  <w:rFonts w:cs="Arial"/>
                  <w:sz w:val="18"/>
                  <w:szCs w:val="18"/>
                  <w:lang w:val="sr-Cyrl-CS"/>
                </w:rPr>
                <w:t>rfc5785</w:t>
              </w:r>
            </w:hyperlink>
            <w:r w:rsidR="00570484">
              <w:rPr>
                <w:rFonts w:cs="Arial"/>
                <w:sz w:val="18"/>
                <w:szCs w:val="18"/>
                <w:lang w:val="sr-Cyrl-CS"/>
              </w:rPr>
              <w:t xml:space="preserve"> </w:t>
            </w:r>
          </w:p>
        </w:tc>
      </w:tr>
      <w:tr w:rsidR="00570484" w:rsidRPr="0007253A" w14:paraId="45FE82F0" w14:textId="77777777" w:rsidTr="004D3AC2">
        <w:trPr>
          <w:trHeight w:val="3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24C9" w14:textId="77777777" w:rsidR="00570484" w:rsidRPr="003D5B71" w:rsidRDefault="00570484" w:rsidP="0047075A">
            <w:pPr>
              <w:spacing w:after="0" w:line="240" w:lineRule="auto"/>
              <w:rPr>
                <w:rFonts w:cs="Arial"/>
                <w:sz w:val="18"/>
                <w:szCs w:val="18"/>
                <w:lang w:val="sr-Latn-RS"/>
              </w:rPr>
            </w:pPr>
            <w:r w:rsidRPr="0007253A">
              <w:rPr>
                <w:sz w:val="18"/>
                <w:szCs w:val="18"/>
                <w:lang w:val="sr-Cyrl-CS"/>
              </w:rPr>
              <w:t>WebDAV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2C2E" w14:textId="77777777" w:rsidR="00570484" w:rsidRDefault="00570484" w:rsidP="00B641EC">
            <w:pPr>
              <w:spacing w:before="40" w:after="0" w:line="240" w:lineRule="auto"/>
              <w:jc w:val="left"/>
              <w:rPr>
                <w:sz w:val="18"/>
                <w:szCs w:val="18"/>
                <w:lang w:val="sr-Latn-RS"/>
              </w:rPr>
            </w:pPr>
            <w:r w:rsidRPr="006B1603">
              <w:rPr>
                <w:i/>
                <w:sz w:val="18"/>
                <w:szCs w:val="18"/>
                <w:lang w:val="sr-Cyrl-CS"/>
              </w:rPr>
              <w:t>World Wide Web Distributed Authoring and Versioning</w:t>
            </w:r>
            <w:r w:rsidRPr="0007253A">
              <w:rPr>
                <w:sz w:val="18"/>
                <w:szCs w:val="18"/>
                <w:lang w:val="sr-Cyrl-CS"/>
              </w:rPr>
              <w:t xml:space="preserve"> –</w:t>
            </w:r>
          </w:p>
          <w:p w14:paraId="1D3EAF9D" w14:textId="77777777" w:rsidR="00570484" w:rsidRPr="0007253A" w:rsidRDefault="00570484" w:rsidP="0047075A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>Дистрибуирано праћење аутора и верзија на вебу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D7C8" w14:textId="77777777" w:rsidR="00570484" w:rsidRPr="0007253A" w:rsidRDefault="00570484" w:rsidP="0047075A">
            <w:pPr>
              <w:spacing w:after="0" w:line="240" w:lineRule="auto"/>
              <w:rPr>
                <w:rFonts w:cs="Arial"/>
                <w:sz w:val="18"/>
                <w:szCs w:val="18"/>
                <w:lang w:val="sr-Cyrl-CS"/>
              </w:rPr>
            </w:pPr>
            <w:r w:rsidRPr="0007253A">
              <w:rPr>
                <w:rFonts w:cs="Arial"/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9BA8C" w14:textId="77777777" w:rsidR="00570484" w:rsidRPr="0007253A" w:rsidRDefault="00570484" w:rsidP="0047075A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4AC0" w14:textId="77777777" w:rsidR="00570484" w:rsidRPr="0007253A" w:rsidRDefault="003C4B04" w:rsidP="0047075A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val="sr-Cyrl-CS"/>
              </w:rPr>
            </w:pPr>
            <w:hyperlink r:id="rId67" w:history="1">
              <w:r w:rsidR="00570484" w:rsidRPr="0007253A">
                <w:rPr>
                  <w:rStyle w:val="Hyperlink"/>
                  <w:sz w:val="18"/>
                  <w:szCs w:val="18"/>
                  <w:lang w:val="sr-Cyrl-CS"/>
                </w:rPr>
                <w:t>http://tools.ietf.org/html/rfc4918</w:t>
              </w:r>
            </w:hyperlink>
            <w:r w:rsidR="00570484" w:rsidRPr="0007253A">
              <w:rPr>
                <w:sz w:val="18"/>
                <w:szCs w:val="18"/>
                <w:lang w:val="sr-Cyrl-CS"/>
              </w:rPr>
              <w:t xml:space="preserve"> + </w:t>
            </w:r>
            <w:hyperlink r:id="rId68" w:history="1">
              <w:r w:rsidR="00570484" w:rsidRPr="0007253A">
                <w:rPr>
                  <w:rStyle w:val="Hyperlink"/>
                  <w:sz w:val="18"/>
                  <w:szCs w:val="18"/>
                  <w:lang w:val="sr-Cyrl-CS"/>
                </w:rPr>
                <w:t>RFC 5689</w:t>
              </w:r>
            </w:hyperlink>
          </w:p>
        </w:tc>
      </w:tr>
      <w:tr w:rsidR="00570484" w:rsidRPr="0007253A" w14:paraId="5F86A3F6" w14:textId="77777777" w:rsidTr="004D3AC2">
        <w:trPr>
          <w:trHeight w:val="3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0D33" w14:textId="77777777" w:rsidR="00570484" w:rsidRPr="0007253A" w:rsidRDefault="00570484" w:rsidP="0047075A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>(OSCI)-Transport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3978" w14:textId="77777777" w:rsidR="00570484" w:rsidRPr="006B1603" w:rsidRDefault="00570484" w:rsidP="0047075A">
            <w:pPr>
              <w:spacing w:after="0" w:line="240" w:lineRule="auto"/>
              <w:ind w:right="-108"/>
              <w:jc w:val="left"/>
              <w:rPr>
                <w:i/>
                <w:sz w:val="18"/>
                <w:szCs w:val="18"/>
                <w:lang w:val="sr-Cyrl-CS"/>
              </w:rPr>
            </w:pPr>
            <w:r w:rsidRPr="006B1603">
              <w:rPr>
                <w:i/>
                <w:sz w:val="18"/>
                <w:szCs w:val="18"/>
                <w:lang w:val="sr-Cyrl-CS"/>
              </w:rPr>
              <w:t>Online Se</w:t>
            </w:r>
            <w:r>
              <w:rPr>
                <w:i/>
                <w:sz w:val="18"/>
                <w:szCs w:val="18"/>
                <w:lang w:val="sr-Cyrl-CS"/>
              </w:rPr>
              <w:t>rvice Computer Interface (OSCI)</w:t>
            </w:r>
            <w:r>
              <w:rPr>
                <w:i/>
                <w:sz w:val="18"/>
                <w:szCs w:val="18"/>
                <w:lang w:val="sr-Latn-RS"/>
              </w:rPr>
              <w:t xml:space="preserve"> - </w:t>
            </w:r>
            <w:r w:rsidRPr="006B1603">
              <w:rPr>
                <w:i/>
                <w:sz w:val="18"/>
                <w:szCs w:val="18"/>
                <w:lang w:val="sr-Cyrl-CS"/>
              </w:rPr>
              <w:t xml:space="preserve">Transport </w:t>
            </w:r>
          </w:p>
          <w:p w14:paraId="28365F33" w14:textId="77777777" w:rsidR="00570484" w:rsidRDefault="00570484" w:rsidP="0047075A">
            <w:pPr>
              <w:spacing w:after="0" w:line="240" w:lineRule="auto"/>
              <w:ind w:left="34" w:right="-108"/>
              <w:jc w:val="left"/>
              <w:rPr>
                <w:sz w:val="18"/>
                <w:szCs w:val="18"/>
                <w:lang w:val="sr-Latn-RS"/>
              </w:rPr>
            </w:pPr>
            <w:r w:rsidRPr="0007253A">
              <w:rPr>
                <w:sz w:val="18"/>
                <w:szCs w:val="18"/>
                <w:lang w:val="sr-Cyrl-CS"/>
              </w:rPr>
              <w:t>Онлајн сервис за рачунарски интерфејс - Пренос</w:t>
            </w:r>
          </w:p>
          <w:p w14:paraId="48EF009E" w14:textId="77777777" w:rsidR="00570484" w:rsidRPr="003D5B71" w:rsidRDefault="00570484" w:rsidP="0047075A">
            <w:pPr>
              <w:spacing w:after="0" w:line="240" w:lineRule="auto"/>
              <w:ind w:left="34" w:right="-108"/>
              <w:jc w:val="left"/>
              <w:rPr>
                <w:sz w:val="18"/>
                <w:szCs w:val="18"/>
                <w:lang w:val="sr-Latn-R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861E" w14:textId="77777777" w:rsidR="00570484" w:rsidRPr="0007253A" w:rsidRDefault="00570484" w:rsidP="0047075A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>Разматрани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0E2C6" w14:textId="77777777" w:rsidR="00570484" w:rsidRPr="0007253A" w:rsidRDefault="00570484" w:rsidP="00BD3DD0">
            <w:pPr>
              <w:spacing w:after="0" w:line="240" w:lineRule="auto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Latn-RS"/>
              </w:rPr>
              <w:t>v</w:t>
            </w:r>
            <w:r w:rsidRPr="0007253A">
              <w:rPr>
                <w:sz w:val="18"/>
                <w:szCs w:val="18"/>
                <w:lang w:val="sr-Cyrl-CS"/>
              </w:rPr>
              <w:t>2.0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9068" w14:textId="77777777" w:rsidR="00570484" w:rsidRPr="006B1603" w:rsidRDefault="003C4B04" w:rsidP="0047075A">
            <w:pPr>
              <w:spacing w:after="0" w:line="240" w:lineRule="auto"/>
              <w:jc w:val="left"/>
              <w:rPr>
                <w:sz w:val="18"/>
                <w:szCs w:val="18"/>
                <w:lang w:val="hu-HU"/>
              </w:rPr>
            </w:pPr>
            <w:hyperlink r:id="rId69" w:history="1">
              <w:r w:rsidR="00570484" w:rsidRPr="006B1603">
                <w:rPr>
                  <w:rStyle w:val="Hyperlink"/>
                  <w:sz w:val="18"/>
                  <w:szCs w:val="18"/>
                  <w:lang w:val="sr-Cyrl-CS"/>
                </w:rPr>
                <w:t>http://www.xoev.de/sixcms/media.php/13/OSCI20_WS-ProfilingAndExtensionSpecification_Edition4.pdf</w:t>
              </w:r>
            </w:hyperlink>
          </w:p>
          <w:p w14:paraId="3D78D4C0" w14:textId="77777777" w:rsidR="00570484" w:rsidRPr="0007253A" w:rsidRDefault="003C4B04" w:rsidP="0047075A">
            <w:pPr>
              <w:spacing w:after="0" w:line="240" w:lineRule="auto"/>
              <w:jc w:val="left"/>
              <w:rPr>
                <w:sz w:val="18"/>
                <w:szCs w:val="18"/>
                <w:lang w:val="sr-Cyrl-CS"/>
              </w:rPr>
            </w:pPr>
            <w:hyperlink r:id="rId70" w:history="1">
              <w:r w:rsidR="00570484" w:rsidRPr="0007253A">
                <w:rPr>
                  <w:rStyle w:val="Hyperlink"/>
                  <w:sz w:val="18"/>
                  <w:szCs w:val="18"/>
                  <w:lang w:val="sr-Cyrl-CS"/>
                </w:rPr>
                <w:t>http://www.xoev.de/sixcms/media.php/13/OSCI2_TechnicalFeaturesOverview_EN.pdf</w:t>
              </w:r>
            </w:hyperlink>
          </w:p>
        </w:tc>
      </w:tr>
      <w:tr w:rsidR="00570484" w:rsidRPr="0007253A" w14:paraId="505E6FFF" w14:textId="77777777" w:rsidTr="004D3AC2">
        <w:trPr>
          <w:trHeight w:val="3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63697" w14:textId="105D3C40" w:rsidR="00570484" w:rsidRPr="00AE66FF" w:rsidRDefault="00570484" w:rsidP="0047075A">
            <w:pPr>
              <w:spacing w:after="0" w:line="240" w:lineRule="auto"/>
              <w:rPr>
                <w:sz w:val="16"/>
                <w:szCs w:val="16"/>
                <w:lang w:val="sr-Latn-RS"/>
              </w:rPr>
            </w:pPr>
            <w:r w:rsidRPr="00AE66FF">
              <w:rPr>
                <w:sz w:val="16"/>
                <w:szCs w:val="16"/>
                <w:lang w:val="sr-Latn-RS"/>
              </w:rPr>
              <w:t>WebSocket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923DC" w14:textId="5E5FF808" w:rsidR="00570484" w:rsidRPr="00D91DCF" w:rsidRDefault="00570484" w:rsidP="00685FB6">
            <w:pPr>
              <w:spacing w:before="80" w:line="240" w:lineRule="auto"/>
              <w:ind w:right="-108"/>
              <w:jc w:val="left"/>
              <w:rPr>
                <w:i/>
                <w:sz w:val="18"/>
                <w:szCs w:val="18"/>
                <w:lang w:val="sr-Cyrl-RS"/>
              </w:rPr>
            </w:pPr>
            <w:r>
              <w:rPr>
                <w:i/>
                <w:sz w:val="18"/>
                <w:szCs w:val="18"/>
                <w:lang w:val="sr-Latn-RS"/>
              </w:rPr>
              <w:t xml:space="preserve">WebSocket – </w:t>
            </w:r>
            <w:r w:rsidRPr="00D91DCF">
              <w:rPr>
                <w:sz w:val="18"/>
                <w:szCs w:val="18"/>
                <w:lang w:val="sr-Cyrl-RS"/>
              </w:rPr>
              <w:t>потокол који обезбеђује</w:t>
            </w:r>
            <w:r>
              <w:rPr>
                <w:sz w:val="18"/>
                <w:szCs w:val="18"/>
                <w:lang w:val="sr-Cyrl-RS"/>
              </w:rPr>
              <w:t xml:space="preserve"> истовремену двосмерну комуникацију са сервером</w:t>
            </w:r>
            <w:r>
              <w:rPr>
                <w:i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18312" w14:textId="02D36A2A" w:rsidR="00570484" w:rsidRPr="0007253A" w:rsidRDefault="00570484" w:rsidP="0047075A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07253A">
              <w:rPr>
                <w:rFonts w:cs="Arial"/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DFC57" w14:textId="77777777" w:rsidR="00570484" w:rsidRDefault="00570484" w:rsidP="00BD3DD0">
            <w:pPr>
              <w:spacing w:after="0" w:line="240" w:lineRule="auto"/>
              <w:jc w:val="center"/>
              <w:rPr>
                <w:sz w:val="18"/>
                <w:szCs w:val="18"/>
                <w:lang w:val="sr-Latn-RS"/>
              </w:rPr>
            </w:pP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6754A" w14:textId="4E3CD9E6" w:rsidR="00570484" w:rsidRPr="00D91DCF" w:rsidRDefault="003C4B04" w:rsidP="0047075A">
            <w:pPr>
              <w:spacing w:after="0" w:line="240" w:lineRule="auto"/>
              <w:jc w:val="left"/>
              <w:rPr>
                <w:sz w:val="18"/>
                <w:szCs w:val="18"/>
                <w:lang w:val="sr-Cyrl-RS"/>
              </w:rPr>
            </w:pPr>
            <w:hyperlink r:id="rId71" w:history="1">
              <w:r w:rsidR="00570484" w:rsidRPr="00D91DCF">
                <w:rPr>
                  <w:rStyle w:val="Hyperlink"/>
                  <w:sz w:val="18"/>
                  <w:szCs w:val="18"/>
                </w:rPr>
                <w:t>https://tools.ietf.org/html/rfc6455</w:t>
              </w:r>
            </w:hyperlink>
            <w:r w:rsidR="00570484" w:rsidRPr="00D91DCF">
              <w:rPr>
                <w:sz w:val="18"/>
                <w:szCs w:val="18"/>
                <w:lang w:val="sr-Cyrl-RS"/>
              </w:rPr>
              <w:t xml:space="preserve"> </w:t>
            </w:r>
          </w:p>
        </w:tc>
      </w:tr>
      <w:tr w:rsidR="00570484" w:rsidRPr="0007253A" w14:paraId="2F046490" w14:textId="77777777" w:rsidTr="004D3AC2">
        <w:trPr>
          <w:trHeight w:val="3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558C2" w14:textId="0D8A153D" w:rsidR="00570484" w:rsidRPr="00AE66FF" w:rsidRDefault="00570484" w:rsidP="0047075A">
            <w:pPr>
              <w:spacing w:after="0" w:line="240" w:lineRule="auto"/>
              <w:rPr>
                <w:sz w:val="18"/>
                <w:szCs w:val="18"/>
                <w:lang w:val="sr-Latn-RS"/>
              </w:rPr>
            </w:pPr>
            <w:r w:rsidRPr="00AE66FF">
              <w:rPr>
                <w:sz w:val="18"/>
                <w:szCs w:val="18"/>
                <w:lang w:val="sr-Latn-RS"/>
              </w:rPr>
              <w:t>AMQP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DD968" w14:textId="2843FDA4" w:rsidR="00570484" w:rsidRPr="000C7A9E" w:rsidRDefault="00570484" w:rsidP="00B641EC">
            <w:pPr>
              <w:spacing w:before="80" w:after="0" w:line="240" w:lineRule="auto"/>
              <w:rPr>
                <w:rStyle w:val="st"/>
                <w:sz w:val="16"/>
                <w:szCs w:val="16"/>
                <w:lang w:val="sr-Cyrl-RS"/>
              </w:rPr>
            </w:pPr>
            <w:r w:rsidRPr="00D91DCF">
              <w:rPr>
                <w:rStyle w:val="Emphasis"/>
                <w:sz w:val="18"/>
                <w:szCs w:val="18"/>
              </w:rPr>
              <w:t>Advanced Message Queuing Protocol</w:t>
            </w:r>
            <w:r>
              <w:rPr>
                <w:rStyle w:val="st"/>
                <w:sz w:val="18"/>
                <w:szCs w:val="18"/>
                <w:lang w:val="sr-Cyrl-RS"/>
              </w:rPr>
              <w:t xml:space="preserve"> </w:t>
            </w:r>
            <w:r w:rsidRPr="00D91DCF">
              <w:rPr>
                <w:rStyle w:val="st"/>
                <w:sz w:val="18"/>
                <w:szCs w:val="18"/>
              </w:rPr>
              <w:t>(</w:t>
            </w:r>
            <w:r w:rsidRPr="00D91DCF">
              <w:rPr>
                <w:rStyle w:val="Emphasis"/>
                <w:sz w:val="18"/>
                <w:szCs w:val="18"/>
              </w:rPr>
              <w:t>AMQP</w:t>
            </w:r>
            <w:r w:rsidRPr="00D91DCF">
              <w:rPr>
                <w:rStyle w:val="st"/>
                <w:sz w:val="18"/>
                <w:szCs w:val="18"/>
              </w:rPr>
              <w:t>)</w:t>
            </w:r>
            <w:r>
              <w:rPr>
                <w:rStyle w:val="st"/>
                <w:sz w:val="18"/>
                <w:szCs w:val="18"/>
              </w:rPr>
              <w:t xml:space="preserve"> – </w:t>
            </w:r>
            <w:r>
              <w:rPr>
                <w:rStyle w:val="st"/>
                <w:sz w:val="18"/>
                <w:szCs w:val="18"/>
                <w:lang w:val="sr-Cyrl-RS"/>
              </w:rPr>
              <w:t>(</w:t>
            </w:r>
            <w:r w:rsidRPr="000C7A9E">
              <w:rPr>
                <w:rStyle w:val="Emphasis"/>
                <w:sz w:val="18"/>
                <w:szCs w:val="18"/>
              </w:rPr>
              <w:t>ISO</w:t>
            </w:r>
            <w:r w:rsidRPr="000C7A9E">
              <w:rPr>
                <w:rStyle w:val="st"/>
                <w:sz w:val="18"/>
                <w:szCs w:val="18"/>
              </w:rPr>
              <w:t>/</w:t>
            </w:r>
            <w:r w:rsidRPr="000C7A9E">
              <w:rPr>
                <w:rStyle w:val="Emphasis"/>
                <w:sz w:val="18"/>
                <w:szCs w:val="18"/>
              </w:rPr>
              <w:t>IEC 19464</w:t>
            </w:r>
            <w:r w:rsidRPr="000C7A9E">
              <w:rPr>
                <w:rStyle w:val="st"/>
                <w:sz w:val="18"/>
                <w:szCs w:val="18"/>
              </w:rPr>
              <w:t>:2014</w:t>
            </w:r>
            <w:r>
              <w:rPr>
                <w:rStyle w:val="st"/>
                <w:sz w:val="18"/>
                <w:szCs w:val="18"/>
                <w:lang w:val="sr-Cyrl-RS"/>
              </w:rPr>
              <w:t xml:space="preserve">) - </w:t>
            </w:r>
          </w:p>
          <w:p w14:paraId="440ADC99" w14:textId="4C285239" w:rsidR="00570484" w:rsidRPr="00D91DCF" w:rsidRDefault="00570484" w:rsidP="000C7A9E">
            <w:pPr>
              <w:spacing w:after="0" w:line="240" w:lineRule="auto"/>
              <w:ind w:right="-108"/>
              <w:rPr>
                <w:i/>
                <w:sz w:val="18"/>
                <w:szCs w:val="18"/>
                <w:lang w:val="sr-Latn-RS"/>
              </w:rPr>
            </w:pPr>
            <w:r>
              <w:rPr>
                <w:rStyle w:val="st"/>
                <w:sz w:val="18"/>
                <w:szCs w:val="18"/>
                <w:lang w:val="sr-Cyrl-RS"/>
              </w:rPr>
              <w:t>протокол који дефинише заједнички начин за слање порука између софтверских пакета различитих институција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DB66A" w14:textId="04E8FCFB" w:rsidR="00570484" w:rsidRPr="0007253A" w:rsidRDefault="00570484" w:rsidP="0047075A">
            <w:pPr>
              <w:spacing w:after="0" w:line="240" w:lineRule="auto"/>
              <w:rPr>
                <w:rFonts w:cs="Arial"/>
                <w:sz w:val="18"/>
                <w:szCs w:val="18"/>
                <w:lang w:val="sr-Cyrl-CS"/>
              </w:rPr>
            </w:pPr>
            <w:r w:rsidRPr="0007253A">
              <w:rPr>
                <w:rFonts w:cs="Arial"/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C02BB" w14:textId="6019B2DE" w:rsidR="00570484" w:rsidRPr="006E64ED" w:rsidRDefault="00570484" w:rsidP="006E64ED">
            <w:pPr>
              <w:spacing w:after="0" w:line="240" w:lineRule="auto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8"/>
                <w:szCs w:val="18"/>
                <w:lang w:val="sr-Latn-RS"/>
              </w:rPr>
              <w:t>V</w:t>
            </w:r>
            <w:r>
              <w:rPr>
                <w:sz w:val="18"/>
                <w:szCs w:val="18"/>
                <w:lang w:val="sr-Cyrl-CS"/>
              </w:rPr>
              <w:t>1</w:t>
            </w:r>
            <w:r w:rsidRPr="0007253A">
              <w:rPr>
                <w:sz w:val="18"/>
                <w:szCs w:val="18"/>
                <w:lang w:val="sr-Cyrl-CS"/>
              </w:rPr>
              <w:t>.0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1B472" w14:textId="26A9EEB7" w:rsidR="00570484" w:rsidRPr="006E64ED" w:rsidRDefault="003C4B04" w:rsidP="0047075A">
            <w:pPr>
              <w:spacing w:after="0" w:line="240" w:lineRule="auto"/>
              <w:jc w:val="left"/>
              <w:rPr>
                <w:sz w:val="18"/>
                <w:szCs w:val="18"/>
                <w:lang w:val="sr-Cyrl-RS"/>
              </w:rPr>
            </w:pPr>
            <w:hyperlink r:id="rId72" w:history="1">
              <w:r w:rsidR="00570484" w:rsidRPr="00721FFA">
                <w:rPr>
                  <w:rStyle w:val="Hyperlink"/>
                  <w:sz w:val="18"/>
                  <w:szCs w:val="18"/>
                </w:rPr>
                <w:t>http://www.iso.org/iso/home/store/catalogue_tc/catalogue_detail.htm?csnumber=64955</w:t>
              </w:r>
            </w:hyperlink>
            <w:r w:rsidR="00570484">
              <w:rPr>
                <w:sz w:val="18"/>
                <w:szCs w:val="18"/>
                <w:lang w:val="sr-Cyrl-RS"/>
              </w:rPr>
              <w:t xml:space="preserve"> </w:t>
            </w:r>
          </w:p>
        </w:tc>
      </w:tr>
      <w:tr w:rsidR="00570484" w:rsidRPr="0007253A" w14:paraId="59FCFA53" w14:textId="77777777" w:rsidTr="004D3AC2">
        <w:trPr>
          <w:trHeight w:val="3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1CC3E" w14:textId="591C1EB0" w:rsidR="00570484" w:rsidRPr="00AE66FF" w:rsidRDefault="00570484" w:rsidP="0047075A">
            <w:pPr>
              <w:spacing w:after="0" w:line="240" w:lineRule="auto"/>
              <w:rPr>
                <w:sz w:val="18"/>
                <w:szCs w:val="18"/>
                <w:lang w:val="sr-Latn-RS"/>
              </w:rPr>
            </w:pPr>
            <w:r w:rsidRPr="00AE66FF">
              <w:rPr>
                <w:sz w:val="18"/>
                <w:szCs w:val="18"/>
                <w:lang w:val="sr-Latn-RS"/>
              </w:rPr>
              <w:t>MQTT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8332E" w14:textId="20B0D0E2" w:rsidR="00570484" w:rsidRDefault="00570484" w:rsidP="00B641EC">
            <w:pPr>
              <w:spacing w:before="80" w:after="0" w:line="240" w:lineRule="auto"/>
              <w:ind w:right="-108"/>
              <w:jc w:val="left"/>
              <w:rPr>
                <w:sz w:val="18"/>
                <w:szCs w:val="18"/>
                <w:lang w:val="sr-Cyrl-RS"/>
              </w:rPr>
            </w:pPr>
            <w:r w:rsidRPr="00B641EC">
              <w:rPr>
                <w:i/>
                <w:sz w:val="18"/>
                <w:szCs w:val="18"/>
              </w:rPr>
              <w:t>Message Queuing Telemetry Transport (MQTT) –(ISO/IEC PRF 20922)</w:t>
            </w:r>
            <w:r>
              <w:rPr>
                <w:sz w:val="18"/>
                <w:szCs w:val="18"/>
                <w:lang w:val="sr-Cyrl-RS"/>
              </w:rPr>
              <w:t xml:space="preserve"> – </w:t>
            </w:r>
          </w:p>
          <w:p w14:paraId="5C6564DA" w14:textId="6D4B7BA1" w:rsidR="00570484" w:rsidRPr="000C7A9E" w:rsidRDefault="00570484" w:rsidP="000C7A9E">
            <w:pPr>
              <w:spacing w:after="0" w:line="240" w:lineRule="auto"/>
              <w:ind w:right="-108"/>
              <w:jc w:val="left"/>
              <w:rPr>
                <w:rStyle w:val="Emphasis"/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протокол који се користи у комуникацији за размену порука у реалним условима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AE27A" w14:textId="235C7702" w:rsidR="00570484" w:rsidRPr="0007253A" w:rsidRDefault="00570484" w:rsidP="0047075A">
            <w:pPr>
              <w:spacing w:after="0" w:line="240" w:lineRule="auto"/>
              <w:rPr>
                <w:rFonts w:cs="Arial"/>
                <w:sz w:val="18"/>
                <w:szCs w:val="18"/>
                <w:lang w:val="sr-Cyrl-CS"/>
              </w:rPr>
            </w:pPr>
            <w:r w:rsidRPr="0007253A">
              <w:rPr>
                <w:rFonts w:cs="Arial"/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F2FA6" w14:textId="7C4FC8C6" w:rsidR="00570484" w:rsidRPr="000C7A9E" w:rsidRDefault="00570484" w:rsidP="006E64ED">
            <w:pPr>
              <w:spacing w:after="0" w:line="240" w:lineRule="auto"/>
              <w:jc w:val="center"/>
              <w:rPr>
                <w:rStyle w:val="Emphasis"/>
                <w:sz w:val="16"/>
                <w:szCs w:val="16"/>
              </w:rPr>
            </w:pPr>
            <w:r w:rsidRPr="000C7A9E">
              <w:rPr>
                <w:sz w:val="16"/>
                <w:szCs w:val="16"/>
                <w:lang w:val="sr-Latn-RS"/>
              </w:rPr>
              <w:t>V</w:t>
            </w:r>
            <w:r w:rsidRPr="000C7A9E">
              <w:rPr>
                <w:sz w:val="16"/>
                <w:szCs w:val="16"/>
                <w:lang w:val="sr-Cyrl-CS"/>
              </w:rPr>
              <w:t>3.1.1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3B829" w14:textId="6B9F1274" w:rsidR="00570484" w:rsidRPr="000C7A9E" w:rsidRDefault="003C4B04" w:rsidP="0047075A">
            <w:pPr>
              <w:spacing w:after="0" w:line="240" w:lineRule="auto"/>
              <w:jc w:val="left"/>
              <w:rPr>
                <w:sz w:val="18"/>
                <w:szCs w:val="18"/>
                <w:lang w:val="sr-Cyrl-RS"/>
              </w:rPr>
            </w:pPr>
            <w:hyperlink r:id="rId73" w:history="1">
              <w:r w:rsidR="00570484" w:rsidRPr="00721FFA">
                <w:rPr>
                  <w:rStyle w:val="Hyperlink"/>
                  <w:sz w:val="18"/>
                  <w:szCs w:val="18"/>
                </w:rPr>
                <w:t>http://www.iso.org/iso/catalogue_detail.htm?csnumber=69466</w:t>
              </w:r>
            </w:hyperlink>
            <w:r w:rsidR="00570484">
              <w:rPr>
                <w:sz w:val="18"/>
                <w:szCs w:val="18"/>
                <w:lang w:val="sr-Cyrl-RS"/>
              </w:rPr>
              <w:t xml:space="preserve"> </w:t>
            </w:r>
          </w:p>
        </w:tc>
      </w:tr>
      <w:tr w:rsidR="00570484" w:rsidRPr="0007253A" w14:paraId="4F05DBC8" w14:textId="77777777" w:rsidTr="004D3AC2">
        <w:trPr>
          <w:trHeight w:val="3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08E1" w14:textId="12101094" w:rsidR="00570484" w:rsidRPr="0007253A" w:rsidRDefault="00570484" w:rsidP="0047075A">
            <w:pPr>
              <w:spacing w:after="0" w:line="240" w:lineRule="auto"/>
              <w:rPr>
                <w:rFonts w:cs="Arial"/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>SCP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8AE2" w14:textId="77777777" w:rsidR="00570484" w:rsidRDefault="00570484" w:rsidP="00B641EC">
            <w:pPr>
              <w:spacing w:before="80" w:after="0" w:line="240" w:lineRule="auto"/>
              <w:jc w:val="left"/>
              <w:rPr>
                <w:sz w:val="18"/>
                <w:szCs w:val="18"/>
                <w:lang w:val="sr-Cyrl-CS"/>
              </w:rPr>
            </w:pPr>
            <w:r w:rsidRPr="006B1603">
              <w:rPr>
                <w:i/>
                <w:sz w:val="18"/>
                <w:szCs w:val="18"/>
                <w:lang w:val="sr-Cyrl-CS"/>
              </w:rPr>
              <w:t>Session Control Protocol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Pr="0007253A">
              <w:rPr>
                <w:sz w:val="18"/>
                <w:szCs w:val="18"/>
                <w:lang w:val="sr-Cyrl-CS"/>
              </w:rPr>
              <w:t xml:space="preserve"> </w:t>
            </w:r>
          </w:p>
          <w:p w14:paraId="5D8EF690" w14:textId="77777777" w:rsidR="00570484" w:rsidRPr="0023178F" w:rsidRDefault="00570484" w:rsidP="0047075A">
            <w:pPr>
              <w:spacing w:after="0" w:line="240" w:lineRule="auto"/>
              <w:jc w:val="left"/>
              <w:rPr>
                <w:sz w:val="18"/>
                <w:szCs w:val="18"/>
                <w:lang w:val="sr-Cyrl-RS"/>
              </w:rPr>
            </w:pPr>
            <w:r w:rsidRPr="0007253A">
              <w:rPr>
                <w:sz w:val="18"/>
                <w:szCs w:val="18"/>
                <w:lang w:val="sr-Cyrl-CS"/>
              </w:rPr>
              <w:t>Контролни протокол сесије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sr-Cyrl-RS"/>
              </w:rPr>
              <w:t>који</w:t>
            </w:r>
          </w:p>
          <w:p w14:paraId="5095D2D2" w14:textId="77777777" w:rsidR="00570484" w:rsidRPr="00404A59" w:rsidRDefault="00570484" w:rsidP="0047075A">
            <w:pPr>
              <w:spacing w:after="0" w:line="240" w:lineRule="auto"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омогућава да сервер и клијент комуницирају преко једне </w:t>
            </w:r>
            <w:r>
              <w:rPr>
                <w:sz w:val="18"/>
                <w:szCs w:val="18"/>
              </w:rPr>
              <w:t>TCP</w:t>
            </w:r>
            <w:r>
              <w:rPr>
                <w:sz w:val="18"/>
                <w:szCs w:val="18"/>
                <w:lang w:val="sr-Cyrl-RS"/>
              </w:rPr>
              <w:t xml:space="preserve"> конекције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9A55" w14:textId="77777777" w:rsidR="00570484" w:rsidRPr="0007253A" w:rsidRDefault="00570484" w:rsidP="0047075A">
            <w:pPr>
              <w:spacing w:after="0" w:line="240" w:lineRule="auto"/>
              <w:rPr>
                <w:rFonts w:cs="Arial"/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>Разматрани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E72C4" w14:textId="77777777" w:rsidR="00570484" w:rsidRPr="0007253A" w:rsidRDefault="00570484" w:rsidP="0047075A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9269" w14:textId="77777777" w:rsidR="00570484" w:rsidRDefault="003C4B04" w:rsidP="0047075A">
            <w:pPr>
              <w:spacing w:after="0" w:line="240" w:lineRule="auto"/>
              <w:jc w:val="left"/>
              <w:rPr>
                <w:rStyle w:val="Hyperlink"/>
                <w:sz w:val="18"/>
                <w:szCs w:val="18"/>
              </w:rPr>
            </w:pPr>
            <w:hyperlink r:id="rId74" w:history="1">
              <w:r w:rsidR="00570484" w:rsidRPr="0007253A">
                <w:rPr>
                  <w:rStyle w:val="Hyperlink"/>
                  <w:sz w:val="18"/>
                  <w:szCs w:val="18"/>
                  <w:lang w:val="sr-Cyrl-CS"/>
                </w:rPr>
                <w:t>http://www.w3.org/Protocols/HTTP-NG/http-ng-scp.html</w:t>
              </w:r>
            </w:hyperlink>
          </w:p>
          <w:p w14:paraId="3E0E8B61" w14:textId="77777777" w:rsidR="00570484" w:rsidRPr="00DB2EA7" w:rsidRDefault="003C4B04" w:rsidP="0047075A">
            <w:pPr>
              <w:spacing w:after="0" w:line="240" w:lineRule="auto"/>
              <w:jc w:val="left"/>
              <w:rPr>
                <w:rFonts w:cs="Arial"/>
                <w:sz w:val="18"/>
                <w:szCs w:val="18"/>
              </w:rPr>
            </w:pPr>
            <w:hyperlink r:id="rId75" w:history="1">
              <w:r w:rsidR="00570484" w:rsidRPr="00E9343B">
                <w:rPr>
                  <w:rStyle w:val="Hyperlink"/>
                  <w:rFonts w:cs="Arial"/>
                  <w:sz w:val="18"/>
                  <w:szCs w:val="18"/>
                </w:rPr>
                <w:t>http://www.ibiblio.org/ses/scp.html</w:t>
              </w:r>
            </w:hyperlink>
            <w:r w:rsidR="00570484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570484" w:rsidRPr="0007253A" w14:paraId="1B2D13C4" w14:textId="77777777" w:rsidTr="004D3AC2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75CD" w14:textId="77777777" w:rsidR="00570484" w:rsidRPr="0023178F" w:rsidRDefault="00570484" w:rsidP="007F59CC">
            <w:pPr>
              <w:spacing w:before="40" w:after="100" w:line="240" w:lineRule="auto"/>
              <w:jc w:val="left"/>
              <w:rPr>
                <w:rFonts w:cs="Arial"/>
                <w:b/>
                <w:lang w:val="sr-Cyrl-CS"/>
              </w:rPr>
            </w:pPr>
            <w:r w:rsidRPr="0023178F">
              <w:rPr>
                <w:b/>
                <w:lang w:val="sr-Cyrl-CS"/>
              </w:rPr>
              <w:lastRenderedPageBreak/>
              <w:t xml:space="preserve">Протоколи за пренос </w:t>
            </w:r>
            <w:r>
              <w:rPr>
                <w:b/>
                <w:lang w:val="sr-Cyrl-CS"/>
              </w:rPr>
              <w:t xml:space="preserve">електронске </w:t>
            </w:r>
            <w:r w:rsidRPr="0023178F">
              <w:rPr>
                <w:b/>
                <w:lang w:val="sr-Cyrl-CS"/>
              </w:rPr>
              <w:t>поште</w:t>
            </w:r>
          </w:p>
        </w:tc>
      </w:tr>
      <w:tr w:rsidR="00570484" w:rsidRPr="0007253A" w14:paraId="76677CF0" w14:textId="77777777" w:rsidTr="004D3AC2">
        <w:trPr>
          <w:trHeight w:val="3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F4F6" w14:textId="77777777" w:rsidR="00570484" w:rsidRPr="0007253A" w:rsidRDefault="00570484" w:rsidP="009324D0">
            <w:pPr>
              <w:spacing w:after="0" w:line="240" w:lineRule="auto"/>
              <w:rPr>
                <w:rFonts w:cs="Arial"/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>SMTP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4209" w14:textId="77777777" w:rsidR="00570484" w:rsidRDefault="00570484" w:rsidP="009324D0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3D5B71">
              <w:rPr>
                <w:i/>
                <w:sz w:val="18"/>
                <w:szCs w:val="18"/>
                <w:lang w:val="sr-Cyrl-CS"/>
              </w:rPr>
              <w:t>Simple Mail Transfer Protocol</w:t>
            </w:r>
            <w:r w:rsidRPr="0007253A">
              <w:rPr>
                <w:sz w:val="18"/>
                <w:szCs w:val="18"/>
                <w:lang w:val="sr-Cyrl-CS"/>
              </w:rPr>
              <w:t xml:space="preserve"> – </w:t>
            </w:r>
          </w:p>
          <w:p w14:paraId="53DEFD61" w14:textId="77777777" w:rsidR="00570484" w:rsidRPr="0007253A" w:rsidRDefault="00570484" w:rsidP="009324D0">
            <w:pPr>
              <w:spacing w:after="0" w:line="240" w:lineRule="auto"/>
              <w:jc w:val="lef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Основни п</w:t>
            </w:r>
            <w:r w:rsidRPr="0007253A">
              <w:rPr>
                <w:sz w:val="18"/>
                <w:szCs w:val="18"/>
                <w:lang w:val="sr-Cyrl-CS"/>
              </w:rPr>
              <w:t xml:space="preserve">ротокол </w:t>
            </w:r>
            <w:r>
              <w:rPr>
                <w:sz w:val="18"/>
                <w:szCs w:val="18"/>
                <w:lang w:val="sr-Cyrl-RS"/>
              </w:rPr>
              <w:t xml:space="preserve">слоја апликација </w:t>
            </w:r>
            <w:r>
              <w:rPr>
                <w:sz w:val="18"/>
                <w:szCs w:val="18"/>
                <w:lang w:val="sr-Cyrl-CS"/>
              </w:rPr>
              <w:t>за</w:t>
            </w:r>
            <w:r w:rsidRPr="0007253A">
              <w:rPr>
                <w:sz w:val="18"/>
                <w:szCs w:val="18"/>
                <w:lang w:val="sr-Cyrl-CS"/>
              </w:rPr>
              <w:t xml:space="preserve"> пренос </w:t>
            </w:r>
            <w:r>
              <w:rPr>
                <w:sz w:val="18"/>
                <w:szCs w:val="18"/>
                <w:lang w:val="sr-Cyrl-CS"/>
              </w:rPr>
              <w:t xml:space="preserve">електронске </w:t>
            </w:r>
            <w:r w:rsidRPr="0007253A">
              <w:rPr>
                <w:sz w:val="18"/>
                <w:szCs w:val="18"/>
                <w:lang w:val="sr-Cyrl-CS"/>
              </w:rPr>
              <w:t>поште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4F3A" w14:textId="77777777" w:rsidR="00570484" w:rsidRPr="0007253A" w:rsidRDefault="00570484" w:rsidP="009324D0">
            <w:pPr>
              <w:spacing w:after="0" w:line="240" w:lineRule="auto"/>
              <w:rPr>
                <w:rFonts w:cs="Arial"/>
                <w:sz w:val="18"/>
                <w:szCs w:val="18"/>
                <w:lang w:val="sr-Cyrl-CS"/>
              </w:rPr>
            </w:pPr>
            <w:r>
              <w:rPr>
                <w:rFonts w:cs="Arial"/>
                <w:sz w:val="18"/>
                <w:szCs w:val="18"/>
                <w:lang w:val="sr-Cyrl-CS"/>
              </w:rPr>
              <w:t>Прихваћени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B3E82" w14:textId="77777777" w:rsidR="00570484" w:rsidRPr="0007253A" w:rsidRDefault="00570484" w:rsidP="009324D0">
            <w:pPr>
              <w:spacing w:after="0" w:line="240" w:lineRule="auto"/>
              <w:jc w:val="lef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E449" w14:textId="77777777" w:rsidR="00570484" w:rsidRPr="0007253A" w:rsidRDefault="003C4B04" w:rsidP="009324D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val="sr-Cyrl-CS"/>
              </w:rPr>
            </w:pPr>
            <w:hyperlink r:id="rId76" w:history="1">
              <w:r w:rsidR="00570484" w:rsidRPr="0007253A">
                <w:rPr>
                  <w:rStyle w:val="Hyperlink"/>
                  <w:sz w:val="18"/>
                  <w:szCs w:val="18"/>
                  <w:lang w:val="sr-Cyrl-CS"/>
                </w:rPr>
                <w:t>http://tools.ietf.org/html/rfc5321</w:t>
              </w:r>
            </w:hyperlink>
            <w:r w:rsidR="00570484" w:rsidRPr="0007253A">
              <w:rPr>
                <w:sz w:val="18"/>
                <w:szCs w:val="18"/>
                <w:lang w:val="sr-Cyrl-CS"/>
              </w:rPr>
              <w:t xml:space="preserve"> </w:t>
            </w:r>
          </w:p>
        </w:tc>
      </w:tr>
      <w:tr w:rsidR="00570484" w:rsidRPr="0007253A" w14:paraId="35A0229E" w14:textId="77777777" w:rsidTr="004D3AC2">
        <w:trPr>
          <w:trHeight w:val="3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FAC5" w14:textId="77777777" w:rsidR="00570484" w:rsidRPr="0007253A" w:rsidRDefault="00570484" w:rsidP="009324D0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>IMAP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53E0" w14:textId="77777777" w:rsidR="00570484" w:rsidRDefault="00570484" w:rsidP="009324D0">
            <w:pPr>
              <w:spacing w:after="0" w:line="240" w:lineRule="auto"/>
              <w:jc w:val="left"/>
              <w:rPr>
                <w:sz w:val="16"/>
                <w:szCs w:val="16"/>
                <w:lang w:val="sr-Latn-RS"/>
              </w:rPr>
            </w:pPr>
            <w:r w:rsidRPr="003D5B71">
              <w:rPr>
                <w:i/>
                <w:sz w:val="18"/>
                <w:szCs w:val="18"/>
                <w:lang w:val="sr-Cyrl-CS"/>
              </w:rPr>
              <w:t>Internet Message Access Protocol</w:t>
            </w:r>
            <w:r>
              <w:rPr>
                <w:sz w:val="16"/>
                <w:szCs w:val="16"/>
                <w:lang w:val="sr-Cyrl-CS"/>
              </w:rPr>
              <w:t xml:space="preserve"> –</w:t>
            </w:r>
          </w:p>
          <w:p w14:paraId="30CB790A" w14:textId="77777777" w:rsidR="00570484" w:rsidRPr="003D5B71" w:rsidRDefault="00570484" w:rsidP="009324D0">
            <w:pPr>
              <w:spacing w:after="0" w:line="240" w:lineRule="auto"/>
              <w:jc w:val="left"/>
              <w:rPr>
                <w:sz w:val="16"/>
                <w:szCs w:val="16"/>
                <w:lang w:val="sr-Latn-RS"/>
              </w:rPr>
            </w:pPr>
            <w:r w:rsidRPr="0007253A">
              <w:rPr>
                <w:sz w:val="18"/>
                <w:szCs w:val="18"/>
                <w:lang w:val="sr-Cyrl-CS"/>
              </w:rPr>
              <w:t>Интернет протокол за приступ порукама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451C" w14:textId="77777777" w:rsidR="00570484" w:rsidRPr="0007253A" w:rsidRDefault="00570484" w:rsidP="009324D0">
            <w:pPr>
              <w:spacing w:after="0" w:line="240" w:lineRule="auto"/>
              <w:rPr>
                <w:rFonts w:cs="Arial"/>
                <w:sz w:val="18"/>
                <w:szCs w:val="18"/>
                <w:lang w:val="sr-Cyrl-CS"/>
              </w:rPr>
            </w:pPr>
            <w:r>
              <w:rPr>
                <w:rFonts w:cs="Arial"/>
                <w:sz w:val="18"/>
                <w:szCs w:val="18"/>
                <w:lang w:val="sr-Cyrl-CS"/>
              </w:rPr>
              <w:t>Прихваћени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AF9CB" w14:textId="77777777" w:rsidR="00570484" w:rsidRPr="0007253A" w:rsidRDefault="00570484" w:rsidP="009324D0">
            <w:pPr>
              <w:spacing w:after="0" w:line="240" w:lineRule="auto"/>
              <w:ind w:left="-108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Latn-RS"/>
              </w:rPr>
              <w:t>v</w:t>
            </w:r>
            <w:r w:rsidRPr="0007253A">
              <w:rPr>
                <w:sz w:val="18"/>
                <w:szCs w:val="18"/>
                <w:lang w:val="sr-Cyrl-CS"/>
              </w:rPr>
              <w:t>4рев1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CA8C" w14:textId="77777777" w:rsidR="00570484" w:rsidRPr="0007253A" w:rsidRDefault="003C4B04" w:rsidP="009324D0">
            <w:pPr>
              <w:spacing w:after="0" w:line="240" w:lineRule="auto"/>
              <w:jc w:val="left"/>
              <w:rPr>
                <w:sz w:val="18"/>
                <w:szCs w:val="18"/>
                <w:lang w:val="sr-Cyrl-CS"/>
              </w:rPr>
            </w:pPr>
            <w:hyperlink r:id="rId77" w:history="1">
              <w:r w:rsidR="00570484" w:rsidRPr="0007253A">
                <w:rPr>
                  <w:rStyle w:val="Hyperlink"/>
                  <w:sz w:val="18"/>
                  <w:szCs w:val="18"/>
                  <w:lang w:val="sr-Cyrl-CS"/>
                </w:rPr>
                <w:t>http://tools.ietf.org/html/rfc3501</w:t>
              </w:r>
            </w:hyperlink>
            <w:r w:rsidR="00570484" w:rsidRPr="0007253A">
              <w:rPr>
                <w:sz w:val="18"/>
                <w:szCs w:val="18"/>
                <w:lang w:val="sr-Cyrl-CS"/>
              </w:rPr>
              <w:t xml:space="preserve"> + </w:t>
            </w:r>
            <w:hyperlink r:id="rId78" w:history="1">
              <w:r w:rsidR="00570484" w:rsidRPr="0007253A">
                <w:rPr>
                  <w:rStyle w:val="Hyperlink"/>
                  <w:sz w:val="18"/>
                  <w:szCs w:val="18"/>
                  <w:lang w:val="sr-Cyrl-CS"/>
                </w:rPr>
                <w:t>RFC 4466</w:t>
              </w:r>
            </w:hyperlink>
            <w:r w:rsidR="00570484" w:rsidRPr="0007253A">
              <w:rPr>
                <w:sz w:val="18"/>
                <w:szCs w:val="18"/>
                <w:lang w:val="sr-Cyrl-CS"/>
              </w:rPr>
              <w:t xml:space="preserve">, </w:t>
            </w:r>
            <w:hyperlink r:id="rId79" w:history="1">
              <w:r w:rsidR="00570484" w:rsidRPr="0007253A">
                <w:rPr>
                  <w:rStyle w:val="Hyperlink"/>
                  <w:sz w:val="18"/>
                  <w:szCs w:val="18"/>
                  <w:lang w:val="sr-Cyrl-CS"/>
                </w:rPr>
                <w:t>RFC 4469</w:t>
              </w:r>
            </w:hyperlink>
            <w:r w:rsidR="00570484" w:rsidRPr="0007253A">
              <w:rPr>
                <w:sz w:val="18"/>
                <w:szCs w:val="18"/>
                <w:lang w:val="sr-Cyrl-CS"/>
              </w:rPr>
              <w:t xml:space="preserve">, </w:t>
            </w:r>
            <w:hyperlink r:id="rId80" w:history="1">
              <w:r w:rsidR="00570484" w:rsidRPr="0007253A">
                <w:rPr>
                  <w:rStyle w:val="Hyperlink"/>
                  <w:sz w:val="18"/>
                  <w:szCs w:val="18"/>
                  <w:lang w:val="sr-Cyrl-CS"/>
                </w:rPr>
                <w:t>RFC 4551</w:t>
              </w:r>
            </w:hyperlink>
            <w:r w:rsidR="00570484" w:rsidRPr="0007253A">
              <w:rPr>
                <w:sz w:val="18"/>
                <w:szCs w:val="18"/>
                <w:lang w:val="sr-Cyrl-CS"/>
              </w:rPr>
              <w:t xml:space="preserve">, </w:t>
            </w:r>
            <w:hyperlink r:id="rId81" w:history="1">
              <w:r w:rsidR="00570484" w:rsidRPr="0007253A">
                <w:rPr>
                  <w:rStyle w:val="Hyperlink"/>
                  <w:sz w:val="18"/>
                  <w:szCs w:val="18"/>
                  <w:lang w:val="sr-Cyrl-CS"/>
                </w:rPr>
                <w:t>RFC 5032</w:t>
              </w:r>
            </w:hyperlink>
            <w:r w:rsidR="00570484" w:rsidRPr="0007253A">
              <w:rPr>
                <w:sz w:val="18"/>
                <w:szCs w:val="18"/>
                <w:lang w:val="sr-Cyrl-CS"/>
              </w:rPr>
              <w:t xml:space="preserve">, </w:t>
            </w:r>
            <w:hyperlink r:id="rId82" w:history="1">
              <w:r w:rsidR="00570484" w:rsidRPr="0007253A">
                <w:rPr>
                  <w:rStyle w:val="Hyperlink"/>
                  <w:sz w:val="18"/>
                  <w:szCs w:val="18"/>
                  <w:lang w:val="sr-Cyrl-CS"/>
                </w:rPr>
                <w:t>RFC 5182</w:t>
              </w:r>
            </w:hyperlink>
            <w:r w:rsidR="00570484" w:rsidRPr="0007253A">
              <w:rPr>
                <w:sz w:val="18"/>
                <w:szCs w:val="18"/>
                <w:lang w:val="sr-Cyrl-CS"/>
              </w:rPr>
              <w:t xml:space="preserve">, </w:t>
            </w:r>
            <w:hyperlink r:id="rId83" w:history="1">
              <w:r w:rsidR="00570484" w:rsidRPr="0007253A">
                <w:rPr>
                  <w:rStyle w:val="Hyperlink"/>
                  <w:sz w:val="18"/>
                  <w:szCs w:val="18"/>
                  <w:lang w:val="sr-Cyrl-CS"/>
                </w:rPr>
                <w:t>RFC 5738</w:t>
              </w:r>
            </w:hyperlink>
            <w:r w:rsidR="00570484" w:rsidRPr="0007253A">
              <w:rPr>
                <w:sz w:val="18"/>
                <w:szCs w:val="18"/>
                <w:lang w:val="sr-Cyrl-CS"/>
              </w:rPr>
              <w:t xml:space="preserve">, </w:t>
            </w:r>
            <w:hyperlink r:id="rId84" w:history="1">
              <w:r w:rsidR="00570484" w:rsidRPr="0007253A">
                <w:rPr>
                  <w:rStyle w:val="Hyperlink"/>
                  <w:sz w:val="18"/>
                  <w:szCs w:val="18"/>
                  <w:lang w:val="sr-Cyrl-CS"/>
                </w:rPr>
                <w:t>RFC 6186</w:t>
              </w:r>
            </w:hyperlink>
          </w:p>
        </w:tc>
      </w:tr>
      <w:tr w:rsidR="00570484" w:rsidRPr="0007253A" w14:paraId="210CDFB3" w14:textId="77777777" w:rsidTr="004D3AC2">
        <w:trPr>
          <w:trHeight w:val="3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E55B" w14:textId="77777777" w:rsidR="00570484" w:rsidRPr="0007253A" w:rsidRDefault="00570484" w:rsidP="009324D0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>POP3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CBB9" w14:textId="77777777" w:rsidR="00570484" w:rsidRPr="00F61D9F" w:rsidRDefault="00570484" w:rsidP="009324D0">
            <w:pPr>
              <w:spacing w:after="0" w:line="240" w:lineRule="auto"/>
              <w:rPr>
                <w:sz w:val="18"/>
                <w:szCs w:val="18"/>
                <w:lang w:val="sr-Latn-RS"/>
              </w:rPr>
            </w:pPr>
            <w:r w:rsidRPr="00F61D9F">
              <w:rPr>
                <w:i/>
                <w:sz w:val="18"/>
                <w:szCs w:val="18"/>
                <w:lang w:val="sr-Cyrl-CS"/>
              </w:rPr>
              <w:t>Post Office Protocol</w:t>
            </w:r>
            <w:r w:rsidRPr="0007253A">
              <w:rPr>
                <w:sz w:val="18"/>
                <w:szCs w:val="18"/>
                <w:lang w:val="sr-Cyrl-CS"/>
              </w:rPr>
              <w:t xml:space="preserve"> – </w:t>
            </w:r>
          </w:p>
          <w:p w14:paraId="12AF2EC2" w14:textId="77777777" w:rsidR="00570484" w:rsidRPr="001305AA" w:rsidRDefault="00570484" w:rsidP="009324D0">
            <w:pPr>
              <w:spacing w:after="0" w:line="240" w:lineRule="auto"/>
              <w:jc w:val="left"/>
              <w:rPr>
                <w:sz w:val="18"/>
                <w:szCs w:val="18"/>
                <w:lang w:val="sr-Cyrl-RS"/>
              </w:rPr>
            </w:pPr>
            <w:r w:rsidRPr="0007253A">
              <w:rPr>
                <w:sz w:val="18"/>
                <w:szCs w:val="18"/>
                <w:lang w:val="sr-Cyrl-CS"/>
              </w:rPr>
              <w:t>Протокол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 xml:space="preserve">за пренос и приступ  електронској пошти 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84F1" w14:textId="77777777" w:rsidR="00570484" w:rsidRPr="0007253A" w:rsidRDefault="00570484" w:rsidP="009324D0">
            <w:pPr>
              <w:spacing w:after="0" w:line="240" w:lineRule="auto"/>
              <w:rPr>
                <w:rFonts w:cs="Arial"/>
                <w:sz w:val="18"/>
                <w:szCs w:val="18"/>
                <w:lang w:val="sr-Cyrl-CS"/>
              </w:rPr>
            </w:pPr>
            <w:r>
              <w:rPr>
                <w:rFonts w:cs="Arial"/>
                <w:sz w:val="18"/>
                <w:szCs w:val="18"/>
                <w:lang w:val="sr-Cyrl-CS"/>
              </w:rPr>
              <w:t>Прихваћени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601CC" w14:textId="77777777" w:rsidR="00570484" w:rsidRPr="0007253A" w:rsidRDefault="00570484" w:rsidP="009324D0">
            <w:pPr>
              <w:spacing w:after="0" w:line="240" w:lineRule="auto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Latn-RS"/>
              </w:rPr>
              <w:t>v</w:t>
            </w:r>
            <w:r w:rsidRPr="0007253A">
              <w:rPr>
                <w:sz w:val="18"/>
                <w:szCs w:val="18"/>
                <w:lang w:val="sr-Cyrl-CS"/>
              </w:rPr>
              <w:t>3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A655" w14:textId="77777777" w:rsidR="00570484" w:rsidRPr="0007253A" w:rsidRDefault="003C4B04" w:rsidP="009324D0">
            <w:pPr>
              <w:spacing w:after="0" w:line="240" w:lineRule="auto"/>
              <w:jc w:val="left"/>
              <w:rPr>
                <w:sz w:val="18"/>
                <w:szCs w:val="18"/>
                <w:lang w:val="sr-Cyrl-CS"/>
              </w:rPr>
            </w:pPr>
            <w:hyperlink r:id="rId85" w:history="1">
              <w:r w:rsidR="00570484" w:rsidRPr="0007253A">
                <w:rPr>
                  <w:rStyle w:val="Hyperlink"/>
                  <w:sz w:val="18"/>
                  <w:szCs w:val="18"/>
                  <w:lang w:val="sr-Cyrl-CS"/>
                </w:rPr>
                <w:t>http://tools.ietf.org/html/rfc1939</w:t>
              </w:r>
            </w:hyperlink>
            <w:r w:rsidR="00570484" w:rsidRPr="0007253A">
              <w:rPr>
                <w:sz w:val="18"/>
                <w:szCs w:val="18"/>
                <w:lang w:val="sr-Cyrl-CS"/>
              </w:rPr>
              <w:t xml:space="preserve"> + </w:t>
            </w:r>
            <w:hyperlink r:id="rId86" w:history="1">
              <w:r w:rsidR="00570484" w:rsidRPr="0007253A">
                <w:rPr>
                  <w:rStyle w:val="Hyperlink"/>
                  <w:sz w:val="18"/>
                  <w:szCs w:val="18"/>
                  <w:lang w:val="sr-Cyrl-CS"/>
                </w:rPr>
                <w:t>RFC 1957</w:t>
              </w:r>
            </w:hyperlink>
            <w:r w:rsidR="00570484" w:rsidRPr="0007253A">
              <w:rPr>
                <w:sz w:val="18"/>
                <w:szCs w:val="18"/>
                <w:lang w:val="sr-Cyrl-CS"/>
              </w:rPr>
              <w:t xml:space="preserve">, </w:t>
            </w:r>
            <w:hyperlink r:id="rId87" w:history="1">
              <w:r w:rsidR="00570484" w:rsidRPr="0007253A">
                <w:rPr>
                  <w:rStyle w:val="Hyperlink"/>
                  <w:sz w:val="18"/>
                  <w:szCs w:val="18"/>
                  <w:lang w:val="sr-Cyrl-CS"/>
                </w:rPr>
                <w:t>RFC 2449</w:t>
              </w:r>
            </w:hyperlink>
            <w:r w:rsidR="00570484" w:rsidRPr="0007253A">
              <w:rPr>
                <w:sz w:val="18"/>
                <w:szCs w:val="18"/>
                <w:lang w:val="sr-Cyrl-CS"/>
              </w:rPr>
              <w:t xml:space="preserve">, </w:t>
            </w:r>
            <w:hyperlink r:id="rId88" w:history="1">
              <w:r w:rsidR="00570484" w:rsidRPr="0007253A">
                <w:rPr>
                  <w:rStyle w:val="Hyperlink"/>
                  <w:sz w:val="18"/>
                  <w:szCs w:val="18"/>
                  <w:lang w:val="sr-Cyrl-CS"/>
                </w:rPr>
                <w:t>RFC 6186</w:t>
              </w:r>
            </w:hyperlink>
          </w:p>
        </w:tc>
      </w:tr>
      <w:tr w:rsidR="00570484" w:rsidRPr="0007253A" w14:paraId="0D08A906" w14:textId="77777777" w:rsidTr="004D3AC2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88524" w14:textId="77777777" w:rsidR="00570484" w:rsidRDefault="00570484" w:rsidP="0047075A">
            <w:pPr>
              <w:spacing w:after="0" w:line="240" w:lineRule="auto"/>
              <w:jc w:val="left"/>
            </w:pPr>
            <w:r w:rsidRPr="00894D6C">
              <w:rPr>
                <w:b/>
                <w:lang w:val="sr-Cyrl-CS"/>
              </w:rPr>
              <w:t>Сервиси за регистре</w:t>
            </w:r>
          </w:p>
        </w:tc>
      </w:tr>
      <w:tr w:rsidR="00570484" w:rsidRPr="0007253A" w14:paraId="7FD679EF" w14:textId="77777777" w:rsidTr="004D3AC2">
        <w:trPr>
          <w:trHeight w:val="3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8F0B9" w14:textId="77777777" w:rsidR="00570484" w:rsidRPr="0007253A" w:rsidRDefault="00570484" w:rsidP="009324D0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>DSML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79CC2" w14:textId="77777777" w:rsidR="00570484" w:rsidRPr="0047075A" w:rsidRDefault="00570484" w:rsidP="009324D0">
            <w:pPr>
              <w:spacing w:after="0" w:line="240" w:lineRule="auto"/>
              <w:jc w:val="left"/>
              <w:rPr>
                <w:i/>
                <w:sz w:val="18"/>
                <w:szCs w:val="18"/>
                <w:lang w:val="sr-Cyrl-CS"/>
              </w:rPr>
            </w:pPr>
            <w:r w:rsidRPr="0047075A">
              <w:rPr>
                <w:i/>
                <w:sz w:val="18"/>
                <w:szCs w:val="18"/>
                <w:lang w:val="sr-Cyrl-CS"/>
              </w:rPr>
              <w:t>Directory Services Markup Language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У</w:t>
            </w:r>
            <w:r w:rsidRPr="0007253A">
              <w:rPr>
                <w:sz w:val="18"/>
                <w:szCs w:val="18"/>
                <w:lang w:val="sr-Cyrl-CS"/>
              </w:rPr>
              <w:t>слуга прегледа језика за означавање</w:t>
            </w:r>
            <w:r>
              <w:rPr>
                <w:sz w:val="18"/>
                <w:szCs w:val="18"/>
                <w:lang w:val="sr-Cyrl-CS"/>
              </w:rPr>
              <w:t xml:space="preserve">/представљање ускладиштених података 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5971E" w14:textId="77777777" w:rsidR="00570484" w:rsidRPr="0007253A" w:rsidRDefault="00570484" w:rsidP="009324D0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>Разматрани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32F2A" w14:textId="77777777" w:rsidR="00570484" w:rsidRDefault="00570484" w:rsidP="009324D0">
            <w:pPr>
              <w:spacing w:after="0" w:line="240" w:lineRule="auto"/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v</w:t>
            </w:r>
            <w:r w:rsidRPr="0007253A">
              <w:rPr>
                <w:sz w:val="18"/>
                <w:szCs w:val="18"/>
                <w:lang w:val="sr-Cyrl-CS"/>
              </w:rPr>
              <w:t>2.0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55338" w14:textId="77777777" w:rsidR="00570484" w:rsidRDefault="003C4B04" w:rsidP="009324D0">
            <w:pPr>
              <w:spacing w:after="0" w:line="240" w:lineRule="auto"/>
              <w:jc w:val="left"/>
            </w:pPr>
            <w:hyperlink r:id="rId89" w:history="1">
              <w:r w:rsidR="00570484" w:rsidRPr="00517000">
                <w:rPr>
                  <w:rStyle w:val="Hyperlink"/>
                  <w:sz w:val="18"/>
                  <w:szCs w:val="18"/>
                  <w:lang w:val="sr-Cyrl-CS"/>
                </w:rPr>
                <w:t>http://www.oasis-open.org/committees/dsml/docs/DSMLv2.doc</w:t>
              </w:r>
            </w:hyperlink>
          </w:p>
        </w:tc>
      </w:tr>
      <w:tr w:rsidR="00570484" w:rsidRPr="0007253A" w14:paraId="137BBBDD" w14:textId="77777777" w:rsidTr="004D3AC2">
        <w:trPr>
          <w:trHeight w:val="3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C9EC" w14:textId="77777777" w:rsidR="00570484" w:rsidRPr="0007253A" w:rsidRDefault="00570484" w:rsidP="009324D0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>UDDI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4591" w14:textId="77777777" w:rsidR="00570484" w:rsidRPr="00172ED9" w:rsidRDefault="00570484" w:rsidP="009324D0">
            <w:pPr>
              <w:spacing w:after="0" w:line="240" w:lineRule="auto"/>
              <w:jc w:val="left"/>
              <w:rPr>
                <w:sz w:val="18"/>
                <w:szCs w:val="18"/>
                <w:lang w:val="sr-Cyrl-RS"/>
              </w:rPr>
            </w:pPr>
            <w:r w:rsidRPr="0047075A">
              <w:rPr>
                <w:i/>
                <w:sz w:val="18"/>
                <w:szCs w:val="18"/>
                <w:lang w:val="sr-Cyrl-CS"/>
              </w:rPr>
              <w:t>Universal Description, Discovery and Integration</w:t>
            </w:r>
            <w:r w:rsidRPr="0007253A">
              <w:rPr>
                <w:sz w:val="18"/>
                <w:szCs w:val="18"/>
                <w:lang w:val="sr-Cyrl-CS"/>
              </w:rPr>
              <w:t xml:space="preserve"> – </w:t>
            </w:r>
            <w:r>
              <w:rPr>
                <w:sz w:val="18"/>
                <w:szCs w:val="18"/>
                <w:lang w:val="sr-Cyrl-CS"/>
              </w:rPr>
              <w:t xml:space="preserve">Регистар заснован на </w:t>
            </w:r>
            <w:r>
              <w:rPr>
                <w:sz w:val="18"/>
                <w:szCs w:val="18"/>
              </w:rPr>
              <w:t xml:space="preserve">XML, </w:t>
            </w:r>
            <w:r>
              <w:rPr>
                <w:sz w:val="18"/>
                <w:szCs w:val="18"/>
                <w:lang w:val="sr-Cyrl-RS"/>
              </w:rPr>
              <w:t xml:space="preserve">за објављивање, интеграцију и претраживање постојећих сервиса на мрежи 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958D" w14:textId="77777777" w:rsidR="00570484" w:rsidRPr="0007253A" w:rsidRDefault="00570484" w:rsidP="009324D0">
            <w:pPr>
              <w:spacing w:after="0" w:line="240" w:lineRule="auto"/>
              <w:rPr>
                <w:rFonts w:cs="Arial"/>
                <w:sz w:val="18"/>
                <w:szCs w:val="18"/>
                <w:lang w:val="sr-Cyrl-CS"/>
              </w:rPr>
            </w:pPr>
            <w:r w:rsidRPr="00F82141">
              <w:rPr>
                <w:sz w:val="18"/>
                <w:szCs w:val="18"/>
                <w:lang w:val="sr-Cyrl-CS"/>
              </w:rPr>
              <w:t>Разматрани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2462D" w14:textId="77777777" w:rsidR="00570484" w:rsidRPr="0007253A" w:rsidRDefault="00570484" w:rsidP="009324D0">
            <w:pPr>
              <w:spacing w:after="0" w:line="240" w:lineRule="auto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Latn-RS"/>
              </w:rPr>
              <w:t>v</w:t>
            </w:r>
            <w:r>
              <w:rPr>
                <w:sz w:val="18"/>
                <w:szCs w:val="18"/>
                <w:lang w:val="sr-Cyrl-CS"/>
              </w:rPr>
              <w:t>3</w:t>
            </w:r>
            <w:r w:rsidRPr="00214DF1">
              <w:rPr>
                <w:sz w:val="18"/>
                <w:szCs w:val="18"/>
                <w:lang w:val="sr-Cyrl-CS"/>
              </w:rPr>
              <w:t>.0</w:t>
            </w:r>
            <w:r>
              <w:rPr>
                <w:sz w:val="18"/>
                <w:szCs w:val="18"/>
                <w:lang w:val="sr-Cyrl-CS"/>
              </w:rPr>
              <w:t>.2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DAE1" w14:textId="77777777" w:rsidR="00570484" w:rsidRPr="0007253A" w:rsidRDefault="003C4B04" w:rsidP="009324D0">
            <w:pPr>
              <w:spacing w:after="0" w:line="240" w:lineRule="auto"/>
              <w:jc w:val="left"/>
              <w:rPr>
                <w:sz w:val="18"/>
                <w:szCs w:val="18"/>
                <w:lang w:val="sr-Cyrl-CS"/>
              </w:rPr>
            </w:pPr>
            <w:hyperlink r:id="rId90" w:history="1">
              <w:r w:rsidR="00570484" w:rsidRPr="00F2543E">
                <w:rPr>
                  <w:rStyle w:val="Hyperlink"/>
                  <w:sz w:val="18"/>
                  <w:szCs w:val="18"/>
                  <w:lang w:val="sr-Cyrl-CS"/>
                </w:rPr>
                <w:t>http://uddi.org/pubs/uddi-v3.0.2-20041019.htm</w:t>
              </w:r>
            </w:hyperlink>
            <w:r w:rsidR="00570484">
              <w:rPr>
                <w:sz w:val="18"/>
                <w:szCs w:val="18"/>
                <w:lang w:val="sr-Cyrl-CS"/>
              </w:rPr>
              <w:t xml:space="preserve"> </w:t>
            </w:r>
          </w:p>
        </w:tc>
      </w:tr>
    </w:tbl>
    <w:p w14:paraId="7EAFB95B" w14:textId="77777777" w:rsidR="00782BE4" w:rsidRDefault="00782BE4" w:rsidP="00782BE4">
      <w:pPr>
        <w:pStyle w:val="Heading2"/>
        <w:numPr>
          <w:ilvl w:val="0"/>
          <w:numId w:val="0"/>
        </w:numPr>
        <w:rPr>
          <w:lang w:val="sr-Cyrl-RS"/>
        </w:rPr>
      </w:pPr>
    </w:p>
    <w:p w14:paraId="0CE2CF3A" w14:textId="6E3BC686" w:rsidR="00324F90" w:rsidRDefault="00324F90" w:rsidP="007F59CC">
      <w:pPr>
        <w:pStyle w:val="Heading2"/>
        <w:spacing w:before="200" w:after="0"/>
        <w:rPr>
          <w:lang w:val="sr-Cyrl-RS"/>
        </w:rPr>
      </w:pPr>
      <w:bookmarkStart w:id="152" w:name="_Toc464210252"/>
      <w:r>
        <w:rPr>
          <w:lang w:val="sr-Cyrl-RS"/>
        </w:rPr>
        <w:t>И</w:t>
      </w:r>
      <w:r w:rsidRPr="00324F90">
        <w:t xml:space="preserve">нтегрисање </w:t>
      </w:r>
      <w:r w:rsidR="007368FD">
        <w:rPr>
          <w:lang w:val="sr-Cyrl-RS"/>
        </w:rPr>
        <w:t xml:space="preserve"> </w:t>
      </w:r>
      <w:r w:rsidRPr="00324F90">
        <w:t>података</w:t>
      </w:r>
      <w:bookmarkEnd w:id="152"/>
    </w:p>
    <w:p w14:paraId="1FC0B1E1" w14:textId="77777777" w:rsidR="00E74548" w:rsidRDefault="00273A5A" w:rsidP="007F59CC">
      <w:pPr>
        <w:spacing w:before="240" w:after="0" w:line="360" w:lineRule="auto"/>
        <w:rPr>
          <w:rStyle w:val="notranslate"/>
          <w:lang w:val="sr-Cyrl-RS"/>
        </w:rPr>
      </w:pPr>
      <w:r>
        <w:rPr>
          <w:lang w:val="sr-Cyrl-CS"/>
        </w:rPr>
        <w:t>Област</w:t>
      </w:r>
      <w:r w:rsidRPr="0007253A">
        <w:rPr>
          <w:lang w:val="sr-Cyrl-CS"/>
        </w:rPr>
        <w:t xml:space="preserve"> </w:t>
      </w:r>
      <w:r w:rsidR="00E74548" w:rsidRPr="0007253A">
        <w:rPr>
          <w:lang w:val="sr-Cyrl-CS"/>
        </w:rPr>
        <w:t>интеграције података даје приказ стандарда у области размене података и поступака</w:t>
      </w:r>
      <w:r w:rsidR="00E74548">
        <w:rPr>
          <w:lang w:val="sr-Cyrl-CS"/>
        </w:rPr>
        <w:t xml:space="preserve"> из различитих функционалних области у једнозначне информације. Означава прелаз од основних до интегрисаних података односно података који су консолидовани. </w:t>
      </w:r>
      <w:r w:rsidR="00E74548">
        <w:rPr>
          <w:rStyle w:val="notranslate"/>
        </w:rPr>
        <w:t>Ова</w:t>
      </w:r>
      <w:r w:rsidR="00324F90">
        <w:rPr>
          <w:rStyle w:val="notranslate"/>
          <w:lang w:val="sr-Cyrl-RS"/>
        </w:rPr>
        <w:t xml:space="preserve"> област</w:t>
      </w:r>
      <w:r w:rsidR="00E74548">
        <w:rPr>
          <w:rStyle w:val="notranslate"/>
        </w:rPr>
        <w:t xml:space="preserve"> представља пролаз података кроз процес интеграција</w:t>
      </w:r>
      <w:r w:rsidR="00E74548">
        <w:rPr>
          <w:rStyle w:val="notranslate"/>
          <w:lang w:val="sr-Cyrl-RS"/>
        </w:rPr>
        <w:t>.</w:t>
      </w:r>
    </w:p>
    <w:p w14:paraId="3E74CEB1" w14:textId="57C8B8B0" w:rsidR="00E74548" w:rsidRPr="00A04C4A" w:rsidRDefault="00E74548" w:rsidP="001B76F4">
      <w:pPr>
        <w:spacing w:before="200"/>
        <w:rPr>
          <w:color w:val="0060A8"/>
          <w:sz w:val="28"/>
          <w:szCs w:val="28"/>
          <w:lang w:val="sr-Cyrl-CS"/>
        </w:rPr>
      </w:pPr>
      <w:r w:rsidRPr="00A04C4A">
        <w:rPr>
          <w:bCs/>
          <w:color w:val="0060A8"/>
          <w:sz w:val="28"/>
          <w:szCs w:val="28"/>
        </w:rPr>
        <w:t>T</w:t>
      </w:r>
      <w:r w:rsidRPr="00A04C4A">
        <w:rPr>
          <w:bCs/>
          <w:color w:val="0060A8"/>
          <w:sz w:val="28"/>
          <w:szCs w:val="28"/>
          <w:lang w:val="sr-Cyrl-RS"/>
        </w:rPr>
        <w:t xml:space="preserve">абела 2    Спецификација за </w:t>
      </w:r>
      <w:r w:rsidR="00273A5A">
        <w:rPr>
          <w:bCs/>
          <w:color w:val="0060A8"/>
          <w:sz w:val="28"/>
          <w:szCs w:val="28"/>
          <w:lang w:val="sr-Cyrl-RS"/>
        </w:rPr>
        <w:t>област</w:t>
      </w:r>
      <w:r w:rsidR="00273A5A" w:rsidRPr="00A04C4A">
        <w:rPr>
          <w:bCs/>
          <w:color w:val="0060A8"/>
          <w:sz w:val="28"/>
          <w:szCs w:val="28"/>
          <w:lang w:val="sr-Cyrl-RS"/>
        </w:rPr>
        <w:t xml:space="preserve"> </w:t>
      </w:r>
      <w:r w:rsidRPr="00A04C4A">
        <w:rPr>
          <w:bCs/>
          <w:color w:val="0060A8"/>
          <w:sz w:val="28"/>
          <w:szCs w:val="28"/>
          <w:lang w:val="sr-Cyrl-RS"/>
        </w:rPr>
        <w:t>интегрисања података</w:t>
      </w:r>
    </w:p>
    <w:tbl>
      <w:tblPr>
        <w:tblW w:w="4948" w:type="pct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82"/>
        <w:gridCol w:w="29"/>
        <w:gridCol w:w="3058"/>
        <w:gridCol w:w="6"/>
        <w:gridCol w:w="1262"/>
        <w:gridCol w:w="697"/>
        <w:gridCol w:w="8"/>
        <w:gridCol w:w="3598"/>
        <w:gridCol w:w="12"/>
      </w:tblGrid>
      <w:tr w:rsidR="000F01EB" w:rsidRPr="00E123C0" w14:paraId="5FC9E3F4" w14:textId="77777777" w:rsidTr="00397C05">
        <w:trPr>
          <w:trHeight w:val="340"/>
          <w:tblHeader/>
        </w:trPr>
        <w:tc>
          <w:tcPr>
            <w:tcW w:w="52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222A40DB" w14:textId="761CD705" w:rsidR="004D3AC2" w:rsidRPr="00E123C0" w:rsidRDefault="003B2DF7" w:rsidP="003B2DF7">
            <w:pPr>
              <w:spacing w:after="0" w:line="240" w:lineRule="auto"/>
              <w:jc w:val="left"/>
              <w:rPr>
                <w:rFonts w:cs="Arial"/>
                <w:b/>
                <w:bCs/>
                <w:sz w:val="18"/>
                <w:szCs w:val="18"/>
                <w:lang w:val="en-GB" w:eastAsia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Cyrl-CS"/>
              </w:rPr>
              <w:t>Ознака</w:t>
            </w:r>
          </w:p>
        </w:tc>
        <w:tc>
          <w:tcPr>
            <w:tcW w:w="1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4A06E242" w14:textId="77777777" w:rsidR="004D3AC2" w:rsidRPr="00E123C0" w:rsidRDefault="004D3AC2" w:rsidP="006A35F3">
            <w:pPr>
              <w:spacing w:after="0" w:line="240" w:lineRule="auto"/>
              <w:jc w:val="left"/>
              <w:rPr>
                <w:rFonts w:cs="Arial"/>
                <w:b/>
                <w:bCs/>
                <w:sz w:val="18"/>
                <w:szCs w:val="18"/>
                <w:lang w:val="en-GB" w:eastAsia="en-US"/>
              </w:rPr>
            </w:pPr>
            <w:r w:rsidRPr="0007253A">
              <w:rPr>
                <w:rFonts w:cs="Arial"/>
                <w:b/>
                <w:bCs/>
                <w:sz w:val="18"/>
                <w:szCs w:val="18"/>
                <w:lang w:val="sr-Cyrl-CS"/>
              </w:rPr>
              <w:t xml:space="preserve">Назив стандарда 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0522C982" w14:textId="77777777" w:rsidR="004D3AC2" w:rsidRPr="00E123C0" w:rsidRDefault="004D3AC2" w:rsidP="0014288A">
            <w:pPr>
              <w:spacing w:after="0" w:line="240" w:lineRule="auto"/>
              <w:jc w:val="left"/>
              <w:rPr>
                <w:rFonts w:cs="Arial"/>
                <w:b/>
                <w:bCs/>
                <w:sz w:val="18"/>
                <w:szCs w:val="18"/>
                <w:lang w:val="en-GB" w:eastAsia="en-US"/>
              </w:rPr>
            </w:pPr>
            <w:r w:rsidRPr="0007253A">
              <w:rPr>
                <w:rFonts w:cs="Arial"/>
                <w:b/>
                <w:bCs/>
                <w:sz w:val="18"/>
                <w:szCs w:val="18"/>
                <w:lang w:val="sr-Cyrl-CS"/>
              </w:rPr>
              <w:t>Статус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2299374D" w14:textId="77777777" w:rsidR="004D3AC2" w:rsidRPr="00E123C0" w:rsidRDefault="004D3AC2" w:rsidP="006A35F3">
            <w:pPr>
              <w:spacing w:after="0" w:line="240" w:lineRule="auto"/>
              <w:jc w:val="left"/>
              <w:rPr>
                <w:rFonts w:cs="Arial"/>
                <w:b/>
                <w:bCs/>
                <w:sz w:val="18"/>
                <w:szCs w:val="18"/>
                <w:lang w:val="en-GB" w:eastAsia="en-US"/>
              </w:rPr>
            </w:pPr>
            <w:r w:rsidRPr="00CD60DD">
              <w:rPr>
                <w:rFonts w:cs="Arial"/>
                <w:b/>
                <w:bCs/>
                <w:sz w:val="14"/>
                <w:szCs w:val="14"/>
                <w:lang w:val="sr-Cyrl-CS"/>
              </w:rPr>
              <w:t>Верзија</w:t>
            </w:r>
          </w:p>
        </w:tc>
        <w:tc>
          <w:tcPr>
            <w:tcW w:w="1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6AEB4BDA" w14:textId="77777777" w:rsidR="004D3AC2" w:rsidRPr="0007253A" w:rsidRDefault="004D3AC2" w:rsidP="0014288A">
            <w:pPr>
              <w:spacing w:after="0" w:line="240" w:lineRule="auto"/>
              <w:jc w:val="left"/>
              <w:rPr>
                <w:rFonts w:cs="Arial"/>
                <w:b/>
                <w:bCs/>
                <w:sz w:val="18"/>
                <w:szCs w:val="18"/>
                <w:lang w:val="sr-Cyrl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Cyrl-CS"/>
              </w:rPr>
              <w:t>Извор</w:t>
            </w:r>
          </w:p>
        </w:tc>
      </w:tr>
      <w:tr w:rsidR="00E74548" w:rsidRPr="0007253A" w14:paraId="71E0323B" w14:textId="77777777" w:rsidTr="000F01EB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E7EC" w14:textId="4E0CC91D" w:rsidR="00E74548" w:rsidRPr="00693521" w:rsidRDefault="00E74548" w:rsidP="00D46BA6">
            <w:pPr>
              <w:spacing w:before="40" w:line="240" w:lineRule="auto"/>
              <w:jc w:val="left"/>
              <w:rPr>
                <w:rFonts w:cs="Arial"/>
                <w:b/>
                <w:lang w:val="sr-Cyrl-CS"/>
              </w:rPr>
            </w:pPr>
            <w:r w:rsidRPr="00693521">
              <w:rPr>
                <w:b/>
                <w:lang w:val="sr-Cyrl-CS"/>
              </w:rPr>
              <w:t>Основн</w:t>
            </w:r>
            <w:r w:rsidR="00777C19">
              <w:rPr>
                <w:b/>
                <w:lang w:val="sr-Cyrl-CS"/>
              </w:rPr>
              <w:t>и</w:t>
            </w:r>
            <w:r w:rsidRPr="00693521">
              <w:rPr>
                <w:b/>
                <w:lang w:val="sr-Cyrl-CS"/>
              </w:rPr>
              <w:t xml:space="preserve"> </w:t>
            </w:r>
            <w:r w:rsidR="00777C19">
              <w:rPr>
                <w:b/>
                <w:lang w:val="sr-Cyrl-CS"/>
              </w:rPr>
              <w:t>скуп</w:t>
            </w:r>
            <w:r w:rsidR="00777C19" w:rsidRPr="00693521">
              <w:rPr>
                <w:b/>
                <w:lang w:val="sr-Cyrl-CS"/>
              </w:rPr>
              <w:t xml:space="preserve"> </w:t>
            </w:r>
            <w:r w:rsidRPr="00693521">
              <w:rPr>
                <w:b/>
                <w:lang w:val="sr-Cyrl-CS"/>
              </w:rPr>
              <w:t>карактера</w:t>
            </w:r>
          </w:p>
        </w:tc>
      </w:tr>
      <w:tr w:rsidR="000F01EB" w:rsidRPr="0007253A" w14:paraId="03BE9042" w14:textId="77777777" w:rsidTr="009324D0">
        <w:trPr>
          <w:trHeight w:val="299"/>
        </w:trPr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F80C" w14:textId="77777777" w:rsidR="00E74548" w:rsidRPr="0007253A" w:rsidRDefault="00EC1264" w:rsidP="009324D0">
            <w:pPr>
              <w:spacing w:after="0" w:line="240" w:lineRule="auto"/>
              <w:jc w:val="left"/>
              <w:rPr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>Unicode</w:t>
            </w:r>
          </w:p>
        </w:tc>
        <w:tc>
          <w:tcPr>
            <w:tcW w:w="1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AC83" w14:textId="77777777" w:rsidR="00E74548" w:rsidRPr="0007253A" w:rsidRDefault="00E74548" w:rsidP="009324D0">
            <w:pPr>
              <w:spacing w:after="0" w:line="240" w:lineRule="auto"/>
              <w:jc w:val="left"/>
              <w:rPr>
                <w:sz w:val="18"/>
                <w:szCs w:val="18"/>
                <w:lang w:val="sr-Cyrl-CS"/>
              </w:rPr>
            </w:pPr>
            <w:r w:rsidRPr="00EC1264">
              <w:rPr>
                <w:i/>
                <w:sz w:val="18"/>
                <w:szCs w:val="18"/>
                <w:lang w:val="sr-Cyrl-CS"/>
              </w:rPr>
              <w:t>Unicode</w:t>
            </w:r>
            <w:r w:rsidRPr="0007253A">
              <w:rPr>
                <w:sz w:val="18"/>
                <w:szCs w:val="18"/>
                <w:lang w:val="sr-Cyrl-CS"/>
              </w:rPr>
              <w:t xml:space="preserve"> - Уникод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1AB8" w14:textId="6F41D414" w:rsidR="00E74548" w:rsidRPr="0007253A" w:rsidRDefault="00D312F2" w:rsidP="009324D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val="sr-Cyrl-CS"/>
              </w:rPr>
            </w:pPr>
            <w:r w:rsidRPr="00F82141">
              <w:rPr>
                <w:rFonts w:cs="Arial"/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FEBB9" w14:textId="77777777" w:rsidR="00E74548" w:rsidRPr="006C029A" w:rsidRDefault="00240281" w:rsidP="009324D0">
            <w:pPr>
              <w:spacing w:after="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6C029A">
              <w:rPr>
                <w:sz w:val="16"/>
                <w:szCs w:val="16"/>
                <w:lang w:val="sr-Latn-RS"/>
              </w:rPr>
              <w:t>v</w:t>
            </w:r>
            <w:r w:rsidR="00E74548" w:rsidRPr="006C029A">
              <w:rPr>
                <w:sz w:val="16"/>
                <w:szCs w:val="16"/>
                <w:lang w:val="sr-Cyrl-CS"/>
              </w:rPr>
              <w:t>.6.1</w:t>
            </w:r>
            <w:r w:rsidR="006C029A" w:rsidRPr="006C029A">
              <w:rPr>
                <w:sz w:val="16"/>
                <w:szCs w:val="16"/>
              </w:rPr>
              <w:t>.0</w:t>
            </w:r>
          </w:p>
        </w:tc>
        <w:tc>
          <w:tcPr>
            <w:tcW w:w="1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DABE" w14:textId="77777777" w:rsidR="00E74548" w:rsidRPr="00244940" w:rsidRDefault="003C4B04" w:rsidP="009324D0">
            <w:pPr>
              <w:spacing w:after="0" w:line="240" w:lineRule="auto"/>
              <w:jc w:val="left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hyperlink r:id="rId91" w:history="1">
              <w:r w:rsidR="00E74548" w:rsidRPr="00244940">
                <w:rPr>
                  <w:rStyle w:val="Hyperlink"/>
                  <w:rFonts w:asciiTheme="minorHAnsi" w:hAnsiTheme="minorHAnsi"/>
                  <w:sz w:val="16"/>
                  <w:szCs w:val="16"/>
                  <w:lang w:val="sr-Cyrl-CS"/>
                </w:rPr>
                <w:t>http://www.unicode.org/versions/Unicode6.1.0/</w:t>
              </w:r>
            </w:hyperlink>
          </w:p>
        </w:tc>
      </w:tr>
      <w:tr w:rsidR="000F01EB" w:rsidRPr="0007253A" w14:paraId="660705F7" w14:textId="77777777" w:rsidTr="00397C05">
        <w:trPr>
          <w:trHeight w:val="340"/>
        </w:trPr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E74D" w14:textId="77777777" w:rsidR="00E74548" w:rsidRPr="0007253A" w:rsidRDefault="00E74548" w:rsidP="009324D0">
            <w:pPr>
              <w:spacing w:after="0" w:line="240" w:lineRule="auto"/>
              <w:rPr>
                <w:rFonts w:cs="Arial"/>
                <w:sz w:val="18"/>
                <w:szCs w:val="18"/>
                <w:highlight w:val="yellow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>UTF-8</w:t>
            </w:r>
          </w:p>
        </w:tc>
        <w:tc>
          <w:tcPr>
            <w:tcW w:w="1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5F12" w14:textId="77777777" w:rsidR="00E74548" w:rsidRDefault="00E74548" w:rsidP="009324D0">
            <w:pPr>
              <w:spacing w:after="0" w:line="240" w:lineRule="auto"/>
              <w:jc w:val="left"/>
              <w:rPr>
                <w:sz w:val="18"/>
                <w:szCs w:val="18"/>
                <w:lang w:val="sr-Cyrl-CS"/>
              </w:rPr>
            </w:pPr>
            <w:r w:rsidRPr="00EC1264">
              <w:rPr>
                <w:i/>
                <w:sz w:val="18"/>
                <w:szCs w:val="18"/>
                <w:lang w:val="sr-Cyrl-CS"/>
              </w:rPr>
              <w:t>UCS</w:t>
            </w:r>
            <w:r w:rsidR="00E51926">
              <w:rPr>
                <w:i/>
                <w:sz w:val="18"/>
                <w:szCs w:val="18"/>
                <w:lang w:val="sr-Cyrl-CS"/>
              </w:rPr>
              <w:t xml:space="preserve"> </w:t>
            </w:r>
            <w:r w:rsidR="00E51926" w:rsidRPr="00E51926">
              <w:rPr>
                <w:i/>
                <w:sz w:val="18"/>
                <w:szCs w:val="18"/>
                <w:lang w:val="sr-Cyrl-CS"/>
              </w:rPr>
              <w:t>(</w:t>
            </w:r>
            <w:r w:rsidR="00E51926" w:rsidRPr="00E51926">
              <w:rPr>
                <w:rStyle w:val="Emphasis"/>
                <w:sz w:val="18"/>
                <w:szCs w:val="18"/>
              </w:rPr>
              <w:t>Universal Character Set</w:t>
            </w:r>
            <w:r w:rsidR="00E51926" w:rsidRPr="00E51926">
              <w:rPr>
                <w:rStyle w:val="Emphasis"/>
                <w:sz w:val="18"/>
                <w:szCs w:val="18"/>
                <w:lang w:val="sr-Cyrl-RS"/>
              </w:rPr>
              <w:t>)</w:t>
            </w:r>
            <w:r w:rsidRPr="00EC1264">
              <w:rPr>
                <w:i/>
                <w:sz w:val="18"/>
                <w:szCs w:val="18"/>
                <w:lang w:val="sr-Cyrl-CS"/>
              </w:rPr>
              <w:t xml:space="preserve"> Transformation Format — 8-bit</w:t>
            </w:r>
            <w:r w:rsidRPr="0007253A">
              <w:rPr>
                <w:sz w:val="18"/>
                <w:szCs w:val="18"/>
                <w:lang w:val="sr-Cyrl-CS"/>
              </w:rPr>
              <w:t xml:space="preserve"> – </w:t>
            </w:r>
          </w:p>
          <w:p w14:paraId="529A172B" w14:textId="77777777" w:rsidR="00C0301D" w:rsidRDefault="00E74548" w:rsidP="009324D0">
            <w:pPr>
              <w:spacing w:after="0" w:line="240" w:lineRule="auto"/>
              <w:jc w:val="left"/>
              <w:rPr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 xml:space="preserve">UCS </w:t>
            </w:r>
            <w:r w:rsidR="008E50D9">
              <w:rPr>
                <w:sz w:val="18"/>
                <w:szCs w:val="18"/>
                <w:lang w:val="sr-Cyrl-CS"/>
              </w:rPr>
              <w:t xml:space="preserve">трансформациони формат </w:t>
            </w:r>
          </w:p>
          <w:p w14:paraId="7C77C075" w14:textId="77777777" w:rsidR="008E50D9" w:rsidRPr="0007253A" w:rsidRDefault="008E50D9" w:rsidP="009324D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highlight w:val="yellow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за 8 битова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41AA" w14:textId="6D30249D" w:rsidR="00E74548" w:rsidRPr="0007253A" w:rsidRDefault="00D312F2" w:rsidP="009324D0">
            <w:pPr>
              <w:spacing w:after="0" w:line="240" w:lineRule="auto"/>
              <w:rPr>
                <w:rFonts w:cs="Arial"/>
                <w:sz w:val="18"/>
                <w:szCs w:val="18"/>
                <w:highlight w:val="yellow"/>
                <w:lang w:val="sr-Cyrl-CS"/>
              </w:rPr>
            </w:pPr>
            <w:r w:rsidRPr="00F82141">
              <w:rPr>
                <w:rFonts w:cs="Arial"/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6E5A8" w14:textId="77777777" w:rsidR="00E74548" w:rsidRPr="0007253A" w:rsidRDefault="00E74548" w:rsidP="009324D0">
            <w:pPr>
              <w:spacing w:after="0" w:line="240" w:lineRule="auto"/>
              <w:jc w:val="left"/>
              <w:rPr>
                <w:sz w:val="18"/>
                <w:szCs w:val="18"/>
                <w:highlight w:val="yellow"/>
                <w:lang w:val="sr-Cyrl-CS"/>
              </w:rPr>
            </w:pPr>
          </w:p>
        </w:tc>
        <w:tc>
          <w:tcPr>
            <w:tcW w:w="1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4222" w14:textId="77777777" w:rsidR="00E74548" w:rsidRPr="0007253A" w:rsidRDefault="003C4B04" w:rsidP="009324D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val="sr-Cyrl-CS"/>
              </w:rPr>
            </w:pPr>
            <w:hyperlink r:id="rId92" w:history="1">
              <w:r w:rsidR="00E74548" w:rsidRPr="0007253A">
                <w:rPr>
                  <w:rStyle w:val="Hyperlink"/>
                  <w:sz w:val="18"/>
                  <w:szCs w:val="18"/>
                  <w:lang w:val="sr-Cyrl-CS"/>
                </w:rPr>
                <w:t>http://www.ietf.org/rfc/rfc3629.txt</w:t>
              </w:r>
            </w:hyperlink>
          </w:p>
        </w:tc>
      </w:tr>
      <w:tr w:rsidR="00E74548" w:rsidRPr="0007253A" w14:paraId="69D4569A" w14:textId="77777777" w:rsidTr="000F01EB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B90F" w14:textId="77777777" w:rsidR="00E74548" w:rsidRPr="00693521" w:rsidRDefault="00E74548" w:rsidP="007F59CC">
            <w:pPr>
              <w:spacing w:before="40" w:after="100" w:line="240" w:lineRule="auto"/>
              <w:rPr>
                <w:b/>
                <w:lang w:val="sr-Cyrl-CS"/>
              </w:rPr>
            </w:pPr>
            <w:r w:rsidRPr="00693521">
              <w:rPr>
                <w:b/>
                <w:lang w:val="sr-Cyrl-CS"/>
              </w:rPr>
              <w:t>Обрада информација</w:t>
            </w:r>
          </w:p>
        </w:tc>
      </w:tr>
      <w:tr w:rsidR="00397C05" w:rsidRPr="0007253A" w14:paraId="039C1E9F" w14:textId="77777777" w:rsidTr="00397C05">
        <w:trPr>
          <w:trHeight w:val="239"/>
        </w:trPr>
        <w:tc>
          <w:tcPr>
            <w:tcW w:w="5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5034" w14:textId="77777777" w:rsidR="00397C05" w:rsidRPr="0007253A" w:rsidRDefault="00397C05" w:rsidP="00164A62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>HTML</w:t>
            </w:r>
          </w:p>
        </w:tc>
        <w:tc>
          <w:tcPr>
            <w:tcW w:w="1587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90D7" w14:textId="77777777" w:rsidR="00397C05" w:rsidRPr="0007253A" w:rsidRDefault="00397C05" w:rsidP="00164A62">
            <w:pPr>
              <w:spacing w:after="0" w:line="240" w:lineRule="auto"/>
              <w:jc w:val="left"/>
              <w:rPr>
                <w:sz w:val="18"/>
                <w:szCs w:val="18"/>
                <w:lang w:val="sr-Cyrl-CS"/>
              </w:rPr>
            </w:pPr>
            <w:r w:rsidRPr="008E50D9">
              <w:rPr>
                <w:i/>
                <w:sz w:val="18"/>
                <w:szCs w:val="18"/>
                <w:lang w:val="sr-Cyrl-CS"/>
              </w:rPr>
              <w:t>HyperText Markup Language</w:t>
            </w:r>
            <w:r w:rsidRPr="0007253A">
              <w:rPr>
                <w:sz w:val="18"/>
                <w:szCs w:val="18"/>
                <w:lang w:val="sr-Cyrl-CS"/>
              </w:rPr>
              <w:t xml:space="preserve"> – </w:t>
            </w:r>
            <w:r>
              <w:rPr>
                <w:sz w:val="18"/>
                <w:szCs w:val="18"/>
                <w:lang w:val="sr-Cyrl-CS"/>
              </w:rPr>
              <w:t xml:space="preserve">Стандардизовани </w:t>
            </w:r>
            <w:r w:rsidRPr="0007253A">
              <w:rPr>
                <w:sz w:val="18"/>
                <w:szCs w:val="18"/>
                <w:lang w:val="sr-Cyrl-CS"/>
              </w:rPr>
              <w:t>језик за означавање</w:t>
            </w:r>
            <w:r>
              <w:rPr>
                <w:sz w:val="18"/>
                <w:szCs w:val="18"/>
                <w:lang w:val="sr-Cyrl-CS"/>
              </w:rPr>
              <w:t xml:space="preserve"> хипертекста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598E" w14:textId="77777777" w:rsidR="00397C05" w:rsidRPr="0007253A" w:rsidRDefault="00397C05" w:rsidP="00164A62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F82141">
              <w:rPr>
                <w:rFonts w:cs="Arial"/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56112" w14:textId="77777777" w:rsidR="00397C05" w:rsidRPr="0007253A" w:rsidRDefault="00397C05" w:rsidP="00164A62">
            <w:pPr>
              <w:spacing w:after="0" w:line="240" w:lineRule="auto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Latn-RS"/>
              </w:rPr>
              <w:t>v</w:t>
            </w:r>
            <w:r w:rsidRPr="0007253A">
              <w:rPr>
                <w:sz w:val="18"/>
                <w:szCs w:val="18"/>
                <w:lang w:val="sr-Cyrl-CS"/>
              </w:rPr>
              <w:t>4.01</w:t>
            </w:r>
          </w:p>
        </w:tc>
        <w:tc>
          <w:tcPr>
            <w:tcW w:w="1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CA21" w14:textId="77777777" w:rsidR="00397C05" w:rsidRPr="0007253A" w:rsidRDefault="003C4B04" w:rsidP="00164A62">
            <w:pPr>
              <w:spacing w:after="0" w:line="240" w:lineRule="auto"/>
              <w:jc w:val="left"/>
              <w:rPr>
                <w:sz w:val="18"/>
                <w:szCs w:val="18"/>
                <w:lang w:val="sr-Cyrl-CS"/>
              </w:rPr>
            </w:pPr>
            <w:hyperlink r:id="rId93" w:history="1">
              <w:r w:rsidR="00397C05" w:rsidRPr="0007253A">
                <w:rPr>
                  <w:rStyle w:val="Hyperlink"/>
                  <w:sz w:val="18"/>
                  <w:szCs w:val="18"/>
                  <w:lang w:val="sr-Cyrl-CS"/>
                </w:rPr>
                <w:t>http://www.w3.org/TR/html401/</w:t>
              </w:r>
            </w:hyperlink>
          </w:p>
        </w:tc>
      </w:tr>
      <w:tr w:rsidR="006603FE" w:rsidRPr="0007253A" w14:paraId="10FF6299" w14:textId="77777777" w:rsidTr="006603FE">
        <w:trPr>
          <w:trHeight w:val="326"/>
        </w:trPr>
        <w:tc>
          <w:tcPr>
            <w:tcW w:w="52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69F2" w14:textId="0941DB42" w:rsidR="006603FE" w:rsidRPr="0007253A" w:rsidRDefault="006603FE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</w:p>
        </w:tc>
        <w:tc>
          <w:tcPr>
            <w:tcW w:w="1587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1485" w14:textId="326935CE" w:rsidR="006603FE" w:rsidRPr="0007253A" w:rsidRDefault="006603FE" w:rsidP="008E50D9">
            <w:pPr>
              <w:spacing w:after="40" w:line="240" w:lineRule="auto"/>
              <w:jc w:val="left"/>
              <w:rPr>
                <w:sz w:val="18"/>
                <w:szCs w:val="18"/>
                <w:lang w:val="sr-Cyrl-CS"/>
              </w:rPr>
            </w:pPr>
          </w:p>
        </w:tc>
        <w:tc>
          <w:tcPr>
            <w:tcW w:w="65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2795" w14:textId="4B1CE370" w:rsidR="006603FE" w:rsidRPr="0007253A" w:rsidRDefault="006603FE" w:rsidP="00596CE7">
            <w:pPr>
              <w:spacing w:line="240" w:lineRule="auto"/>
              <w:rPr>
                <w:rFonts w:cs="Arial"/>
                <w:sz w:val="18"/>
                <w:szCs w:val="18"/>
                <w:lang w:val="sr-Cyrl-C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C3B3CDF" w14:textId="32073F15" w:rsidR="006603FE" w:rsidRPr="0007253A" w:rsidRDefault="006603FE" w:rsidP="00164A62">
            <w:pPr>
              <w:spacing w:after="0" w:line="240" w:lineRule="auto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Latn-RS"/>
              </w:rPr>
              <w:t>v</w:t>
            </w:r>
            <w:r>
              <w:rPr>
                <w:sz w:val="18"/>
                <w:szCs w:val="18"/>
                <w:lang w:val="sr-Cyrl-RS"/>
              </w:rPr>
              <w:t>.</w:t>
            </w:r>
            <w:r w:rsidRPr="0007253A">
              <w:rPr>
                <w:sz w:val="18"/>
                <w:szCs w:val="18"/>
                <w:lang w:val="sr-Cyrl-CS"/>
              </w:rPr>
              <w:t>5.0</w:t>
            </w:r>
          </w:p>
        </w:tc>
        <w:tc>
          <w:tcPr>
            <w:tcW w:w="187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0442" w14:textId="77777777" w:rsidR="006603FE" w:rsidRPr="0007253A" w:rsidRDefault="003C4B04" w:rsidP="00164A62">
            <w:pPr>
              <w:spacing w:after="0" w:line="240" w:lineRule="auto"/>
              <w:jc w:val="left"/>
              <w:rPr>
                <w:sz w:val="18"/>
                <w:szCs w:val="18"/>
                <w:lang w:val="sr-Cyrl-CS"/>
              </w:rPr>
            </w:pPr>
            <w:hyperlink r:id="rId94" w:history="1">
              <w:r w:rsidR="006603FE" w:rsidRPr="005A12EC">
                <w:rPr>
                  <w:rStyle w:val="Hyperlink"/>
                  <w:sz w:val="18"/>
                  <w:szCs w:val="18"/>
                  <w:lang w:val="sr-Cyrl-CS"/>
                </w:rPr>
                <w:t>http://www.w3.org/TR/</w:t>
              </w:r>
              <w:r w:rsidR="006603FE" w:rsidRPr="005A12EC">
                <w:rPr>
                  <w:rStyle w:val="Hyperlink"/>
                  <w:sz w:val="18"/>
                  <w:szCs w:val="18"/>
                </w:rPr>
                <w:t>html5/</w:t>
              </w:r>
            </w:hyperlink>
          </w:p>
        </w:tc>
      </w:tr>
      <w:tr w:rsidR="000F01EB" w:rsidRPr="0007253A" w14:paraId="37C4FFCD" w14:textId="77777777" w:rsidTr="007F59CC">
        <w:trPr>
          <w:trHeight w:val="110"/>
        </w:trPr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3C8F" w14:textId="77777777" w:rsidR="00E74548" w:rsidRPr="0007253A" w:rsidRDefault="00E74548" w:rsidP="009324D0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>XHTML</w:t>
            </w:r>
          </w:p>
        </w:tc>
        <w:tc>
          <w:tcPr>
            <w:tcW w:w="1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FD89" w14:textId="77777777" w:rsidR="00E74548" w:rsidRPr="0007253A" w:rsidRDefault="00E74548" w:rsidP="009324D0">
            <w:pPr>
              <w:spacing w:after="0" w:line="240" w:lineRule="auto"/>
              <w:jc w:val="left"/>
              <w:rPr>
                <w:sz w:val="18"/>
                <w:szCs w:val="18"/>
                <w:lang w:val="sr-Cyrl-CS"/>
              </w:rPr>
            </w:pPr>
            <w:r w:rsidRPr="008E50D9">
              <w:rPr>
                <w:i/>
                <w:sz w:val="18"/>
                <w:szCs w:val="18"/>
                <w:lang w:val="sr-Cyrl-CS"/>
              </w:rPr>
              <w:t>Extensible Hypertext Markup Language</w:t>
            </w:r>
            <w:r w:rsidRPr="0007253A">
              <w:rPr>
                <w:sz w:val="18"/>
                <w:szCs w:val="18"/>
                <w:lang w:val="sr-Cyrl-CS"/>
              </w:rPr>
              <w:t xml:space="preserve"> – Прошириви језик</w:t>
            </w:r>
            <w:r>
              <w:rPr>
                <w:sz w:val="18"/>
                <w:szCs w:val="18"/>
                <w:lang w:val="sr-Cyrl-CS"/>
              </w:rPr>
              <w:t xml:space="preserve"> за означавање текста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4477" w14:textId="77777777" w:rsidR="00E74548" w:rsidRPr="0007253A" w:rsidRDefault="00E74548" w:rsidP="009324D0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07253A">
              <w:rPr>
                <w:rFonts w:cs="Arial"/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35EF3" w14:textId="77777777" w:rsidR="00C010FD" w:rsidRDefault="00C010FD" w:rsidP="009324D0">
            <w:pPr>
              <w:spacing w:after="0" w:line="240" w:lineRule="auto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Latn-RS"/>
              </w:rPr>
              <w:t>v</w:t>
            </w:r>
            <w:r w:rsidRPr="0007253A">
              <w:rPr>
                <w:sz w:val="18"/>
                <w:szCs w:val="18"/>
                <w:lang w:val="sr-Cyrl-CS"/>
              </w:rPr>
              <w:t>1.0</w:t>
            </w:r>
          </w:p>
          <w:p w14:paraId="188E6254" w14:textId="2A32A130" w:rsidR="00C010FD" w:rsidRPr="0007253A" w:rsidRDefault="00C010FD" w:rsidP="009324D0">
            <w:pPr>
              <w:spacing w:after="0" w:line="240" w:lineRule="auto"/>
              <w:jc w:val="center"/>
              <w:rPr>
                <w:sz w:val="18"/>
                <w:szCs w:val="18"/>
                <w:lang w:val="sr-Cyrl-CS"/>
              </w:rPr>
            </w:pPr>
            <w:r w:rsidRPr="00205F09">
              <w:rPr>
                <w:sz w:val="14"/>
                <w:szCs w:val="14"/>
                <w:lang w:val="sr-Cyrl-CS"/>
              </w:rPr>
              <w:t>друго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>
              <w:rPr>
                <w:sz w:val="14"/>
                <w:szCs w:val="14"/>
                <w:lang w:val="sr-Cyrl-CS"/>
              </w:rPr>
              <w:t>издањ</w:t>
            </w:r>
            <w:r w:rsidR="00257927">
              <w:rPr>
                <w:sz w:val="14"/>
                <w:szCs w:val="14"/>
                <w:lang w:val="sr-Cyrl-CS"/>
              </w:rPr>
              <w:t>е</w:t>
            </w:r>
          </w:p>
        </w:tc>
        <w:tc>
          <w:tcPr>
            <w:tcW w:w="1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E006" w14:textId="77777777" w:rsidR="00E74548" w:rsidRPr="0007253A" w:rsidRDefault="003C4B04" w:rsidP="009324D0">
            <w:pPr>
              <w:spacing w:after="0" w:line="240" w:lineRule="auto"/>
              <w:jc w:val="left"/>
              <w:rPr>
                <w:sz w:val="18"/>
                <w:szCs w:val="18"/>
                <w:lang w:val="sr-Cyrl-CS"/>
              </w:rPr>
            </w:pPr>
            <w:hyperlink r:id="rId95" w:history="1">
              <w:r w:rsidR="00E74548" w:rsidRPr="0007253A">
                <w:rPr>
                  <w:rStyle w:val="Hyperlink"/>
                  <w:sz w:val="18"/>
                  <w:szCs w:val="18"/>
                  <w:lang w:val="sr-Cyrl-CS"/>
                </w:rPr>
                <w:t>http://www.w3.org/TR/xhtml1/</w:t>
              </w:r>
            </w:hyperlink>
          </w:p>
        </w:tc>
      </w:tr>
      <w:tr w:rsidR="000F01EB" w:rsidRPr="0007253A" w14:paraId="29D57652" w14:textId="77777777" w:rsidTr="00397C05">
        <w:trPr>
          <w:trHeight w:val="340"/>
        </w:trPr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291A" w14:textId="77777777" w:rsidR="00E74548" w:rsidRPr="0007253A" w:rsidRDefault="00E74548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>XSL</w:t>
            </w:r>
          </w:p>
        </w:tc>
        <w:tc>
          <w:tcPr>
            <w:tcW w:w="1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84D0" w14:textId="77777777" w:rsidR="00E74548" w:rsidRPr="0007253A" w:rsidRDefault="00E74548" w:rsidP="003B2DF7">
            <w:pPr>
              <w:spacing w:before="40" w:after="40" w:line="240" w:lineRule="auto"/>
              <w:jc w:val="left"/>
              <w:rPr>
                <w:sz w:val="18"/>
                <w:szCs w:val="18"/>
                <w:lang w:val="sr-Cyrl-CS"/>
              </w:rPr>
            </w:pPr>
            <w:r w:rsidRPr="008C4553">
              <w:rPr>
                <w:i/>
                <w:sz w:val="18"/>
                <w:szCs w:val="18"/>
                <w:lang w:val="sr-Cyrl-CS"/>
              </w:rPr>
              <w:t>Extensible Stylesheet Language</w:t>
            </w:r>
            <w:r w:rsidRPr="0007253A">
              <w:rPr>
                <w:sz w:val="18"/>
                <w:szCs w:val="18"/>
                <w:lang w:val="sr-Cyrl-CS"/>
              </w:rPr>
              <w:t xml:space="preserve"> – </w:t>
            </w:r>
            <w:r w:rsidRPr="0007253A">
              <w:rPr>
                <w:sz w:val="18"/>
                <w:szCs w:val="18"/>
                <w:lang w:val="sr-Cyrl-CS"/>
              </w:rPr>
              <w:lastRenderedPageBreak/>
              <w:t xml:space="preserve">Прошириви језик за опис стила 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0C83" w14:textId="77777777" w:rsidR="00E74548" w:rsidRPr="0007253A" w:rsidRDefault="00E74548" w:rsidP="00596CE7">
            <w:pPr>
              <w:spacing w:line="240" w:lineRule="auto"/>
              <w:rPr>
                <w:rFonts w:cs="Arial"/>
                <w:sz w:val="18"/>
                <w:szCs w:val="18"/>
                <w:lang w:val="sr-Cyrl-CS"/>
              </w:rPr>
            </w:pPr>
            <w:r w:rsidRPr="0007253A">
              <w:rPr>
                <w:rFonts w:cs="Arial"/>
                <w:sz w:val="18"/>
                <w:szCs w:val="18"/>
                <w:lang w:val="sr-Cyrl-CS"/>
              </w:rPr>
              <w:lastRenderedPageBreak/>
              <w:t>Препоручени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BB51C" w14:textId="77777777" w:rsidR="00E74548" w:rsidRPr="0007253A" w:rsidRDefault="00240281" w:rsidP="008E50D9">
            <w:pPr>
              <w:spacing w:line="240" w:lineRule="auto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Latn-RS"/>
              </w:rPr>
              <w:t>v</w:t>
            </w:r>
            <w:r w:rsidR="00E74548" w:rsidRPr="0007253A">
              <w:rPr>
                <w:sz w:val="18"/>
                <w:szCs w:val="18"/>
                <w:lang w:val="sr-Cyrl-CS"/>
              </w:rPr>
              <w:t>1.1</w:t>
            </w:r>
          </w:p>
        </w:tc>
        <w:tc>
          <w:tcPr>
            <w:tcW w:w="1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E3DE" w14:textId="77777777" w:rsidR="00E74548" w:rsidRPr="008C4553" w:rsidRDefault="003C4B04" w:rsidP="008E50D9">
            <w:pPr>
              <w:spacing w:after="40" w:line="240" w:lineRule="auto"/>
              <w:jc w:val="left"/>
              <w:rPr>
                <w:sz w:val="18"/>
                <w:szCs w:val="18"/>
                <w:lang w:val="sr-Cyrl-RS"/>
              </w:rPr>
            </w:pPr>
            <w:hyperlink r:id="rId96" w:history="1">
              <w:r w:rsidR="008C4553" w:rsidRPr="008C4553">
                <w:rPr>
                  <w:rStyle w:val="Hyperlink"/>
                  <w:sz w:val="18"/>
                  <w:szCs w:val="18"/>
                </w:rPr>
                <w:t>http://www.w3.org/TR/xsl/</w:t>
              </w:r>
            </w:hyperlink>
          </w:p>
        </w:tc>
      </w:tr>
      <w:tr w:rsidR="000F01EB" w:rsidRPr="0007253A" w14:paraId="12A94168" w14:textId="77777777" w:rsidTr="00397C05">
        <w:trPr>
          <w:trHeight w:val="340"/>
        </w:trPr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E3E1" w14:textId="77777777" w:rsidR="00E74548" w:rsidRPr="0007253A" w:rsidRDefault="00E74548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lastRenderedPageBreak/>
              <w:t>XSLT</w:t>
            </w:r>
          </w:p>
        </w:tc>
        <w:tc>
          <w:tcPr>
            <w:tcW w:w="1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2281" w14:textId="77777777" w:rsidR="00E74548" w:rsidRPr="0007253A" w:rsidRDefault="00E74548" w:rsidP="003B2DF7">
            <w:pPr>
              <w:spacing w:before="40" w:after="40" w:line="240" w:lineRule="auto"/>
              <w:jc w:val="left"/>
              <w:rPr>
                <w:sz w:val="18"/>
                <w:szCs w:val="18"/>
                <w:lang w:val="sr-Cyrl-CS"/>
              </w:rPr>
            </w:pPr>
            <w:r w:rsidRPr="008E50D9">
              <w:rPr>
                <w:i/>
                <w:sz w:val="18"/>
                <w:szCs w:val="18"/>
                <w:lang w:val="sr-Cyrl-CS"/>
              </w:rPr>
              <w:t xml:space="preserve">Extensible Stylesheet Language </w:t>
            </w:r>
            <w:r w:rsidRPr="005420CB">
              <w:rPr>
                <w:i/>
                <w:sz w:val="18"/>
                <w:szCs w:val="18"/>
                <w:lang w:val="sr-Cyrl-CS"/>
              </w:rPr>
              <w:t>Transformations</w:t>
            </w:r>
            <w:r w:rsidRPr="0007253A">
              <w:rPr>
                <w:sz w:val="18"/>
                <w:szCs w:val="18"/>
                <w:lang w:val="sr-Cyrl-CS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 w:rsidRPr="0007253A">
              <w:rPr>
                <w:sz w:val="18"/>
                <w:szCs w:val="18"/>
                <w:lang w:val="sr-Cyrl-CS"/>
              </w:rPr>
              <w:t xml:space="preserve"> Трансформација проширивог језика за опис стилова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7AC4" w14:textId="77777777" w:rsidR="00E74548" w:rsidRPr="0007253A" w:rsidRDefault="00E74548" w:rsidP="00596CE7">
            <w:pPr>
              <w:spacing w:line="240" w:lineRule="auto"/>
              <w:rPr>
                <w:rFonts w:cs="Arial"/>
                <w:sz w:val="18"/>
                <w:szCs w:val="18"/>
                <w:lang w:val="sr-Cyrl-CS"/>
              </w:rPr>
            </w:pPr>
            <w:r w:rsidRPr="0007253A">
              <w:rPr>
                <w:rFonts w:cs="Arial"/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D8B1F" w14:textId="77777777" w:rsidR="00E74548" w:rsidRPr="0007253A" w:rsidRDefault="00240281" w:rsidP="008E50D9">
            <w:pPr>
              <w:spacing w:line="240" w:lineRule="auto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Latn-RS"/>
              </w:rPr>
              <w:t>v</w:t>
            </w:r>
            <w:r w:rsidR="00E74548" w:rsidRPr="0007253A">
              <w:rPr>
                <w:sz w:val="18"/>
                <w:szCs w:val="18"/>
                <w:lang w:val="sr-Cyrl-CS"/>
              </w:rPr>
              <w:t>2.0</w:t>
            </w:r>
          </w:p>
        </w:tc>
        <w:tc>
          <w:tcPr>
            <w:tcW w:w="1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D68B" w14:textId="77777777" w:rsidR="00E74548" w:rsidRPr="0007253A" w:rsidRDefault="003C4B04" w:rsidP="00596CE7">
            <w:pPr>
              <w:spacing w:line="240" w:lineRule="auto"/>
              <w:jc w:val="left"/>
              <w:rPr>
                <w:sz w:val="18"/>
                <w:szCs w:val="18"/>
                <w:lang w:val="sr-Cyrl-CS"/>
              </w:rPr>
            </w:pPr>
            <w:hyperlink r:id="rId97" w:history="1">
              <w:r w:rsidR="00E74548" w:rsidRPr="0007253A">
                <w:rPr>
                  <w:rStyle w:val="Hyperlink"/>
                  <w:sz w:val="18"/>
                  <w:szCs w:val="18"/>
                  <w:lang w:val="sr-Cyrl-CS"/>
                </w:rPr>
                <w:t>http://www.w3.org/TR/xslt20</w:t>
              </w:r>
            </w:hyperlink>
          </w:p>
        </w:tc>
      </w:tr>
      <w:tr w:rsidR="00E74548" w:rsidRPr="0007253A" w14:paraId="6807BF23" w14:textId="77777777" w:rsidTr="000F01EB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0BC7" w14:textId="77777777" w:rsidR="00E74548" w:rsidRPr="00F671AE" w:rsidRDefault="00E74548" w:rsidP="00ED1097">
            <w:pPr>
              <w:spacing w:before="40" w:line="240" w:lineRule="auto"/>
              <w:rPr>
                <w:b/>
                <w:lang w:val="sr-Cyrl-CS"/>
              </w:rPr>
            </w:pPr>
            <w:r w:rsidRPr="00F671AE">
              <w:rPr>
                <w:b/>
                <w:lang w:val="sr-Cyrl-CS"/>
              </w:rPr>
              <w:t>Структурирани подаци и размена података</w:t>
            </w:r>
          </w:p>
        </w:tc>
      </w:tr>
      <w:tr w:rsidR="000F01EB" w:rsidRPr="0007253A" w14:paraId="02E38FFA" w14:textId="77777777" w:rsidTr="00397C05">
        <w:trPr>
          <w:trHeight w:val="340"/>
        </w:trPr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86A6" w14:textId="77777777" w:rsidR="00E74548" w:rsidRPr="0007253A" w:rsidRDefault="00E74548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>XML</w:t>
            </w:r>
          </w:p>
        </w:tc>
        <w:tc>
          <w:tcPr>
            <w:tcW w:w="1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351F" w14:textId="77777777" w:rsidR="00E74548" w:rsidRDefault="00E74548" w:rsidP="00596CE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DB7E41">
              <w:rPr>
                <w:i/>
                <w:sz w:val="18"/>
                <w:szCs w:val="18"/>
                <w:lang w:val="sr-Cyrl-CS"/>
              </w:rPr>
              <w:t>Extensible Markup Language</w:t>
            </w:r>
            <w:r w:rsidRPr="0007253A">
              <w:rPr>
                <w:sz w:val="18"/>
                <w:szCs w:val="18"/>
                <w:lang w:val="sr-Cyrl-CS"/>
              </w:rPr>
              <w:t xml:space="preserve"> – </w:t>
            </w:r>
          </w:p>
          <w:p w14:paraId="4E309D2F" w14:textId="77777777" w:rsidR="00E74548" w:rsidRPr="0007253A" w:rsidRDefault="00E74548" w:rsidP="00DB7E41">
            <w:pPr>
              <w:spacing w:after="40" w:line="240" w:lineRule="auto"/>
              <w:jc w:val="left"/>
              <w:rPr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>Прошириви језик за означавање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F362" w14:textId="77777777" w:rsidR="00E74548" w:rsidRPr="0007253A" w:rsidRDefault="00542919" w:rsidP="00596CE7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574B84">
              <w:rPr>
                <w:rFonts w:cs="Arial"/>
                <w:sz w:val="18"/>
                <w:szCs w:val="18"/>
                <w:lang w:val="sr-Cyrl-CS"/>
              </w:rPr>
              <w:t>Прихваћени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7D23D" w14:textId="77777777" w:rsidR="00E74548" w:rsidRPr="001B450E" w:rsidRDefault="00240281" w:rsidP="00DB7E41">
            <w:pPr>
              <w:spacing w:after="0" w:line="240" w:lineRule="auto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Latn-RS"/>
              </w:rPr>
              <w:t>v</w:t>
            </w:r>
            <w:r w:rsidR="00E74548" w:rsidRPr="001B450E">
              <w:rPr>
                <w:sz w:val="16"/>
                <w:szCs w:val="16"/>
                <w:lang w:val="sr-Cyrl-CS"/>
              </w:rPr>
              <w:t xml:space="preserve">1.0 пето </w:t>
            </w:r>
            <w:r w:rsidR="00E74548" w:rsidRPr="001B450E">
              <w:rPr>
                <w:sz w:val="14"/>
                <w:szCs w:val="14"/>
                <w:lang w:val="sr-Cyrl-CS"/>
              </w:rPr>
              <w:t>издање</w:t>
            </w:r>
          </w:p>
        </w:tc>
        <w:tc>
          <w:tcPr>
            <w:tcW w:w="1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4D9E" w14:textId="77777777" w:rsidR="00E74548" w:rsidRPr="0007253A" w:rsidRDefault="003C4B04" w:rsidP="00596CE7">
            <w:pPr>
              <w:spacing w:line="240" w:lineRule="auto"/>
              <w:jc w:val="left"/>
              <w:rPr>
                <w:sz w:val="18"/>
                <w:szCs w:val="18"/>
                <w:lang w:val="sr-Cyrl-CS"/>
              </w:rPr>
            </w:pPr>
            <w:hyperlink r:id="rId98" w:history="1">
              <w:r w:rsidR="00E74548" w:rsidRPr="0007253A">
                <w:rPr>
                  <w:rStyle w:val="Hyperlink"/>
                  <w:sz w:val="18"/>
                  <w:szCs w:val="18"/>
                  <w:lang w:val="sr-Cyrl-CS"/>
                </w:rPr>
                <w:t>http://www.w3.org/TR/2008/REC-xml-20081126/</w:t>
              </w:r>
            </w:hyperlink>
          </w:p>
        </w:tc>
      </w:tr>
      <w:tr w:rsidR="000F01EB" w:rsidRPr="0007253A" w14:paraId="36203D11" w14:textId="77777777" w:rsidTr="00397C05">
        <w:trPr>
          <w:trHeight w:val="340"/>
        </w:trPr>
        <w:tc>
          <w:tcPr>
            <w:tcW w:w="5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71ABF" w14:textId="77777777" w:rsidR="00244940" w:rsidRPr="00D80EA6" w:rsidRDefault="00244940" w:rsidP="00C372D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D80EA6">
              <w:rPr>
                <w:rFonts w:asciiTheme="minorHAnsi" w:hAnsiTheme="minorHAnsi"/>
                <w:sz w:val="18"/>
                <w:szCs w:val="18"/>
              </w:rPr>
              <w:t>EML</w:t>
            </w:r>
          </w:p>
        </w:tc>
        <w:tc>
          <w:tcPr>
            <w:tcW w:w="1587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6A02AE" w14:textId="77777777" w:rsidR="00244940" w:rsidRPr="00D80EA6" w:rsidRDefault="00244940" w:rsidP="00C372D1">
            <w:pPr>
              <w:spacing w:after="0" w:line="240" w:lineRule="auto"/>
              <w:rPr>
                <w:sz w:val="18"/>
                <w:szCs w:val="18"/>
              </w:rPr>
            </w:pPr>
            <w:r w:rsidRPr="00D80EA6">
              <w:rPr>
                <w:i/>
                <w:sz w:val="18"/>
                <w:szCs w:val="18"/>
              </w:rPr>
              <w:t>Election Markup Language (EML)</w:t>
            </w:r>
            <w:r w:rsidRPr="00D80EA6">
              <w:rPr>
                <w:sz w:val="18"/>
                <w:szCs w:val="18"/>
                <w:lang w:val="sr-Cyrl-CS"/>
              </w:rPr>
              <w:t xml:space="preserve"> – </w:t>
            </w:r>
          </w:p>
          <w:p w14:paraId="51F5B057" w14:textId="77777777" w:rsidR="00244940" w:rsidRPr="00D80EA6" w:rsidRDefault="00244940" w:rsidP="00C372D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D80EA6">
              <w:rPr>
                <w:sz w:val="18"/>
                <w:szCs w:val="18"/>
                <w:lang w:val="sr-Cyrl-RS"/>
              </w:rPr>
              <w:t xml:space="preserve">Језик за дефиницију  </w:t>
            </w:r>
            <w:r w:rsidRPr="00D80EA6">
              <w:rPr>
                <w:sz w:val="18"/>
                <w:szCs w:val="18"/>
              </w:rPr>
              <w:t>XML</w:t>
            </w:r>
            <w:r w:rsidRPr="00D80EA6">
              <w:rPr>
                <w:sz w:val="18"/>
                <w:szCs w:val="18"/>
                <w:lang w:val="sr-Cyrl-CS"/>
              </w:rPr>
              <w:t xml:space="preserve">  шема које имплементирају генерички процес гласања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ADF5B" w14:textId="77777777" w:rsidR="00244940" w:rsidRPr="00D80EA6" w:rsidRDefault="00244940" w:rsidP="00C372D1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D80EA6">
              <w:rPr>
                <w:rFonts w:cs="Arial"/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79986" w14:textId="77777777" w:rsidR="00244940" w:rsidRPr="00D80EA6" w:rsidRDefault="00244940" w:rsidP="00C372D1">
            <w:pPr>
              <w:spacing w:after="0" w:line="240" w:lineRule="auto"/>
              <w:jc w:val="center"/>
              <w:rPr>
                <w:sz w:val="18"/>
                <w:szCs w:val="18"/>
                <w:lang w:val="sr-Cyrl-CS"/>
              </w:rPr>
            </w:pPr>
            <w:r w:rsidRPr="00D80EA6">
              <w:rPr>
                <w:sz w:val="18"/>
                <w:szCs w:val="18"/>
                <w:lang w:val="sr-Latn-RS"/>
              </w:rPr>
              <w:t>V</w:t>
            </w:r>
            <w:r w:rsidRPr="00D80EA6">
              <w:rPr>
                <w:sz w:val="18"/>
                <w:szCs w:val="18"/>
                <w:lang w:val="sr-Cyrl-RS"/>
              </w:rPr>
              <w:t xml:space="preserve"> 4.0</w:t>
            </w:r>
          </w:p>
        </w:tc>
        <w:tc>
          <w:tcPr>
            <w:tcW w:w="1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97FFF" w14:textId="64CFC5EE" w:rsidR="00257927" w:rsidRPr="00D80EA6" w:rsidRDefault="003C4B04" w:rsidP="00C372D1">
            <w:pPr>
              <w:spacing w:after="0" w:line="240" w:lineRule="auto"/>
              <w:rPr>
                <w:sz w:val="18"/>
                <w:szCs w:val="18"/>
              </w:rPr>
            </w:pPr>
            <w:hyperlink r:id="rId99" w:history="1">
              <w:r w:rsidR="00142506" w:rsidRPr="00D80EA6">
                <w:rPr>
                  <w:rStyle w:val="Hyperlink"/>
                  <w:sz w:val="18"/>
                  <w:szCs w:val="18"/>
                  <w:lang w:val="sr-Cyrl-RS"/>
                </w:rPr>
                <w:t>http://www.oasis-open.org/committees/download.php/18158/EML%20v4.0%20-%20OASIS%20Standard.zip</w:t>
              </w:r>
            </w:hyperlink>
            <w:r w:rsidR="00142506" w:rsidRPr="00D80EA6">
              <w:rPr>
                <w:sz w:val="18"/>
                <w:szCs w:val="18"/>
              </w:rPr>
              <w:t xml:space="preserve"> </w:t>
            </w:r>
          </w:p>
        </w:tc>
      </w:tr>
      <w:tr w:rsidR="000F01EB" w:rsidRPr="0007253A" w14:paraId="1F8D42EF" w14:textId="77777777" w:rsidTr="00397C05">
        <w:trPr>
          <w:trHeight w:val="340"/>
        </w:trPr>
        <w:tc>
          <w:tcPr>
            <w:tcW w:w="52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39071" w14:textId="77777777" w:rsidR="00244940" w:rsidRPr="00D80EA6" w:rsidRDefault="00244940" w:rsidP="00C372D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sr-Cyrl-CS"/>
              </w:rPr>
            </w:pPr>
          </w:p>
        </w:tc>
        <w:tc>
          <w:tcPr>
            <w:tcW w:w="1587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FBAC" w14:textId="77777777" w:rsidR="00244940" w:rsidRPr="00D80EA6" w:rsidRDefault="00244940" w:rsidP="00C372D1">
            <w:pPr>
              <w:spacing w:after="0" w:line="240" w:lineRule="auto"/>
              <w:rPr>
                <w:rFonts w:asciiTheme="minorHAnsi" w:hAnsiTheme="minorHAnsi"/>
                <w:i/>
                <w:sz w:val="18"/>
                <w:szCs w:val="18"/>
                <w:lang w:val="sr-Cyrl-CS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BA6F0" w14:textId="77777777" w:rsidR="00244940" w:rsidRPr="00D80EA6" w:rsidRDefault="00244940" w:rsidP="00C372D1">
            <w:pPr>
              <w:spacing w:after="0" w:line="240" w:lineRule="auto"/>
              <w:rPr>
                <w:rFonts w:cs="Arial"/>
                <w:sz w:val="18"/>
                <w:szCs w:val="18"/>
                <w:lang w:val="sr-Cyrl-CS"/>
              </w:rPr>
            </w:pPr>
            <w:r w:rsidRPr="00D80EA6">
              <w:rPr>
                <w:rFonts w:cs="Arial"/>
                <w:sz w:val="18"/>
                <w:szCs w:val="18"/>
                <w:lang w:val="sr-Cyrl-CS"/>
              </w:rPr>
              <w:t>Разматрани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01A88" w14:textId="77777777" w:rsidR="00244940" w:rsidRPr="00D80EA6" w:rsidRDefault="00244940" w:rsidP="00C372D1">
            <w:pPr>
              <w:spacing w:after="0" w:line="240" w:lineRule="auto"/>
              <w:jc w:val="center"/>
              <w:rPr>
                <w:sz w:val="18"/>
                <w:szCs w:val="18"/>
                <w:lang w:val="sr-Latn-RS"/>
              </w:rPr>
            </w:pPr>
            <w:r w:rsidRPr="00D80EA6">
              <w:rPr>
                <w:sz w:val="18"/>
                <w:szCs w:val="18"/>
                <w:lang w:val="sr-Latn-RS"/>
              </w:rPr>
              <w:t>V</w:t>
            </w:r>
            <w:r w:rsidRPr="00D80EA6">
              <w:rPr>
                <w:sz w:val="18"/>
                <w:szCs w:val="18"/>
                <w:lang w:val="sr-Cyrl-RS"/>
              </w:rPr>
              <w:t xml:space="preserve"> 5.0</w:t>
            </w:r>
          </w:p>
        </w:tc>
        <w:tc>
          <w:tcPr>
            <w:tcW w:w="1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6A8F9" w14:textId="39C6C9C6" w:rsidR="00257927" w:rsidRPr="00D80EA6" w:rsidRDefault="003C4B04" w:rsidP="00C372D1">
            <w:pPr>
              <w:spacing w:after="0" w:line="240" w:lineRule="auto"/>
              <w:rPr>
                <w:sz w:val="16"/>
                <w:szCs w:val="16"/>
                <w:lang w:val="sr-Cyrl-RS"/>
              </w:rPr>
            </w:pPr>
            <w:hyperlink r:id="rId100" w:history="1">
              <w:r w:rsidR="00244940" w:rsidRPr="00D80EA6">
                <w:rPr>
                  <w:rStyle w:val="Hyperlink"/>
                  <w:sz w:val="16"/>
                  <w:szCs w:val="16"/>
                </w:rPr>
                <w:t>http://docs.oasis-open.org/election/eml/v5.0/os/EML-Process-Data-Requirements-v5.0.html</w:t>
              </w:r>
            </w:hyperlink>
            <w:r w:rsidR="00244940" w:rsidRPr="00D80EA6">
              <w:rPr>
                <w:sz w:val="16"/>
                <w:szCs w:val="16"/>
                <w:lang w:val="sr-Cyrl-RS"/>
              </w:rPr>
              <w:t xml:space="preserve"> </w:t>
            </w:r>
          </w:p>
        </w:tc>
      </w:tr>
      <w:tr w:rsidR="000F01EB" w:rsidRPr="0007253A" w14:paraId="733B6279" w14:textId="77777777" w:rsidTr="00397C05">
        <w:trPr>
          <w:trHeight w:val="340"/>
        </w:trPr>
        <w:tc>
          <w:tcPr>
            <w:tcW w:w="52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D8293" w14:textId="77777777" w:rsidR="00A912FD" w:rsidRPr="00690F69" w:rsidRDefault="00A912FD" w:rsidP="00932102">
            <w:pPr>
              <w:spacing w:line="240" w:lineRule="auto"/>
              <w:rPr>
                <w:sz w:val="18"/>
                <w:szCs w:val="18"/>
                <w:lang w:val="sr-Latn-RS"/>
              </w:rPr>
            </w:pPr>
            <w:r w:rsidRPr="00690F69">
              <w:rPr>
                <w:sz w:val="18"/>
                <w:szCs w:val="18"/>
                <w:lang w:val="sr-Latn-RS"/>
              </w:rPr>
              <w:t>JSON</w:t>
            </w:r>
          </w:p>
        </w:tc>
        <w:tc>
          <w:tcPr>
            <w:tcW w:w="1587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6FA45" w14:textId="3BA04878" w:rsidR="00A912FD" w:rsidRPr="003B2DF7" w:rsidRDefault="00A912FD" w:rsidP="003B2DF7">
            <w:pPr>
              <w:spacing w:before="40" w:after="40" w:line="240" w:lineRule="auto"/>
              <w:jc w:val="left"/>
              <w:rPr>
                <w:i/>
                <w:sz w:val="18"/>
                <w:szCs w:val="18"/>
                <w:lang w:val="sr-Cyrl-RS"/>
              </w:rPr>
            </w:pPr>
            <w:r w:rsidRPr="00D80EA6">
              <w:rPr>
                <w:i/>
                <w:sz w:val="18"/>
                <w:szCs w:val="18"/>
                <w:lang w:val="sr-Latn-RS"/>
              </w:rPr>
              <w:t>JavaScript Object Notation</w:t>
            </w:r>
            <w:r w:rsidRPr="00D80EA6">
              <w:rPr>
                <w:sz w:val="16"/>
                <w:szCs w:val="16"/>
                <w:lang w:val="sr-Latn-RS"/>
              </w:rPr>
              <w:t xml:space="preserve"> - </w:t>
            </w:r>
            <w:r w:rsidRPr="00D80EA6">
              <w:rPr>
                <w:sz w:val="18"/>
                <w:szCs w:val="18"/>
                <w:lang w:val="sr-Latn-RS"/>
              </w:rPr>
              <w:t>синтакса за</w:t>
            </w:r>
            <w:r w:rsidR="003B2DF7">
              <w:rPr>
                <w:sz w:val="18"/>
                <w:szCs w:val="18"/>
                <w:lang w:val="sr-Latn-RS"/>
              </w:rPr>
              <w:t xml:space="preserve"> складиштење и размену података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C241A" w14:textId="77777777" w:rsidR="00A912FD" w:rsidRPr="00D80EA6" w:rsidRDefault="00A912FD" w:rsidP="00932102">
            <w:pPr>
              <w:spacing w:line="240" w:lineRule="auto"/>
              <w:rPr>
                <w:rFonts w:cs="Arial"/>
                <w:sz w:val="18"/>
                <w:szCs w:val="18"/>
                <w:lang w:val="sr-Cyrl-CS"/>
              </w:rPr>
            </w:pPr>
            <w:r w:rsidRPr="00D80EA6">
              <w:rPr>
                <w:rFonts w:cs="Arial"/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1B6D1" w14:textId="77777777" w:rsidR="00A912FD" w:rsidRPr="00D80EA6" w:rsidRDefault="00A912FD" w:rsidP="00C372D1">
            <w:pPr>
              <w:spacing w:after="0" w:line="240" w:lineRule="auto"/>
              <w:jc w:val="center"/>
              <w:rPr>
                <w:sz w:val="18"/>
                <w:szCs w:val="18"/>
                <w:lang w:val="sr-Cyrl-RS"/>
              </w:rPr>
            </w:pPr>
            <w:r w:rsidRPr="00D80EA6">
              <w:rPr>
                <w:sz w:val="18"/>
                <w:szCs w:val="18"/>
                <w:lang w:val="sr-Cyrl-RS"/>
              </w:rPr>
              <w:t>2014</w:t>
            </w:r>
          </w:p>
        </w:tc>
        <w:tc>
          <w:tcPr>
            <w:tcW w:w="1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F1A57" w14:textId="77777777" w:rsidR="00A912FD" w:rsidRDefault="003C4B04" w:rsidP="00C372D1">
            <w:pPr>
              <w:spacing w:after="0" w:line="240" w:lineRule="auto"/>
              <w:rPr>
                <w:rStyle w:val="Hyperlink"/>
                <w:sz w:val="18"/>
                <w:szCs w:val="18"/>
                <w:lang w:val="sr-Cyrl-RS"/>
              </w:rPr>
            </w:pPr>
            <w:hyperlink r:id="rId101" w:history="1">
              <w:r w:rsidR="00A912FD" w:rsidRPr="00A912FD">
                <w:rPr>
                  <w:rStyle w:val="Hyperlink"/>
                  <w:sz w:val="18"/>
                  <w:szCs w:val="18"/>
                </w:rPr>
                <w:t>https://tools.ietf.org/html/rfc7159</w:t>
              </w:r>
            </w:hyperlink>
            <w:r w:rsidR="00A912FD" w:rsidRPr="00A912FD">
              <w:rPr>
                <w:rStyle w:val="Hyperlink"/>
                <w:sz w:val="18"/>
                <w:szCs w:val="18"/>
                <w:lang w:val="sr-Cyrl-RS"/>
              </w:rPr>
              <w:t>+</w:t>
            </w:r>
          </w:p>
          <w:p w14:paraId="438227BD" w14:textId="77777777" w:rsidR="00A912FD" w:rsidRPr="00A912FD" w:rsidRDefault="003C4B04" w:rsidP="00C372D1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hyperlink r:id="rId102" w:history="1">
              <w:r w:rsidR="00A912FD" w:rsidRPr="00A912FD">
                <w:rPr>
                  <w:rStyle w:val="Hyperlink"/>
                  <w:sz w:val="18"/>
                  <w:szCs w:val="18"/>
                </w:rPr>
                <w:t>https://tools.ietf.org/html/rfc4627</w:t>
              </w:r>
            </w:hyperlink>
          </w:p>
        </w:tc>
      </w:tr>
      <w:tr w:rsidR="00187532" w:rsidRPr="00187532" w14:paraId="56650BD7" w14:textId="77777777" w:rsidTr="00280CC1">
        <w:tblPrEx>
          <w:tblCellMar>
            <w:left w:w="108" w:type="dxa"/>
            <w:right w:w="108" w:type="dxa"/>
          </w:tblCellMar>
        </w:tblPrEx>
        <w:trPr>
          <w:gridAfter w:val="1"/>
          <w:wAfter w:w="6" w:type="pct"/>
          <w:trHeight w:val="340"/>
        </w:trPr>
        <w:tc>
          <w:tcPr>
            <w:tcW w:w="499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9B63" w14:textId="77777777" w:rsidR="00187532" w:rsidRPr="00187532" w:rsidRDefault="00187532" w:rsidP="00ED1097">
            <w:pPr>
              <w:spacing w:before="40" w:line="240" w:lineRule="auto"/>
              <w:jc w:val="left"/>
              <w:rPr>
                <w:b/>
                <w:lang w:val="sr-Cyrl-CS"/>
              </w:rPr>
            </w:pPr>
            <w:r w:rsidRPr="00187532">
              <w:rPr>
                <w:b/>
                <w:lang w:val="sr-Cyrl-CS"/>
              </w:rPr>
              <w:t>Формати електронских порука</w:t>
            </w:r>
          </w:p>
        </w:tc>
      </w:tr>
      <w:tr w:rsidR="00187532" w:rsidRPr="00187532" w14:paraId="243E2826" w14:textId="77777777" w:rsidTr="00397C05">
        <w:tblPrEx>
          <w:tblCellMar>
            <w:left w:w="108" w:type="dxa"/>
            <w:right w:w="108" w:type="dxa"/>
          </w:tblCellMar>
        </w:tblPrEx>
        <w:trPr>
          <w:gridAfter w:val="1"/>
          <w:wAfter w:w="6" w:type="pct"/>
          <w:trHeight w:val="340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2014" w14:textId="77777777" w:rsidR="00187532" w:rsidRPr="00187532" w:rsidRDefault="00187532" w:rsidP="00B75E2C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187532">
              <w:rPr>
                <w:sz w:val="18"/>
                <w:szCs w:val="18"/>
                <w:lang w:val="sr-Cyrl-CS"/>
              </w:rPr>
              <w:t>MIME</w:t>
            </w:r>
          </w:p>
        </w:tc>
        <w:tc>
          <w:tcPr>
            <w:tcW w:w="1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8B76" w14:textId="77777777" w:rsidR="00187532" w:rsidRPr="00187532" w:rsidRDefault="00187532" w:rsidP="003B2DF7">
            <w:pPr>
              <w:spacing w:after="40" w:line="240" w:lineRule="auto"/>
              <w:jc w:val="left"/>
              <w:rPr>
                <w:sz w:val="18"/>
                <w:szCs w:val="18"/>
                <w:lang w:val="sr-Cyrl-CS"/>
              </w:rPr>
            </w:pPr>
            <w:r w:rsidRPr="00187532">
              <w:rPr>
                <w:i/>
                <w:sz w:val="18"/>
                <w:szCs w:val="18"/>
                <w:lang w:val="sr-Cyrl-CS"/>
              </w:rPr>
              <w:t>Multipurpose Internet Mail Extensions</w:t>
            </w:r>
            <w:r w:rsidRPr="00187532">
              <w:rPr>
                <w:sz w:val="18"/>
                <w:szCs w:val="18"/>
                <w:lang w:val="sr-Cyrl-CS"/>
              </w:rPr>
              <w:t xml:space="preserve"> Вишенаменска  проширења за  електронску пошту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12CC" w14:textId="77777777" w:rsidR="00187532" w:rsidRPr="00187532" w:rsidRDefault="00187532" w:rsidP="00B75E2C">
            <w:pPr>
              <w:spacing w:after="0" w:line="240" w:lineRule="auto"/>
              <w:rPr>
                <w:rFonts w:cs="Arial"/>
                <w:sz w:val="18"/>
                <w:szCs w:val="18"/>
                <w:lang w:val="sr-Cyrl-CS"/>
              </w:rPr>
            </w:pPr>
            <w:r w:rsidRPr="00187532">
              <w:rPr>
                <w:rFonts w:cs="Arial"/>
                <w:sz w:val="18"/>
                <w:szCs w:val="18"/>
                <w:lang w:val="sr-Cyrl-CS"/>
              </w:rPr>
              <w:t>Прихваћени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BE949" w14:textId="77777777" w:rsidR="00187532" w:rsidRPr="00187532" w:rsidRDefault="00187532" w:rsidP="00B75E2C">
            <w:pPr>
              <w:spacing w:after="0" w:line="240" w:lineRule="auto"/>
              <w:jc w:val="center"/>
              <w:rPr>
                <w:sz w:val="18"/>
                <w:szCs w:val="18"/>
                <w:lang w:val="sr-Cyrl-CS"/>
              </w:rPr>
            </w:pPr>
            <w:r w:rsidRPr="00187532">
              <w:rPr>
                <w:sz w:val="18"/>
                <w:szCs w:val="18"/>
                <w:lang w:val="sr-Latn-RS"/>
              </w:rPr>
              <w:t>v</w:t>
            </w:r>
            <w:r w:rsidRPr="00187532">
              <w:rPr>
                <w:sz w:val="18"/>
                <w:szCs w:val="18"/>
                <w:lang w:val="sr-Cyrl-CS"/>
              </w:rPr>
              <w:t>1.0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72CE" w14:textId="77777777" w:rsidR="00187532" w:rsidRPr="00187532" w:rsidRDefault="003C4B04" w:rsidP="00B75E2C">
            <w:pPr>
              <w:spacing w:after="0" w:line="240" w:lineRule="auto"/>
              <w:jc w:val="left"/>
              <w:rPr>
                <w:sz w:val="18"/>
                <w:szCs w:val="18"/>
                <w:lang w:val="sr-Cyrl-CS"/>
              </w:rPr>
            </w:pPr>
            <w:hyperlink r:id="rId103" w:history="1">
              <w:r w:rsidR="00187532" w:rsidRPr="00187532">
                <w:rPr>
                  <w:rStyle w:val="Hyperlink"/>
                  <w:sz w:val="18"/>
                  <w:szCs w:val="18"/>
                  <w:lang w:val="sr-Cyrl-CS"/>
                </w:rPr>
                <w:t>http://tools.ietf.org/html/rfc2045</w:t>
              </w:r>
            </w:hyperlink>
            <w:r w:rsidR="00187532" w:rsidRPr="00187532">
              <w:rPr>
                <w:sz w:val="18"/>
                <w:szCs w:val="18"/>
                <w:lang w:val="sr-Cyrl-CS"/>
              </w:rPr>
              <w:t xml:space="preserve"> + </w:t>
            </w:r>
            <w:hyperlink r:id="rId104" w:history="1">
              <w:r w:rsidR="00187532" w:rsidRPr="00187532">
                <w:rPr>
                  <w:rStyle w:val="Hyperlink"/>
                  <w:sz w:val="18"/>
                  <w:szCs w:val="18"/>
                  <w:lang w:val="sr-Cyrl-CS"/>
                </w:rPr>
                <w:t>RFC 2184</w:t>
              </w:r>
            </w:hyperlink>
            <w:r w:rsidR="00187532" w:rsidRPr="00187532">
              <w:rPr>
                <w:sz w:val="18"/>
                <w:szCs w:val="18"/>
                <w:lang w:val="sr-Cyrl-CS"/>
              </w:rPr>
              <w:t xml:space="preserve">, </w:t>
            </w:r>
            <w:hyperlink r:id="rId105" w:history="1">
              <w:r w:rsidR="00187532" w:rsidRPr="00187532">
                <w:rPr>
                  <w:rStyle w:val="Hyperlink"/>
                  <w:sz w:val="18"/>
                  <w:szCs w:val="18"/>
                  <w:lang w:val="sr-Cyrl-CS"/>
                </w:rPr>
                <w:t>RFC 2231</w:t>
              </w:r>
            </w:hyperlink>
            <w:r w:rsidR="00187532" w:rsidRPr="00187532">
              <w:rPr>
                <w:sz w:val="18"/>
                <w:szCs w:val="18"/>
                <w:lang w:val="sr-Cyrl-CS"/>
              </w:rPr>
              <w:t xml:space="preserve">, </w:t>
            </w:r>
            <w:hyperlink r:id="rId106" w:history="1">
              <w:r w:rsidR="00187532" w:rsidRPr="00187532">
                <w:rPr>
                  <w:rStyle w:val="Hyperlink"/>
                  <w:sz w:val="18"/>
                  <w:szCs w:val="18"/>
                  <w:lang w:val="sr-Cyrl-CS"/>
                </w:rPr>
                <w:t>RFC 5335</w:t>
              </w:r>
            </w:hyperlink>
            <w:r w:rsidR="00187532" w:rsidRPr="00187532">
              <w:rPr>
                <w:sz w:val="18"/>
                <w:szCs w:val="18"/>
                <w:lang w:val="sr-Cyrl-CS"/>
              </w:rPr>
              <w:t xml:space="preserve">, </w:t>
            </w:r>
            <w:hyperlink r:id="rId107" w:history="1">
              <w:r w:rsidR="00187532" w:rsidRPr="00187532">
                <w:rPr>
                  <w:rStyle w:val="Hyperlink"/>
                  <w:sz w:val="18"/>
                  <w:szCs w:val="18"/>
                  <w:lang w:val="sr-Cyrl-CS"/>
                </w:rPr>
                <w:t>RFC 6532</w:t>
              </w:r>
            </w:hyperlink>
          </w:p>
        </w:tc>
      </w:tr>
      <w:tr w:rsidR="00A912FD" w:rsidRPr="0007253A" w14:paraId="02CFE993" w14:textId="77777777" w:rsidTr="000F01EB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B830" w14:textId="77777777" w:rsidR="00A912FD" w:rsidRPr="00F671AE" w:rsidRDefault="00A912FD" w:rsidP="00ED1097">
            <w:pPr>
              <w:spacing w:before="40" w:line="240" w:lineRule="auto"/>
              <w:rPr>
                <w:b/>
                <w:lang w:val="sr-Cyrl-CS"/>
              </w:rPr>
            </w:pPr>
            <w:r w:rsidRPr="00F671AE">
              <w:rPr>
                <w:b/>
                <w:lang w:val="sr-Cyrl-CS"/>
              </w:rPr>
              <w:t>Формати за размену модела података</w:t>
            </w:r>
          </w:p>
        </w:tc>
      </w:tr>
      <w:tr w:rsidR="000F01EB" w:rsidRPr="0007253A" w14:paraId="5A00257A" w14:textId="77777777" w:rsidTr="00397C05">
        <w:trPr>
          <w:trHeight w:val="340"/>
        </w:trPr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6199" w14:textId="77777777" w:rsidR="00A912FD" w:rsidRPr="0007253A" w:rsidRDefault="00A912FD" w:rsidP="00444F7A">
            <w:pPr>
              <w:spacing w:before="40" w:after="40" w:line="240" w:lineRule="auto"/>
              <w:rPr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>XSD</w:t>
            </w:r>
          </w:p>
        </w:tc>
        <w:tc>
          <w:tcPr>
            <w:tcW w:w="1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2971" w14:textId="77777777" w:rsidR="00A912FD" w:rsidRPr="0007253A" w:rsidRDefault="00A912FD" w:rsidP="00444F7A">
            <w:pPr>
              <w:spacing w:before="40" w:after="40" w:line="240" w:lineRule="auto"/>
              <w:jc w:val="left"/>
              <w:rPr>
                <w:sz w:val="18"/>
                <w:szCs w:val="18"/>
                <w:lang w:val="sr-Cyrl-CS"/>
              </w:rPr>
            </w:pPr>
            <w:r w:rsidRPr="00DB7E41">
              <w:rPr>
                <w:i/>
                <w:sz w:val="18"/>
                <w:szCs w:val="18"/>
                <w:lang w:val="sr-Cyrl-CS"/>
              </w:rPr>
              <w:t>XML Schema Definition Language</w:t>
            </w:r>
            <w:r w:rsidRPr="0007253A">
              <w:rPr>
                <w:sz w:val="18"/>
                <w:szCs w:val="18"/>
                <w:lang w:val="sr-Cyrl-CS"/>
              </w:rPr>
              <w:t xml:space="preserve"> – Језик за опис XML шеме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8C07" w14:textId="77777777" w:rsidR="00A912FD" w:rsidRPr="0007253A" w:rsidRDefault="00A912FD" w:rsidP="00444F7A">
            <w:pPr>
              <w:spacing w:before="40" w:after="40" w:line="240" w:lineRule="auto"/>
              <w:rPr>
                <w:sz w:val="18"/>
                <w:szCs w:val="18"/>
                <w:lang w:val="sr-Cyrl-CS"/>
              </w:rPr>
            </w:pPr>
            <w:r>
              <w:rPr>
                <w:rFonts w:cs="Arial"/>
                <w:sz w:val="18"/>
                <w:szCs w:val="18"/>
                <w:lang w:val="sr-Cyrl-CS"/>
              </w:rPr>
              <w:t>Прихваћени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78FF4" w14:textId="77777777" w:rsidR="00A912FD" w:rsidRPr="0007253A" w:rsidRDefault="00A912FD" w:rsidP="00444F7A">
            <w:pPr>
              <w:spacing w:before="40" w:after="40" w:line="240" w:lineRule="auto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Latn-RS"/>
              </w:rPr>
              <w:t>v</w:t>
            </w:r>
            <w:r w:rsidRPr="0007253A">
              <w:rPr>
                <w:sz w:val="18"/>
                <w:szCs w:val="18"/>
                <w:lang w:val="sr-Cyrl-CS"/>
              </w:rPr>
              <w:t>1.0</w:t>
            </w:r>
          </w:p>
        </w:tc>
        <w:tc>
          <w:tcPr>
            <w:tcW w:w="1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7250" w14:textId="77777777" w:rsidR="00A912FD" w:rsidRPr="00010AB8" w:rsidRDefault="003C4B04" w:rsidP="00444F7A">
            <w:pPr>
              <w:spacing w:before="40" w:after="40" w:line="240" w:lineRule="auto"/>
              <w:jc w:val="left"/>
              <w:rPr>
                <w:color w:val="0000FF"/>
                <w:sz w:val="18"/>
                <w:szCs w:val="18"/>
                <w:u w:val="single"/>
                <w:lang w:val="sr-Cyrl-CS"/>
              </w:rPr>
            </w:pPr>
            <w:hyperlink r:id="rId108" w:history="1">
              <w:r w:rsidR="00A912FD" w:rsidRPr="0007253A">
                <w:rPr>
                  <w:rStyle w:val="Hyperlink"/>
                  <w:sz w:val="18"/>
                  <w:szCs w:val="18"/>
                  <w:lang w:val="sr-Cyrl-CS"/>
                </w:rPr>
                <w:t>http://www.w3.org/TR/xmlschema-0/</w:t>
              </w:r>
            </w:hyperlink>
            <w:r w:rsidR="00A912FD">
              <w:rPr>
                <w:sz w:val="18"/>
                <w:szCs w:val="18"/>
                <w:lang w:val="sr-Cyrl-CS"/>
              </w:rPr>
              <w:t xml:space="preserve">   </w:t>
            </w:r>
          </w:p>
        </w:tc>
      </w:tr>
      <w:tr w:rsidR="00A124A7" w:rsidRPr="0007253A" w14:paraId="5B7A2A34" w14:textId="77777777" w:rsidTr="00397C05">
        <w:trPr>
          <w:trHeight w:val="340"/>
        </w:trPr>
        <w:tc>
          <w:tcPr>
            <w:tcW w:w="5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9EEC" w14:textId="77777777" w:rsidR="00A124A7" w:rsidRPr="0007253A" w:rsidRDefault="00A124A7" w:rsidP="00444F7A">
            <w:pPr>
              <w:spacing w:before="40" w:after="40" w:line="240" w:lineRule="auto"/>
              <w:rPr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>XMI</w:t>
            </w:r>
          </w:p>
        </w:tc>
        <w:tc>
          <w:tcPr>
            <w:tcW w:w="1587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A942" w14:textId="77777777" w:rsidR="00A124A7" w:rsidRPr="0007253A" w:rsidRDefault="00A124A7" w:rsidP="00444F7A">
            <w:pPr>
              <w:spacing w:before="40" w:after="40" w:line="240" w:lineRule="auto"/>
              <w:jc w:val="left"/>
              <w:rPr>
                <w:sz w:val="18"/>
                <w:szCs w:val="18"/>
                <w:lang w:val="sr-Cyrl-CS"/>
              </w:rPr>
            </w:pPr>
            <w:r w:rsidRPr="00DB7E41">
              <w:rPr>
                <w:i/>
                <w:sz w:val="18"/>
                <w:szCs w:val="18"/>
                <w:lang w:val="sr-Cyrl-CS"/>
              </w:rPr>
              <w:t>XML Metadata Interchange</w:t>
            </w:r>
            <w:r w:rsidRPr="0007253A">
              <w:rPr>
                <w:sz w:val="18"/>
                <w:szCs w:val="18"/>
                <w:lang w:val="sr-Cyrl-CS"/>
              </w:rPr>
              <w:t xml:space="preserve"> -  Објектни модел за размену програмских података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4DE6" w14:textId="6AF8C2E4" w:rsidR="00A124A7" w:rsidRPr="00AE1149" w:rsidRDefault="00A124A7" w:rsidP="00444F7A">
            <w:pPr>
              <w:spacing w:before="40" w:after="40" w:line="240" w:lineRule="auto"/>
              <w:rPr>
                <w:sz w:val="18"/>
                <w:szCs w:val="18"/>
                <w:lang w:val="sr-Cyrl-RS"/>
              </w:rPr>
            </w:pPr>
            <w:r w:rsidRPr="00AE1149">
              <w:rPr>
                <w:rFonts w:cs="Arial"/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25362" w14:textId="77777777" w:rsidR="00A124A7" w:rsidRPr="00AE1149" w:rsidRDefault="00A124A7" w:rsidP="00444F7A">
            <w:pPr>
              <w:spacing w:before="40" w:after="40" w:line="240" w:lineRule="auto"/>
              <w:jc w:val="center"/>
              <w:rPr>
                <w:sz w:val="18"/>
                <w:szCs w:val="18"/>
                <w:lang w:val="sr-Cyrl-CS"/>
              </w:rPr>
            </w:pPr>
            <w:r w:rsidRPr="00AE1149">
              <w:rPr>
                <w:sz w:val="18"/>
                <w:szCs w:val="18"/>
                <w:lang w:val="sr-Latn-RS"/>
              </w:rPr>
              <w:t>v</w:t>
            </w:r>
            <w:r w:rsidRPr="00AE1149">
              <w:rPr>
                <w:sz w:val="18"/>
                <w:szCs w:val="18"/>
                <w:lang w:val="sr-Cyrl-CS"/>
              </w:rPr>
              <w:t>2.4.2</w:t>
            </w:r>
          </w:p>
        </w:tc>
        <w:tc>
          <w:tcPr>
            <w:tcW w:w="1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C6D9" w14:textId="77777777" w:rsidR="00A124A7" w:rsidRPr="00AE1149" w:rsidRDefault="003C4B04" w:rsidP="00444F7A">
            <w:pPr>
              <w:spacing w:before="40" w:after="40" w:line="240" w:lineRule="auto"/>
              <w:jc w:val="left"/>
              <w:rPr>
                <w:sz w:val="18"/>
                <w:szCs w:val="18"/>
                <w:lang w:val="sr-Cyrl-CS"/>
              </w:rPr>
            </w:pPr>
            <w:hyperlink r:id="rId109" w:history="1">
              <w:r w:rsidR="00A124A7" w:rsidRPr="00AE1149">
                <w:rPr>
                  <w:rStyle w:val="Hyperlink"/>
                  <w:sz w:val="18"/>
                  <w:szCs w:val="18"/>
                </w:rPr>
                <w:t>http://www.omg.org/spec/XMI/2.4.2</w:t>
              </w:r>
            </w:hyperlink>
          </w:p>
        </w:tc>
      </w:tr>
      <w:tr w:rsidR="00A124A7" w:rsidRPr="0007253A" w14:paraId="386F5C95" w14:textId="77777777" w:rsidTr="00397C05">
        <w:trPr>
          <w:trHeight w:val="340"/>
        </w:trPr>
        <w:tc>
          <w:tcPr>
            <w:tcW w:w="52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1EFA5" w14:textId="77777777" w:rsidR="00A124A7" w:rsidRPr="0007253A" w:rsidRDefault="00A124A7" w:rsidP="00444F7A">
            <w:pPr>
              <w:spacing w:before="40" w:after="40" w:line="240" w:lineRule="auto"/>
              <w:rPr>
                <w:sz w:val="18"/>
                <w:szCs w:val="18"/>
                <w:lang w:val="sr-Cyrl-CS"/>
              </w:rPr>
            </w:pPr>
          </w:p>
        </w:tc>
        <w:tc>
          <w:tcPr>
            <w:tcW w:w="1587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37637" w14:textId="77777777" w:rsidR="00A124A7" w:rsidRPr="00DB7E41" w:rsidRDefault="00A124A7" w:rsidP="00444F7A">
            <w:pPr>
              <w:spacing w:before="40" w:after="40" w:line="240" w:lineRule="auto"/>
              <w:jc w:val="left"/>
              <w:rPr>
                <w:i/>
                <w:sz w:val="18"/>
                <w:szCs w:val="18"/>
                <w:lang w:val="sr-Cyrl-CS"/>
              </w:rPr>
            </w:pPr>
          </w:p>
        </w:tc>
        <w:tc>
          <w:tcPr>
            <w:tcW w:w="65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AFDC4" w14:textId="5F167E8E" w:rsidR="00A124A7" w:rsidRPr="00AE1149" w:rsidRDefault="00A124A7" w:rsidP="00444F7A">
            <w:pPr>
              <w:spacing w:before="40" w:after="40" w:line="240" w:lineRule="auto"/>
              <w:rPr>
                <w:rFonts w:cs="Arial"/>
                <w:sz w:val="18"/>
                <w:szCs w:val="18"/>
                <w:lang w:val="sr-Cyrl-C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5FD41" w14:textId="77777777" w:rsidR="00A124A7" w:rsidRPr="00AE1149" w:rsidRDefault="00A124A7" w:rsidP="00444F7A">
            <w:pPr>
              <w:spacing w:before="40" w:after="40" w:line="240" w:lineRule="auto"/>
              <w:jc w:val="center"/>
              <w:rPr>
                <w:sz w:val="18"/>
                <w:szCs w:val="18"/>
                <w:lang w:val="sr-Cyrl-RS"/>
              </w:rPr>
            </w:pPr>
            <w:r w:rsidRPr="00AE1149">
              <w:rPr>
                <w:sz w:val="18"/>
                <w:szCs w:val="18"/>
                <w:lang w:val="sr-Latn-RS"/>
              </w:rPr>
              <w:t>v</w:t>
            </w:r>
            <w:r w:rsidRPr="00AE1149">
              <w:rPr>
                <w:sz w:val="18"/>
                <w:szCs w:val="18"/>
              </w:rPr>
              <w:t>2.5.1</w:t>
            </w:r>
          </w:p>
        </w:tc>
        <w:tc>
          <w:tcPr>
            <w:tcW w:w="1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1712A" w14:textId="77777777" w:rsidR="00A124A7" w:rsidRPr="00AE1149" w:rsidRDefault="003C4B04" w:rsidP="00444F7A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hyperlink r:id="rId110" w:history="1">
              <w:r w:rsidR="00A124A7" w:rsidRPr="00AE1149">
                <w:rPr>
                  <w:rStyle w:val="Hyperlink"/>
                  <w:sz w:val="18"/>
                  <w:szCs w:val="18"/>
                </w:rPr>
                <w:t>http://www.omg.org/spec/XMI/2.5.1</w:t>
              </w:r>
            </w:hyperlink>
          </w:p>
        </w:tc>
      </w:tr>
      <w:tr w:rsidR="000F01EB" w:rsidRPr="0007253A" w14:paraId="26225A14" w14:textId="77777777" w:rsidTr="00397C05">
        <w:trPr>
          <w:trHeight w:val="340"/>
        </w:trPr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9194" w14:textId="77777777" w:rsidR="00A912FD" w:rsidRPr="0007253A" w:rsidRDefault="00A912FD" w:rsidP="00444F7A">
            <w:pPr>
              <w:spacing w:before="40" w:after="40" w:line="240" w:lineRule="auto"/>
              <w:rPr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>DTD</w:t>
            </w:r>
          </w:p>
        </w:tc>
        <w:tc>
          <w:tcPr>
            <w:tcW w:w="1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9F40" w14:textId="77777777" w:rsidR="00A912FD" w:rsidRPr="0007253A" w:rsidRDefault="00A912FD" w:rsidP="00444F7A">
            <w:pPr>
              <w:spacing w:before="40" w:after="40" w:line="240" w:lineRule="auto"/>
              <w:jc w:val="left"/>
              <w:rPr>
                <w:sz w:val="18"/>
                <w:szCs w:val="18"/>
                <w:lang w:val="sr-Cyrl-CS"/>
              </w:rPr>
            </w:pPr>
            <w:r w:rsidRPr="00DB7E41">
              <w:rPr>
                <w:i/>
                <w:sz w:val="18"/>
                <w:szCs w:val="18"/>
                <w:lang w:val="sr-Cyrl-CS"/>
              </w:rPr>
              <w:t>Document Type Definition</w:t>
            </w:r>
            <w:r w:rsidRPr="0007253A">
              <w:rPr>
                <w:sz w:val="18"/>
                <w:szCs w:val="18"/>
                <w:lang w:val="sr-Cyrl-CS"/>
              </w:rPr>
              <w:t xml:space="preserve"> – Дефиниција типа документа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34D6" w14:textId="77777777" w:rsidR="00A912FD" w:rsidRPr="0007253A" w:rsidRDefault="00A912FD" w:rsidP="00444F7A">
            <w:pPr>
              <w:spacing w:before="40" w:after="40" w:line="240" w:lineRule="auto"/>
              <w:rPr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>Инвентарски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9E6BC" w14:textId="77777777" w:rsidR="00A912FD" w:rsidRPr="0007253A" w:rsidRDefault="00A912FD" w:rsidP="00444F7A">
            <w:pPr>
              <w:spacing w:before="40" w:after="40" w:line="240" w:lineRule="auto"/>
              <w:rPr>
                <w:sz w:val="18"/>
                <w:szCs w:val="18"/>
                <w:lang w:val="sr-Cyrl-CS"/>
              </w:rPr>
            </w:pPr>
          </w:p>
        </w:tc>
        <w:tc>
          <w:tcPr>
            <w:tcW w:w="1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90D8" w14:textId="77777777" w:rsidR="00A912FD" w:rsidRPr="0007253A" w:rsidRDefault="003C4B04" w:rsidP="00444F7A">
            <w:pPr>
              <w:spacing w:before="40" w:after="40" w:line="240" w:lineRule="auto"/>
              <w:jc w:val="left"/>
              <w:rPr>
                <w:sz w:val="18"/>
                <w:szCs w:val="18"/>
                <w:lang w:val="sr-Cyrl-CS"/>
              </w:rPr>
            </w:pPr>
            <w:hyperlink r:id="rId111" w:history="1">
              <w:r w:rsidR="00A912FD" w:rsidRPr="0007253A">
                <w:rPr>
                  <w:rStyle w:val="Hyperlink"/>
                  <w:sz w:val="18"/>
                  <w:szCs w:val="18"/>
                  <w:lang w:val="sr-Cyrl-CS"/>
                </w:rPr>
                <w:t>http://www.w3.org/TR/html4/sgml/dtd.html</w:t>
              </w:r>
            </w:hyperlink>
          </w:p>
        </w:tc>
      </w:tr>
      <w:tr w:rsidR="000F01EB" w:rsidRPr="0007253A" w14:paraId="088DF756" w14:textId="77777777" w:rsidTr="00397C05">
        <w:trPr>
          <w:trHeight w:val="340"/>
        </w:trPr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6802B" w14:textId="77777777" w:rsidR="00A912FD" w:rsidRPr="00840518" w:rsidRDefault="00A912FD" w:rsidP="00444F7A">
            <w:pPr>
              <w:spacing w:before="40" w:after="40" w:line="240" w:lineRule="auto"/>
              <w:rPr>
                <w:sz w:val="18"/>
                <w:szCs w:val="18"/>
                <w:lang w:val="sr-Cyrl-CS"/>
              </w:rPr>
            </w:pPr>
            <w:r w:rsidRPr="00840518">
              <w:rPr>
                <w:sz w:val="18"/>
                <w:szCs w:val="18"/>
              </w:rPr>
              <w:t>R</w:t>
            </w:r>
            <w:r w:rsidRPr="00840518">
              <w:rPr>
                <w:sz w:val="18"/>
                <w:szCs w:val="18"/>
                <w:lang w:val="sr-Latn-RS"/>
              </w:rPr>
              <w:t xml:space="preserve">ELAX </w:t>
            </w:r>
            <w:r w:rsidRPr="00840518">
              <w:rPr>
                <w:sz w:val="18"/>
                <w:szCs w:val="18"/>
              </w:rPr>
              <w:t xml:space="preserve"> NG</w:t>
            </w:r>
          </w:p>
        </w:tc>
        <w:tc>
          <w:tcPr>
            <w:tcW w:w="1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FAF5D" w14:textId="77777777" w:rsidR="00A912FD" w:rsidRPr="00840518" w:rsidRDefault="00A912FD" w:rsidP="00444F7A">
            <w:pPr>
              <w:spacing w:before="40" w:after="40" w:line="240" w:lineRule="auto"/>
              <w:rPr>
                <w:sz w:val="18"/>
                <w:szCs w:val="18"/>
                <w:lang w:val="sr-Cyrl-CS"/>
              </w:rPr>
            </w:pPr>
            <w:r w:rsidRPr="00840518">
              <w:rPr>
                <w:i/>
                <w:sz w:val="18"/>
                <w:szCs w:val="18"/>
              </w:rPr>
              <w:t>Regular Language Description for XML New Generation (RELAX  NG)</w:t>
            </w:r>
            <w:r w:rsidRPr="00840518">
              <w:rPr>
                <w:sz w:val="18"/>
                <w:szCs w:val="18"/>
                <w:lang w:val="sr-Cyrl-CS"/>
              </w:rPr>
              <w:t xml:space="preserve"> -  </w:t>
            </w:r>
            <w:r w:rsidRPr="00840518">
              <w:rPr>
                <w:sz w:val="18"/>
                <w:szCs w:val="18"/>
              </w:rPr>
              <w:t xml:space="preserve">ISO </w:t>
            </w:r>
            <w:r w:rsidRPr="00840518">
              <w:rPr>
                <w:sz w:val="18"/>
                <w:szCs w:val="18"/>
                <w:lang w:val="sr-Cyrl-RS"/>
              </w:rPr>
              <w:t>стандард (</w:t>
            </w:r>
            <w:r w:rsidRPr="00840518">
              <w:rPr>
                <w:sz w:val="18"/>
                <w:szCs w:val="18"/>
                <w:lang w:val="sr-Latn-RS"/>
              </w:rPr>
              <w:t xml:space="preserve">ISO/IEC 19757-2:2003) </w:t>
            </w:r>
            <w:r w:rsidRPr="00840518">
              <w:rPr>
                <w:sz w:val="18"/>
                <w:szCs w:val="18"/>
                <w:lang w:val="sr-Cyrl-RS"/>
              </w:rPr>
              <w:t>за структуирано описивање података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7500A" w14:textId="4B4ED04D" w:rsidR="00A912FD" w:rsidRPr="00840518" w:rsidRDefault="00E44F4D" w:rsidP="00444F7A">
            <w:pPr>
              <w:spacing w:before="40" w:after="40" w:line="240" w:lineRule="auto"/>
              <w:rPr>
                <w:sz w:val="18"/>
                <w:szCs w:val="18"/>
                <w:lang w:val="sr-Cyrl-RS"/>
              </w:rPr>
            </w:pPr>
            <w:r w:rsidRPr="00840518">
              <w:rPr>
                <w:rFonts w:cs="Arial"/>
                <w:sz w:val="18"/>
                <w:szCs w:val="18"/>
                <w:lang w:val="sr-Cyrl-CS"/>
              </w:rPr>
              <w:t>Разматрани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64D86" w14:textId="77777777" w:rsidR="00A912FD" w:rsidRPr="00840518" w:rsidRDefault="00A912FD" w:rsidP="00444F7A">
            <w:pPr>
              <w:spacing w:before="40" w:after="40" w:line="240" w:lineRule="auto"/>
              <w:jc w:val="center"/>
              <w:rPr>
                <w:sz w:val="18"/>
                <w:szCs w:val="18"/>
                <w:lang w:val="sr-Cyrl-CS"/>
              </w:rPr>
            </w:pPr>
            <w:r w:rsidRPr="00840518">
              <w:rPr>
                <w:sz w:val="18"/>
                <w:szCs w:val="18"/>
              </w:rPr>
              <w:t>2008</w:t>
            </w:r>
          </w:p>
        </w:tc>
        <w:tc>
          <w:tcPr>
            <w:tcW w:w="1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8E8DE" w14:textId="77777777" w:rsidR="00A912FD" w:rsidRPr="00840518" w:rsidRDefault="00A912FD" w:rsidP="00444F7A">
            <w:pPr>
              <w:autoSpaceDE w:val="0"/>
              <w:autoSpaceDN w:val="0"/>
              <w:adjustRightInd w:val="0"/>
              <w:spacing w:before="40" w:after="40" w:line="240" w:lineRule="auto"/>
              <w:rPr>
                <w:color w:val="000000"/>
                <w:sz w:val="24"/>
                <w:szCs w:val="24"/>
              </w:rPr>
            </w:pPr>
          </w:p>
          <w:p w14:paraId="13FA68AA" w14:textId="77777777" w:rsidR="00A912FD" w:rsidRPr="00840518" w:rsidRDefault="003C4B04" w:rsidP="00444F7A">
            <w:pPr>
              <w:spacing w:before="40" w:after="40" w:line="240" w:lineRule="auto"/>
              <w:rPr>
                <w:sz w:val="18"/>
                <w:szCs w:val="18"/>
                <w:lang w:val="sr-Cyrl-CS"/>
              </w:rPr>
            </w:pPr>
            <w:hyperlink r:id="rId112" w:history="1">
              <w:r w:rsidR="00A912FD" w:rsidRPr="00840518">
                <w:rPr>
                  <w:rStyle w:val="Hyperlink"/>
                  <w:sz w:val="18"/>
                  <w:szCs w:val="18"/>
                </w:rPr>
                <w:t>http://www.iso.org/iso/iso_catalogue/catalogue_ics/catalogue_detail_ics.htm?csnumber=52348</w:t>
              </w:r>
            </w:hyperlink>
            <w:r w:rsidR="00A912FD" w:rsidRPr="00840518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A912FD" w:rsidRPr="0007253A" w14:paraId="0ECEF9ED" w14:textId="77777777" w:rsidTr="000F01EB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4CD9" w14:textId="77777777" w:rsidR="00A912FD" w:rsidRPr="00600E1A" w:rsidRDefault="00A912FD" w:rsidP="00254B7E">
            <w:pPr>
              <w:spacing w:before="40" w:line="240" w:lineRule="auto"/>
              <w:jc w:val="left"/>
              <w:rPr>
                <w:b/>
                <w:lang w:val="sr-Cyrl-CS"/>
              </w:rPr>
            </w:pPr>
            <w:r w:rsidRPr="00600E1A">
              <w:rPr>
                <w:b/>
                <w:lang w:val="sr-Cyrl-CS"/>
              </w:rPr>
              <w:t>Пакетни/збирни подаци</w:t>
            </w:r>
          </w:p>
        </w:tc>
      </w:tr>
      <w:tr w:rsidR="000F01EB" w:rsidRPr="0007253A" w14:paraId="4641C17F" w14:textId="77777777" w:rsidTr="00397C05">
        <w:trPr>
          <w:trHeight w:val="555"/>
        </w:trPr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AB73" w14:textId="77777777" w:rsidR="00A912FD" w:rsidRPr="0007253A" w:rsidRDefault="00A912FD" w:rsidP="00254B7E">
            <w:pPr>
              <w:spacing w:after="40" w:line="240" w:lineRule="auto"/>
              <w:rPr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>XML</w:t>
            </w:r>
          </w:p>
        </w:tc>
        <w:tc>
          <w:tcPr>
            <w:tcW w:w="1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3703" w14:textId="77777777" w:rsidR="00A912FD" w:rsidRPr="0007253A" w:rsidRDefault="00A912FD" w:rsidP="00254B7E">
            <w:pPr>
              <w:spacing w:after="40" w:line="240" w:lineRule="auto"/>
              <w:jc w:val="left"/>
              <w:rPr>
                <w:sz w:val="18"/>
                <w:szCs w:val="18"/>
                <w:lang w:val="sr-Cyrl-CS"/>
              </w:rPr>
            </w:pPr>
            <w:r w:rsidRPr="00DB7E41">
              <w:rPr>
                <w:i/>
                <w:sz w:val="18"/>
                <w:szCs w:val="18"/>
                <w:lang w:val="sr-Cyrl-CS"/>
              </w:rPr>
              <w:t>Extensible Markup Language</w:t>
            </w:r>
            <w:r w:rsidRPr="0007253A">
              <w:rPr>
                <w:sz w:val="18"/>
                <w:szCs w:val="18"/>
                <w:lang w:val="sr-Cyrl-CS"/>
              </w:rPr>
              <w:t xml:space="preserve"> – Прошириви језик за означавање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5EEE" w14:textId="77777777" w:rsidR="00A912FD" w:rsidRPr="0007253A" w:rsidRDefault="00A912FD" w:rsidP="00254B7E">
            <w:pPr>
              <w:spacing w:after="40" w:line="240" w:lineRule="auto"/>
              <w:rPr>
                <w:sz w:val="18"/>
                <w:szCs w:val="18"/>
                <w:lang w:val="sr-Cyrl-CS"/>
              </w:rPr>
            </w:pPr>
            <w:r w:rsidRPr="0007253A">
              <w:rPr>
                <w:rFonts w:cs="Arial"/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1BF6F" w14:textId="77777777" w:rsidR="00A912FD" w:rsidRPr="0007253A" w:rsidRDefault="00A912FD" w:rsidP="00254B7E">
            <w:pPr>
              <w:spacing w:after="40" w:line="240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Latn-RS"/>
              </w:rPr>
              <w:t>v</w:t>
            </w:r>
            <w:r w:rsidRPr="0007253A">
              <w:rPr>
                <w:sz w:val="18"/>
                <w:szCs w:val="18"/>
                <w:lang w:val="sr-Cyrl-CS"/>
              </w:rPr>
              <w:t xml:space="preserve">1.0 </w:t>
            </w:r>
            <w:r w:rsidRPr="00CC46B0">
              <w:rPr>
                <w:sz w:val="18"/>
                <w:szCs w:val="18"/>
                <w:lang w:val="sr-Cyrl-CS"/>
              </w:rPr>
              <w:t xml:space="preserve">пето </w:t>
            </w:r>
            <w:r w:rsidRPr="00CC46B0">
              <w:rPr>
                <w:sz w:val="14"/>
                <w:szCs w:val="14"/>
                <w:lang w:val="sr-Cyrl-CS"/>
              </w:rPr>
              <w:t>издање</w:t>
            </w:r>
          </w:p>
        </w:tc>
        <w:tc>
          <w:tcPr>
            <w:tcW w:w="1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B92D" w14:textId="77777777" w:rsidR="00A912FD" w:rsidRPr="0007253A" w:rsidRDefault="003C4B04" w:rsidP="00254B7E">
            <w:pPr>
              <w:spacing w:after="40" w:line="240" w:lineRule="auto"/>
              <w:jc w:val="left"/>
              <w:rPr>
                <w:sz w:val="18"/>
                <w:szCs w:val="18"/>
                <w:lang w:val="sr-Cyrl-CS"/>
              </w:rPr>
            </w:pPr>
            <w:hyperlink r:id="rId113" w:history="1">
              <w:r w:rsidR="00A912FD" w:rsidRPr="0007253A">
                <w:rPr>
                  <w:rStyle w:val="Hyperlink"/>
                  <w:sz w:val="18"/>
                  <w:szCs w:val="18"/>
                  <w:lang w:val="sr-Cyrl-CS"/>
                </w:rPr>
                <w:t>http://www.w3.org/TR/2008/REC-xml-20081126/</w:t>
              </w:r>
            </w:hyperlink>
          </w:p>
        </w:tc>
      </w:tr>
      <w:tr w:rsidR="000F01EB" w:rsidRPr="0007253A" w14:paraId="6460DC3A" w14:textId="77777777" w:rsidTr="00397C05">
        <w:trPr>
          <w:trHeight w:val="340"/>
        </w:trPr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1048" w14:textId="77777777" w:rsidR="00A912FD" w:rsidRPr="00600E1A" w:rsidRDefault="00A912FD" w:rsidP="00596CE7">
            <w:pPr>
              <w:spacing w:line="240" w:lineRule="auto"/>
              <w:rPr>
                <w:sz w:val="18"/>
                <w:szCs w:val="18"/>
              </w:rPr>
            </w:pPr>
            <w:r w:rsidRPr="00680D38">
              <w:rPr>
                <w:sz w:val="18"/>
                <w:szCs w:val="18"/>
              </w:rPr>
              <w:t>CSV</w:t>
            </w:r>
          </w:p>
        </w:tc>
        <w:tc>
          <w:tcPr>
            <w:tcW w:w="1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909E" w14:textId="77777777" w:rsidR="00A912FD" w:rsidRDefault="00A912FD" w:rsidP="003B2DF7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 w:rsidRPr="00595167">
              <w:rPr>
                <w:i/>
                <w:sz w:val="18"/>
                <w:szCs w:val="18"/>
                <w:lang w:val="sr-Cyrl-CS"/>
              </w:rPr>
              <w:t>Comma-Separated Values</w:t>
            </w:r>
            <w:r w:rsidRPr="0007253A">
              <w:rPr>
                <w:sz w:val="18"/>
                <w:szCs w:val="18"/>
                <w:lang w:val="sr-Cyrl-CS"/>
              </w:rPr>
              <w:t xml:space="preserve"> – </w:t>
            </w:r>
          </w:p>
          <w:p w14:paraId="79D2DDE7" w14:textId="77777777" w:rsidR="00A912FD" w:rsidRPr="0007253A" w:rsidRDefault="00A912FD" w:rsidP="003B2DF7">
            <w:pPr>
              <w:spacing w:before="40" w:after="40" w:line="240" w:lineRule="auto"/>
              <w:jc w:val="lef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Зарезом одвојене вредности 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E553" w14:textId="77777777" w:rsidR="00A912FD" w:rsidRPr="0007253A" w:rsidRDefault="00A912FD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07253A">
              <w:rPr>
                <w:rFonts w:cs="Arial"/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5651D" w14:textId="77777777" w:rsidR="00A912FD" w:rsidRPr="0007253A" w:rsidRDefault="00A912FD" w:rsidP="00596CE7">
            <w:pPr>
              <w:spacing w:line="240" w:lineRule="auto"/>
              <w:jc w:val="lef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D9B5" w14:textId="77777777" w:rsidR="00A912FD" w:rsidRPr="0007253A" w:rsidRDefault="003C4B04" w:rsidP="00596CE7">
            <w:pPr>
              <w:spacing w:line="240" w:lineRule="auto"/>
              <w:jc w:val="left"/>
              <w:rPr>
                <w:sz w:val="18"/>
                <w:szCs w:val="18"/>
                <w:lang w:val="sr-Cyrl-CS"/>
              </w:rPr>
            </w:pPr>
            <w:hyperlink r:id="rId114" w:history="1">
              <w:r w:rsidR="00A912FD" w:rsidRPr="0007253A">
                <w:rPr>
                  <w:rStyle w:val="Hyperlink"/>
                  <w:sz w:val="18"/>
                  <w:szCs w:val="18"/>
                  <w:lang w:val="sr-Cyrl-CS"/>
                </w:rPr>
                <w:t>http://tools.ietf.org/html/rfc4180</w:t>
              </w:r>
            </w:hyperlink>
          </w:p>
        </w:tc>
      </w:tr>
      <w:tr w:rsidR="000F01EB" w:rsidRPr="0007253A" w14:paraId="7D67CF3F" w14:textId="77777777" w:rsidTr="00397C05">
        <w:trPr>
          <w:trHeight w:val="340"/>
        </w:trPr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D975A" w14:textId="77777777" w:rsidR="004252EC" w:rsidRPr="00690F69" w:rsidRDefault="004252EC" w:rsidP="00932102">
            <w:pPr>
              <w:spacing w:line="240" w:lineRule="auto"/>
              <w:rPr>
                <w:sz w:val="18"/>
                <w:szCs w:val="18"/>
                <w:lang w:val="sr-Latn-RS"/>
              </w:rPr>
            </w:pPr>
            <w:r w:rsidRPr="00690F69">
              <w:rPr>
                <w:sz w:val="18"/>
                <w:szCs w:val="18"/>
                <w:lang w:val="sr-Latn-RS"/>
              </w:rPr>
              <w:t>JSON</w:t>
            </w:r>
          </w:p>
        </w:tc>
        <w:tc>
          <w:tcPr>
            <w:tcW w:w="1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44252" w14:textId="77777777" w:rsidR="004252EC" w:rsidRPr="00840518" w:rsidRDefault="004252EC" w:rsidP="003B2DF7">
            <w:pPr>
              <w:spacing w:before="40" w:after="40" w:line="240" w:lineRule="auto"/>
              <w:jc w:val="left"/>
              <w:rPr>
                <w:i/>
                <w:sz w:val="18"/>
                <w:szCs w:val="18"/>
                <w:lang w:val="sr-Cyrl-CS"/>
              </w:rPr>
            </w:pPr>
            <w:r w:rsidRPr="00840518">
              <w:rPr>
                <w:i/>
                <w:sz w:val="18"/>
                <w:szCs w:val="18"/>
                <w:lang w:val="sr-Latn-RS"/>
              </w:rPr>
              <w:t>JavaScript Object Notation</w:t>
            </w:r>
            <w:r w:rsidRPr="00840518">
              <w:rPr>
                <w:sz w:val="16"/>
                <w:szCs w:val="16"/>
                <w:lang w:val="sr-Latn-RS"/>
              </w:rPr>
              <w:t xml:space="preserve"> - </w:t>
            </w:r>
            <w:r w:rsidRPr="00840518">
              <w:rPr>
                <w:sz w:val="18"/>
                <w:szCs w:val="18"/>
                <w:lang w:val="sr-Latn-RS"/>
              </w:rPr>
              <w:t>синтакса за складиштење и размену података.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1098C" w14:textId="77777777" w:rsidR="004252EC" w:rsidRPr="00840518" w:rsidRDefault="004252EC" w:rsidP="00932102">
            <w:pPr>
              <w:spacing w:line="240" w:lineRule="auto"/>
              <w:rPr>
                <w:rFonts w:cs="Arial"/>
                <w:sz w:val="18"/>
                <w:szCs w:val="18"/>
                <w:lang w:val="sr-Cyrl-CS"/>
              </w:rPr>
            </w:pPr>
            <w:r w:rsidRPr="00840518">
              <w:rPr>
                <w:rFonts w:cs="Arial"/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81DD2" w14:textId="77777777" w:rsidR="004252EC" w:rsidRPr="00840518" w:rsidRDefault="004252EC" w:rsidP="00932102">
            <w:pPr>
              <w:spacing w:after="0" w:line="240" w:lineRule="auto"/>
              <w:jc w:val="center"/>
              <w:rPr>
                <w:sz w:val="18"/>
                <w:szCs w:val="18"/>
                <w:lang w:val="sr-Cyrl-RS"/>
              </w:rPr>
            </w:pPr>
            <w:r w:rsidRPr="00840518">
              <w:rPr>
                <w:sz w:val="18"/>
                <w:szCs w:val="18"/>
                <w:lang w:val="sr-Cyrl-RS"/>
              </w:rPr>
              <w:t>2014</w:t>
            </w:r>
          </w:p>
        </w:tc>
        <w:tc>
          <w:tcPr>
            <w:tcW w:w="1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CD296" w14:textId="77777777" w:rsidR="004252EC" w:rsidRDefault="003C4B04" w:rsidP="00932102">
            <w:pPr>
              <w:spacing w:after="0" w:line="240" w:lineRule="auto"/>
              <w:rPr>
                <w:rStyle w:val="Hyperlink"/>
                <w:sz w:val="18"/>
                <w:szCs w:val="18"/>
                <w:lang w:val="sr-Cyrl-RS"/>
              </w:rPr>
            </w:pPr>
            <w:hyperlink r:id="rId115" w:history="1">
              <w:r w:rsidR="004252EC" w:rsidRPr="00A912FD">
                <w:rPr>
                  <w:rStyle w:val="Hyperlink"/>
                  <w:sz w:val="18"/>
                  <w:szCs w:val="18"/>
                </w:rPr>
                <w:t>https://tools.ietf.org/html/rfc7159</w:t>
              </w:r>
            </w:hyperlink>
            <w:r w:rsidR="004252EC" w:rsidRPr="00A912FD">
              <w:rPr>
                <w:rStyle w:val="Hyperlink"/>
                <w:sz w:val="18"/>
                <w:szCs w:val="18"/>
                <w:lang w:val="sr-Cyrl-RS"/>
              </w:rPr>
              <w:t>+</w:t>
            </w:r>
          </w:p>
          <w:p w14:paraId="1A27A168" w14:textId="77777777" w:rsidR="004252EC" w:rsidRPr="00A912FD" w:rsidRDefault="003C4B04" w:rsidP="00932102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hyperlink r:id="rId116" w:history="1">
              <w:r w:rsidR="004252EC" w:rsidRPr="00A912FD">
                <w:rPr>
                  <w:rStyle w:val="Hyperlink"/>
                  <w:sz w:val="18"/>
                  <w:szCs w:val="18"/>
                </w:rPr>
                <w:t>https://tools.ietf.org/html/rfc4627</w:t>
              </w:r>
            </w:hyperlink>
          </w:p>
        </w:tc>
      </w:tr>
      <w:tr w:rsidR="004252EC" w:rsidRPr="0007253A" w14:paraId="4FED93B9" w14:textId="77777777" w:rsidTr="000F01EB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69422" w14:textId="0239587D" w:rsidR="004252EC" w:rsidRPr="00600E1A" w:rsidRDefault="00280CC1" w:rsidP="00B647C1">
            <w:pPr>
              <w:spacing w:before="40" w:line="240" w:lineRule="auto"/>
              <w:jc w:val="lef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Формати за компримовање </w:t>
            </w:r>
            <w:r w:rsidR="00FB4100">
              <w:rPr>
                <w:b/>
                <w:lang w:val="sr-Cyrl-CS"/>
              </w:rPr>
              <w:t>датотека</w:t>
            </w:r>
          </w:p>
        </w:tc>
      </w:tr>
      <w:tr w:rsidR="000F01EB" w:rsidRPr="0007253A" w14:paraId="54FE85CC" w14:textId="77777777" w:rsidTr="00397C05">
        <w:trPr>
          <w:trHeight w:val="340"/>
        </w:trPr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02F6" w14:textId="77777777" w:rsidR="004252EC" w:rsidRPr="00542BA0" w:rsidRDefault="004252EC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542BA0">
              <w:rPr>
                <w:sz w:val="18"/>
                <w:szCs w:val="18"/>
                <w:lang w:val="sr-Cyrl-CS"/>
              </w:rPr>
              <w:t>ZIP</w:t>
            </w:r>
          </w:p>
        </w:tc>
        <w:tc>
          <w:tcPr>
            <w:tcW w:w="1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80A4" w14:textId="77777777" w:rsidR="004252EC" w:rsidRPr="00542BA0" w:rsidRDefault="004252EC" w:rsidP="009E0BFD">
            <w:pPr>
              <w:spacing w:after="40" w:line="240" w:lineRule="auto"/>
              <w:jc w:val="left"/>
              <w:rPr>
                <w:sz w:val="18"/>
                <w:szCs w:val="18"/>
                <w:lang w:val="sr-Cyrl-CS"/>
              </w:rPr>
            </w:pPr>
            <w:r w:rsidRPr="00542BA0">
              <w:rPr>
                <w:i/>
                <w:sz w:val="18"/>
                <w:szCs w:val="18"/>
                <w:lang w:val="sr-Cyrl-CS"/>
              </w:rPr>
              <w:t xml:space="preserve">ZIP </w:t>
            </w:r>
            <w:r w:rsidRPr="00542BA0">
              <w:rPr>
                <w:sz w:val="18"/>
                <w:szCs w:val="18"/>
                <w:lang w:val="sr-Cyrl-CS"/>
              </w:rPr>
              <w:t xml:space="preserve">– </w:t>
            </w:r>
          </w:p>
          <w:p w14:paraId="256AF549" w14:textId="77777777" w:rsidR="004252EC" w:rsidRPr="00542BA0" w:rsidRDefault="004252EC" w:rsidP="00685FB6">
            <w:pPr>
              <w:spacing w:after="0" w:line="240" w:lineRule="auto"/>
              <w:jc w:val="left"/>
              <w:rPr>
                <w:sz w:val="18"/>
                <w:szCs w:val="18"/>
                <w:lang w:val="sr-Cyrl-CS"/>
              </w:rPr>
            </w:pPr>
            <w:r w:rsidRPr="00542BA0">
              <w:rPr>
                <w:sz w:val="18"/>
                <w:szCs w:val="18"/>
                <w:lang w:val="sr-Cyrl-CS"/>
              </w:rPr>
              <w:t>Формат за компримовање датотека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C5F7" w14:textId="77777777" w:rsidR="004252EC" w:rsidRPr="0007253A" w:rsidRDefault="004252EC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07253A">
              <w:rPr>
                <w:rFonts w:cs="Arial"/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76368" w14:textId="77777777" w:rsidR="004252EC" w:rsidRPr="0007253A" w:rsidRDefault="004252EC" w:rsidP="00680D38">
            <w:pPr>
              <w:spacing w:line="240" w:lineRule="auto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Latn-RS"/>
              </w:rPr>
              <w:t>v</w:t>
            </w:r>
            <w:r w:rsidRPr="0007253A">
              <w:rPr>
                <w:sz w:val="18"/>
                <w:szCs w:val="18"/>
                <w:lang w:val="sr-Cyrl-CS"/>
              </w:rPr>
              <w:t>4.5</w:t>
            </w:r>
          </w:p>
        </w:tc>
        <w:tc>
          <w:tcPr>
            <w:tcW w:w="1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5BFB" w14:textId="77777777" w:rsidR="004252EC" w:rsidRPr="00E35989" w:rsidRDefault="003C4B04" w:rsidP="00596CE7">
            <w:pPr>
              <w:spacing w:line="240" w:lineRule="auto"/>
              <w:jc w:val="left"/>
              <w:rPr>
                <w:sz w:val="16"/>
                <w:szCs w:val="16"/>
                <w:lang w:val="sr-Cyrl-CS"/>
              </w:rPr>
            </w:pPr>
            <w:hyperlink r:id="rId117" w:history="1">
              <w:r w:rsidR="004252EC" w:rsidRPr="00E35989">
                <w:rPr>
                  <w:rStyle w:val="Hyperlink"/>
                  <w:sz w:val="16"/>
                  <w:szCs w:val="16"/>
                  <w:lang w:val="sr-Cyrl-CS"/>
                </w:rPr>
                <w:t>http://www.pkware.com/documents/APPNOTE/APPNOTE-4.5.0.txt</w:t>
              </w:r>
            </w:hyperlink>
          </w:p>
        </w:tc>
      </w:tr>
      <w:tr w:rsidR="000F01EB" w:rsidRPr="0007253A" w14:paraId="3D72BE5E" w14:textId="77777777" w:rsidTr="00397C05">
        <w:trPr>
          <w:trHeight w:val="340"/>
        </w:trPr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FC63D" w14:textId="77777777" w:rsidR="00AC3F41" w:rsidRPr="00542BA0" w:rsidRDefault="00AC3F41" w:rsidP="00685FB6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542BA0">
              <w:rPr>
                <w:sz w:val="18"/>
                <w:szCs w:val="18"/>
              </w:rPr>
              <w:t xml:space="preserve">RAR </w:t>
            </w:r>
          </w:p>
        </w:tc>
        <w:tc>
          <w:tcPr>
            <w:tcW w:w="1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4F7EA" w14:textId="77777777" w:rsidR="00AC3F41" w:rsidRPr="00542BA0" w:rsidRDefault="00AC3F41" w:rsidP="00685FB6">
            <w:pPr>
              <w:spacing w:after="0" w:line="240" w:lineRule="auto"/>
              <w:jc w:val="left"/>
              <w:rPr>
                <w:i/>
                <w:sz w:val="18"/>
                <w:szCs w:val="18"/>
                <w:lang w:val="sr-Cyrl-RS"/>
              </w:rPr>
            </w:pPr>
            <w:r w:rsidRPr="00542BA0">
              <w:rPr>
                <w:i/>
                <w:sz w:val="18"/>
                <w:szCs w:val="18"/>
              </w:rPr>
              <w:t>RAR</w:t>
            </w:r>
            <w:r w:rsidRPr="00542BA0">
              <w:rPr>
                <w:i/>
                <w:sz w:val="18"/>
                <w:szCs w:val="18"/>
                <w:lang w:val="sr-Cyrl-RS"/>
              </w:rPr>
              <w:t xml:space="preserve"> </w:t>
            </w:r>
            <w:r w:rsidRPr="00542BA0">
              <w:rPr>
                <w:sz w:val="18"/>
                <w:szCs w:val="18"/>
                <w:lang w:val="sr-Cyrl-RS"/>
              </w:rPr>
              <w:t>– формат за компресију и архивирање података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7991D" w14:textId="77777777" w:rsidR="00AC3F41" w:rsidRPr="00840518" w:rsidRDefault="00083598" w:rsidP="00685FB6">
            <w:pPr>
              <w:spacing w:after="0" w:line="240" w:lineRule="auto"/>
              <w:rPr>
                <w:rFonts w:cs="Arial"/>
                <w:sz w:val="18"/>
                <w:szCs w:val="18"/>
                <w:lang w:val="sr-Cyrl-CS"/>
              </w:rPr>
            </w:pPr>
            <w:r w:rsidRPr="00840518">
              <w:rPr>
                <w:rFonts w:cs="Arial"/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99D7E" w14:textId="77777777" w:rsidR="00AC3F41" w:rsidRPr="00840518" w:rsidRDefault="00083598" w:rsidP="00685FB6">
            <w:pPr>
              <w:spacing w:after="0" w:line="240" w:lineRule="auto"/>
              <w:jc w:val="center"/>
              <w:rPr>
                <w:sz w:val="18"/>
                <w:szCs w:val="18"/>
                <w:lang w:val="sr-Latn-RS"/>
              </w:rPr>
            </w:pPr>
            <w:r w:rsidRPr="00840518">
              <w:rPr>
                <w:sz w:val="18"/>
                <w:szCs w:val="18"/>
                <w:lang w:val="sr-Latn-RS"/>
              </w:rPr>
              <w:t>V</w:t>
            </w:r>
            <w:r w:rsidRPr="00840518">
              <w:rPr>
                <w:sz w:val="18"/>
                <w:szCs w:val="18"/>
                <w:lang w:val="sr-Cyrl-CS"/>
              </w:rPr>
              <w:t>5.0</w:t>
            </w:r>
          </w:p>
        </w:tc>
        <w:tc>
          <w:tcPr>
            <w:tcW w:w="1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BA7D7" w14:textId="77777777" w:rsidR="00AC3F41" w:rsidRPr="00840518" w:rsidRDefault="003C4B04" w:rsidP="00685FB6">
            <w:pPr>
              <w:spacing w:after="0" w:line="240" w:lineRule="auto"/>
              <w:jc w:val="left"/>
              <w:rPr>
                <w:sz w:val="18"/>
                <w:szCs w:val="18"/>
                <w:lang w:val="sr-Cyrl-RS"/>
              </w:rPr>
            </w:pPr>
            <w:hyperlink r:id="rId118" w:history="1">
              <w:r w:rsidR="00083598" w:rsidRPr="00840518">
                <w:rPr>
                  <w:rStyle w:val="Hyperlink"/>
                  <w:sz w:val="18"/>
                  <w:szCs w:val="18"/>
                </w:rPr>
                <w:t>http://www.rarlab.com/technote.htm</w:t>
              </w:r>
            </w:hyperlink>
            <w:r w:rsidR="00083598" w:rsidRPr="00840518">
              <w:rPr>
                <w:sz w:val="18"/>
                <w:szCs w:val="18"/>
                <w:lang w:val="sr-Cyrl-RS"/>
              </w:rPr>
              <w:t xml:space="preserve"> </w:t>
            </w:r>
          </w:p>
        </w:tc>
      </w:tr>
      <w:tr w:rsidR="000F01EB" w:rsidRPr="0007253A" w14:paraId="765F0493" w14:textId="77777777" w:rsidTr="00397C05">
        <w:trPr>
          <w:trHeight w:val="340"/>
        </w:trPr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DFF20" w14:textId="77777777" w:rsidR="00AC3F41" w:rsidRPr="00542BA0" w:rsidRDefault="00AC3F41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542BA0">
              <w:lastRenderedPageBreak/>
              <w:t>7z</w:t>
            </w:r>
          </w:p>
        </w:tc>
        <w:tc>
          <w:tcPr>
            <w:tcW w:w="1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16CCE" w14:textId="77777777" w:rsidR="00AC3F41" w:rsidRPr="00542BA0" w:rsidRDefault="00AC3F41" w:rsidP="009E0BFD">
            <w:pPr>
              <w:spacing w:after="40" w:line="240" w:lineRule="auto"/>
              <w:jc w:val="left"/>
              <w:rPr>
                <w:sz w:val="18"/>
                <w:szCs w:val="18"/>
                <w:lang w:val="sr-Cyrl-CS"/>
              </w:rPr>
            </w:pPr>
            <w:r w:rsidRPr="00542BA0">
              <w:rPr>
                <w:i/>
              </w:rPr>
              <w:t>7z</w:t>
            </w:r>
            <w:r w:rsidRPr="00542BA0">
              <w:rPr>
                <w:lang w:val="sr-Cyrl-RS"/>
              </w:rPr>
              <w:t xml:space="preserve"> –</w:t>
            </w:r>
            <w:r w:rsidRPr="00542BA0">
              <w:rPr>
                <w:sz w:val="18"/>
                <w:szCs w:val="18"/>
                <w:lang w:val="sr-Cyrl-CS"/>
              </w:rPr>
              <w:t xml:space="preserve"> </w:t>
            </w:r>
          </w:p>
          <w:p w14:paraId="7F27F02D" w14:textId="77777777" w:rsidR="00AC3F41" w:rsidRPr="00542BA0" w:rsidRDefault="00AC3F41" w:rsidP="009E0BFD">
            <w:pPr>
              <w:spacing w:after="40" w:line="240" w:lineRule="auto"/>
              <w:jc w:val="left"/>
              <w:rPr>
                <w:i/>
                <w:sz w:val="18"/>
                <w:szCs w:val="18"/>
                <w:lang w:val="sr-Cyrl-RS"/>
              </w:rPr>
            </w:pPr>
            <w:r w:rsidRPr="00542BA0">
              <w:rPr>
                <w:sz w:val="18"/>
                <w:szCs w:val="18"/>
                <w:lang w:val="sr-Cyrl-CS"/>
              </w:rPr>
              <w:t>Формат за компримовање датотека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5EA48" w14:textId="77777777" w:rsidR="00AC3F41" w:rsidRPr="00840518" w:rsidRDefault="00AC3F41" w:rsidP="00596CE7">
            <w:pPr>
              <w:spacing w:line="240" w:lineRule="auto"/>
              <w:rPr>
                <w:rFonts w:cs="Arial"/>
                <w:sz w:val="18"/>
                <w:szCs w:val="18"/>
                <w:lang w:val="sr-Cyrl-CS"/>
              </w:rPr>
            </w:pPr>
            <w:r w:rsidRPr="00840518">
              <w:rPr>
                <w:rFonts w:cs="Arial"/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9906B" w14:textId="77777777" w:rsidR="00AC3F41" w:rsidRPr="00840518" w:rsidRDefault="00AC3F41" w:rsidP="00680D38">
            <w:pPr>
              <w:spacing w:line="240" w:lineRule="auto"/>
              <w:jc w:val="center"/>
              <w:rPr>
                <w:sz w:val="18"/>
                <w:szCs w:val="18"/>
                <w:lang w:val="sr-Latn-RS"/>
              </w:rPr>
            </w:pPr>
            <w:r w:rsidRPr="00840518">
              <w:rPr>
                <w:sz w:val="18"/>
                <w:szCs w:val="18"/>
                <w:lang w:val="sr-Latn-RS"/>
              </w:rPr>
              <w:t>v</w:t>
            </w:r>
            <w:r w:rsidRPr="00840518">
              <w:rPr>
                <w:sz w:val="18"/>
                <w:szCs w:val="18"/>
                <w:lang w:val="sr-Cyrl-CS"/>
              </w:rPr>
              <w:t>4.59</w:t>
            </w:r>
          </w:p>
        </w:tc>
        <w:tc>
          <w:tcPr>
            <w:tcW w:w="1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BE486" w14:textId="4FD43D45" w:rsidR="00257927" w:rsidRPr="00E35989" w:rsidRDefault="003C4B04" w:rsidP="00596CE7">
            <w:pPr>
              <w:spacing w:line="240" w:lineRule="auto"/>
              <w:jc w:val="left"/>
              <w:rPr>
                <w:sz w:val="18"/>
                <w:szCs w:val="18"/>
              </w:rPr>
            </w:pPr>
            <w:hyperlink r:id="rId119" w:history="1">
              <w:r w:rsidR="00257927" w:rsidRPr="00E35989">
                <w:rPr>
                  <w:rStyle w:val="Hyperlink"/>
                  <w:sz w:val="18"/>
                  <w:szCs w:val="18"/>
                </w:rPr>
                <w:t>http://www.7-zip.org/7z.html</w:t>
              </w:r>
            </w:hyperlink>
          </w:p>
          <w:p w14:paraId="09D61E8F" w14:textId="1BA0F1D9" w:rsidR="00AC3F41" w:rsidRPr="00840518" w:rsidRDefault="00AC3F41" w:rsidP="00596CE7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0F01EB" w:rsidRPr="0007253A" w14:paraId="6A32C144" w14:textId="77777777" w:rsidTr="00397C05">
        <w:trPr>
          <w:trHeight w:val="340"/>
        </w:trPr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772F" w14:textId="77777777" w:rsidR="004252EC" w:rsidRPr="00542BA0" w:rsidRDefault="004252EC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542BA0">
              <w:rPr>
                <w:sz w:val="18"/>
                <w:szCs w:val="18"/>
                <w:lang w:val="sr-Cyrl-CS"/>
              </w:rPr>
              <w:t>GZIP</w:t>
            </w:r>
          </w:p>
        </w:tc>
        <w:tc>
          <w:tcPr>
            <w:tcW w:w="1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229C" w14:textId="77777777" w:rsidR="004252EC" w:rsidRPr="00542BA0" w:rsidRDefault="004252EC" w:rsidP="00596CE7">
            <w:pPr>
              <w:spacing w:line="240" w:lineRule="auto"/>
              <w:jc w:val="left"/>
              <w:rPr>
                <w:sz w:val="18"/>
                <w:szCs w:val="18"/>
                <w:lang w:val="sr-Cyrl-CS"/>
              </w:rPr>
            </w:pPr>
            <w:r w:rsidRPr="00542BA0">
              <w:rPr>
                <w:i/>
                <w:sz w:val="18"/>
                <w:szCs w:val="18"/>
                <w:lang w:val="sr-Cyrl-CS"/>
              </w:rPr>
              <w:t>Gnu ZIP (GZIP)</w:t>
            </w:r>
            <w:r w:rsidRPr="00542BA0">
              <w:rPr>
                <w:sz w:val="18"/>
                <w:szCs w:val="18"/>
                <w:lang w:val="sr-Cyrl-CS"/>
              </w:rPr>
              <w:t xml:space="preserve"> – </w:t>
            </w:r>
          </w:p>
          <w:p w14:paraId="2158A107" w14:textId="77777777" w:rsidR="004252EC" w:rsidRPr="00542BA0" w:rsidRDefault="004252EC" w:rsidP="00BA62D6">
            <w:pPr>
              <w:spacing w:after="40" w:line="240" w:lineRule="auto"/>
              <w:jc w:val="left"/>
              <w:rPr>
                <w:sz w:val="18"/>
                <w:szCs w:val="18"/>
                <w:lang w:val="sr-Cyrl-CS"/>
              </w:rPr>
            </w:pPr>
            <w:r w:rsidRPr="00542BA0">
              <w:rPr>
                <w:sz w:val="18"/>
                <w:szCs w:val="18"/>
                <w:lang w:val="sr-Cyrl-CS"/>
              </w:rPr>
              <w:t>Формат за компримовање датотека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41AA" w14:textId="77777777" w:rsidR="004252EC" w:rsidRPr="0007253A" w:rsidRDefault="004252EC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07253A">
              <w:rPr>
                <w:rFonts w:cs="Arial"/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1F279" w14:textId="77777777" w:rsidR="004252EC" w:rsidRPr="0007253A" w:rsidRDefault="004252EC" w:rsidP="00680D38">
            <w:pPr>
              <w:spacing w:line="240" w:lineRule="auto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Latn-RS"/>
              </w:rPr>
              <w:t>v</w:t>
            </w:r>
            <w:r w:rsidRPr="0007253A">
              <w:rPr>
                <w:sz w:val="18"/>
                <w:szCs w:val="18"/>
                <w:lang w:val="sr-Cyrl-CS"/>
              </w:rPr>
              <w:t>4.3</w:t>
            </w:r>
          </w:p>
        </w:tc>
        <w:tc>
          <w:tcPr>
            <w:tcW w:w="1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CC05" w14:textId="77777777" w:rsidR="004252EC" w:rsidRPr="0007253A" w:rsidRDefault="003C4B04" w:rsidP="00596CE7">
            <w:pPr>
              <w:spacing w:line="240" w:lineRule="auto"/>
              <w:jc w:val="left"/>
              <w:rPr>
                <w:sz w:val="18"/>
                <w:szCs w:val="18"/>
                <w:lang w:val="sr-Cyrl-CS"/>
              </w:rPr>
            </w:pPr>
            <w:hyperlink r:id="rId120" w:history="1">
              <w:r w:rsidR="004252EC" w:rsidRPr="0007253A">
                <w:rPr>
                  <w:rStyle w:val="Hyperlink"/>
                  <w:sz w:val="18"/>
                  <w:szCs w:val="18"/>
                  <w:lang w:val="sr-Cyrl-CS"/>
                </w:rPr>
                <w:t>http://tools.ietf.org/html/rfc1952</w:t>
              </w:r>
            </w:hyperlink>
          </w:p>
        </w:tc>
      </w:tr>
    </w:tbl>
    <w:p w14:paraId="40DBE5BF" w14:textId="77777777" w:rsidR="00E74548" w:rsidRDefault="00E74548" w:rsidP="00CC6093">
      <w:pPr>
        <w:spacing w:after="40" w:line="240" w:lineRule="auto"/>
      </w:pPr>
    </w:p>
    <w:p w14:paraId="3DB528B2" w14:textId="77777777" w:rsidR="001B76F4" w:rsidRDefault="001B76F4" w:rsidP="001703ED">
      <w:pPr>
        <w:spacing w:after="0" w:line="240" w:lineRule="auto"/>
        <w:rPr>
          <w:lang w:val="sr-Cyrl-RS"/>
        </w:rPr>
      </w:pPr>
    </w:p>
    <w:p w14:paraId="69E708CE" w14:textId="77777777" w:rsidR="00861E98" w:rsidRDefault="00B54FD2" w:rsidP="00FE1677">
      <w:pPr>
        <w:pStyle w:val="Heading2"/>
        <w:spacing w:before="400"/>
      </w:pPr>
      <w:bookmarkStart w:id="153" w:name="_Toc464210253"/>
      <w:r>
        <w:t>Пословне услуге</w:t>
      </w:r>
      <w:bookmarkEnd w:id="153"/>
    </w:p>
    <w:p w14:paraId="5F49C65D" w14:textId="77777777" w:rsidR="00AF33A2" w:rsidRDefault="00AF33A2" w:rsidP="001703ED">
      <w:pPr>
        <w:spacing w:after="0" w:line="240" w:lineRule="auto"/>
        <w:rPr>
          <w:lang w:val="sr-Cyrl-RS"/>
        </w:rPr>
      </w:pPr>
    </w:p>
    <w:p w14:paraId="2C4BBD78" w14:textId="77777777" w:rsidR="00E74548" w:rsidRDefault="00E74548" w:rsidP="00465103">
      <w:pPr>
        <w:spacing w:after="0" w:line="360" w:lineRule="auto"/>
        <w:rPr>
          <w:lang w:val="sr-Cyrl-CS"/>
        </w:rPr>
      </w:pPr>
      <w:r w:rsidRPr="0007253A">
        <w:rPr>
          <w:lang w:val="sr-Cyrl-CS"/>
        </w:rPr>
        <w:t xml:space="preserve">Пословне услуге дају опис услуга и </w:t>
      </w:r>
      <w:r>
        <w:rPr>
          <w:lang w:val="sr-Cyrl-CS"/>
        </w:rPr>
        <w:t xml:space="preserve">обраду </w:t>
      </w:r>
      <w:r w:rsidRPr="0007253A">
        <w:rPr>
          <w:lang w:val="sr-Cyrl-CS"/>
        </w:rPr>
        <w:t xml:space="preserve">података из угла пословања, тј. мапирање техничких компоненти за корисне пословне информације. </w:t>
      </w:r>
    </w:p>
    <w:p w14:paraId="70B07CB5" w14:textId="77777777" w:rsidR="00E74548" w:rsidRPr="00A04C4A" w:rsidRDefault="00E74548" w:rsidP="00BC1F1A">
      <w:pPr>
        <w:spacing w:before="200"/>
        <w:rPr>
          <w:color w:val="0060A8"/>
          <w:sz w:val="28"/>
          <w:szCs w:val="28"/>
        </w:rPr>
      </w:pPr>
      <w:r w:rsidRPr="00A04C4A">
        <w:rPr>
          <w:bCs/>
          <w:color w:val="0060A8"/>
          <w:sz w:val="28"/>
          <w:szCs w:val="28"/>
        </w:rPr>
        <w:t>T</w:t>
      </w:r>
      <w:r w:rsidRPr="00A04C4A">
        <w:rPr>
          <w:bCs/>
          <w:color w:val="0060A8"/>
          <w:sz w:val="28"/>
          <w:szCs w:val="28"/>
          <w:lang w:val="sr-Cyrl-RS"/>
        </w:rPr>
        <w:t xml:space="preserve">абела 3    Спецификација за </w:t>
      </w:r>
      <w:r w:rsidR="00273A5A">
        <w:rPr>
          <w:bCs/>
          <w:color w:val="0060A8"/>
          <w:sz w:val="28"/>
          <w:szCs w:val="28"/>
          <w:lang w:val="sr-Cyrl-RS"/>
        </w:rPr>
        <w:t>област</w:t>
      </w:r>
      <w:r w:rsidR="00273A5A" w:rsidRPr="00A04C4A">
        <w:rPr>
          <w:bCs/>
          <w:color w:val="0060A8"/>
          <w:sz w:val="28"/>
          <w:szCs w:val="28"/>
          <w:lang w:val="sr-Cyrl-RS"/>
        </w:rPr>
        <w:t xml:space="preserve"> </w:t>
      </w:r>
      <w:r w:rsidRPr="00A04C4A">
        <w:rPr>
          <w:bCs/>
          <w:color w:val="0060A8"/>
          <w:sz w:val="28"/>
          <w:szCs w:val="28"/>
          <w:lang w:val="sr-Cyrl-RS"/>
        </w:rPr>
        <w:t>пословних услуга</w:t>
      </w:r>
    </w:p>
    <w:tbl>
      <w:tblPr>
        <w:tblW w:w="4963" w:type="pct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70"/>
        <w:gridCol w:w="23"/>
        <w:gridCol w:w="3119"/>
        <w:gridCol w:w="1278"/>
        <w:gridCol w:w="710"/>
        <w:gridCol w:w="3682"/>
      </w:tblGrid>
      <w:tr w:rsidR="004D3AC2" w:rsidRPr="00E123C0" w14:paraId="2F3824E7" w14:textId="77777777" w:rsidTr="00420182">
        <w:trPr>
          <w:trHeight w:val="340"/>
          <w:tblHeader/>
        </w:trPr>
        <w:tc>
          <w:tcPr>
            <w:tcW w:w="50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3DAD1CF9" w14:textId="09B363B2" w:rsidR="004D3AC2" w:rsidRPr="00E123C0" w:rsidRDefault="003B2DF7" w:rsidP="003B2DF7">
            <w:pPr>
              <w:spacing w:after="0" w:line="240" w:lineRule="auto"/>
              <w:jc w:val="left"/>
              <w:rPr>
                <w:rFonts w:cs="Arial"/>
                <w:b/>
                <w:bCs/>
                <w:sz w:val="18"/>
                <w:szCs w:val="18"/>
                <w:lang w:val="en-GB" w:eastAsia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Cyrl-CS"/>
              </w:rPr>
              <w:t>Ознака</w:t>
            </w:r>
          </w:p>
        </w:tc>
        <w:tc>
          <w:tcPr>
            <w:tcW w:w="1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353D419E" w14:textId="77777777" w:rsidR="004D3AC2" w:rsidRPr="00E123C0" w:rsidRDefault="004D3AC2" w:rsidP="0014288A">
            <w:pPr>
              <w:spacing w:after="0" w:line="240" w:lineRule="auto"/>
              <w:jc w:val="left"/>
              <w:rPr>
                <w:rFonts w:cs="Arial"/>
                <w:b/>
                <w:bCs/>
                <w:sz w:val="18"/>
                <w:szCs w:val="18"/>
                <w:lang w:val="en-GB" w:eastAsia="en-US"/>
              </w:rPr>
            </w:pPr>
            <w:r w:rsidRPr="0007253A">
              <w:rPr>
                <w:rFonts w:cs="Arial"/>
                <w:b/>
                <w:bCs/>
                <w:sz w:val="18"/>
                <w:szCs w:val="18"/>
                <w:lang w:val="sr-Cyrl-CS"/>
              </w:rPr>
              <w:t xml:space="preserve">Назив стандарда 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0A0B16FB" w14:textId="77777777" w:rsidR="004D3AC2" w:rsidRPr="00E123C0" w:rsidRDefault="004D3AC2" w:rsidP="0014288A">
            <w:pPr>
              <w:spacing w:after="0" w:line="240" w:lineRule="auto"/>
              <w:jc w:val="left"/>
              <w:rPr>
                <w:rFonts w:cs="Arial"/>
                <w:b/>
                <w:bCs/>
                <w:sz w:val="18"/>
                <w:szCs w:val="18"/>
                <w:lang w:val="en-GB" w:eastAsia="en-US"/>
              </w:rPr>
            </w:pPr>
            <w:r w:rsidRPr="0007253A">
              <w:rPr>
                <w:rFonts w:cs="Arial"/>
                <w:b/>
                <w:bCs/>
                <w:sz w:val="18"/>
                <w:szCs w:val="18"/>
                <w:lang w:val="sr-Cyrl-CS"/>
              </w:rPr>
              <w:t>Статус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667D40B8" w14:textId="77777777" w:rsidR="004D3AC2" w:rsidRPr="00E123C0" w:rsidRDefault="004D3AC2" w:rsidP="0014288A">
            <w:pPr>
              <w:spacing w:after="0" w:line="240" w:lineRule="auto"/>
              <w:jc w:val="left"/>
              <w:rPr>
                <w:rFonts w:cs="Arial"/>
                <w:b/>
                <w:bCs/>
                <w:sz w:val="18"/>
                <w:szCs w:val="18"/>
                <w:lang w:val="en-GB" w:eastAsia="en-US"/>
              </w:rPr>
            </w:pPr>
            <w:r w:rsidRPr="00CD60DD">
              <w:rPr>
                <w:rFonts w:cs="Arial"/>
                <w:b/>
                <w:bCs/>
                <w:sz w:val="14"/>
                <w:szCs w:val="14"/>
                <w:lang w:val="sr-Cyrl-CS"/>
              </w:rPr>
              <w:t>Верзија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6E28D31E" w14:textId="77777777" w:rsidR="004D3AC2" w:rsidRPr="0007253A" w:rsidRDefault="004D3AC2" w:rsidP="0014288A">
            <w:pPr>
              <w:spacing w:after="0" w:line="240" w:lineRule="auto"/>
              <w:jc w:val="left"/>
              <w:rPr>
                <w:rFonts w:cs="Arial"/>
                <w:b/>
                <w:bCs/>
                <w:sz w:val="18"/>
                <w:szCs w:val="18"/>
                <w:lang w:val="sr-Cyrl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Cyrl-CS"/>
              </w:rPr>
              <w:t>Извор</w:t>
            </w:r>
          </w:p>
        </w:tc>
      </w:tr>
      <w:tr w:rsidR="00E74548" w:rsidRPr="0007253A" w14:paraId="680DEAE8" w14:textId="77777777" w:rsidTr="00063662">
        <w:trPr>
          <w:trHeight w:val="3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8744" w14:textId="77777777" w:rsidR="00E74548" w:rsidRPr="00C51F11" w:rsidRDefault="00E74548" w:rsidP="00FE1677">
            <w:pPr>
              <w:spacing w:before="40" w:line="240" w:lineRule="auto"/>
              <w:jc w:val="left"/>
              <w:rPr>
                <w:rFonts w:cs="Arial"/>
                <w:b/>
                <w:lang w:val="sr-Cyrl-CS"/>
              </w:rPr>
            </w:pPr>
            <w:r w:rsidRPr="00C51F11">
              <w:rPr>
                <w:b/>
                <w:lang w:val="sr-Cyrl-CS"/>
              </w:rPr>
              <w:t>Meta-подаци (Проналажење)</w:t>
            </w:r>
          </w:p>
        </w:tc>
      </w:tr>
      <w:tr w:rsidR="00E74548" w:rsidRPr="0007253A" w14:paraId="6E669490" w14:textId="77777777" w:rsidTr="00D22645">
        <w:trPr>
          <w:trHeight w:val="340"/>
        </w:trPr>
        <w:tc>
          <w:tcPr>
            <w:tcW w:w="4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B0C0" w14:textId="77777777" w:rsidR="00E74548" w:rsidRPr="0007253A" w:rsidRDefault="00E74548" w:rsidP="00FE1677">
            <w:pPr>
              <w:spacing w:before="40" w:after="40" w:line="240" w:lineRule="auto"/>
              <w:rPr>
                <w:rFonts w:cs="Arial"/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>RDF</w:t>
            </w:r>
          </w:p>
        </w:tc>
        <w:tc>
          <w:tcPr>
            <w:tcW w:w="1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BA3A" w14:textId="77777777" w:rsidR="00E74548" w:rsidRPr="00FF2520" w:rsidRDefault="00E74548" w:rsidP="00FE1677">
            <w:pPr>
              <w:spacing w:before="40" w:after="40" w:line="240" w:lineRule="auto"/>
              <w:jc w:val="left"/>
              <w:rPr>
                <w:sz w:val="18"/>
                <w:szCs w:val="18"/>
                <w:lang w:val="sr-Cyrl-RS"/>
              </w:rPr>
            </w:pPr>
            <w:r w:rsidRPr="004C4285">
              <w:rPr>
                <w:i/>
                <w:sz w:val="18"/>
                <w:szCs w:val="18"/>
                <w:lang w:val="sr-Cyrl-CS"/>
              </w:rPr>
              <w:t>Resource Description Framework</w:t>
            </w:r>
            <w:r w:rsidRPr="0007253A">
              <w:rPr>
                <w:sz w:val="18"/>
                <w:szCs w:val="18"/>
                <w:lang w:val="sr-Cyrl-CS"/>
              </w:rPr>
              <w:t xml:space="preserve"> – Смернице за опис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  <w:lang w:val="sr-Cyrl-RS"/>
              </w:rPr>
              <w:t>представљање ин</w:t>
            </w:r>
            <w:r w:rsidR="000850F9">
              <w:rPr>
                <w:sz w:val="18"/>
                <w:szCs w:val="18"/>
                <w:lang w:val="sr-Cyrl-RS"/>
              </w:rPr>
              <w:t>ф</w:t>
            </w:r>
            <w:r>
              <w:rPr>
                <w:sz w:val="18"/>
                <w:szCs w:val="18"/>
                <w:lang w:val="sr-Cyrl-RS"/>
              </w:rPr>
              <w:t>ормација о</w:t>
            </w:r>
            <w:r w:rsidRPr="0007253A">
              <w:rPr>
                <w:sz w:val="18"/>
                <w:szCs w:val="18"/>
                <w:lang w:val="sr-Cyrl-CS"/>
              </w:rPr>
              <w:t xml:space="preserve"> ресурс</w:t>
            </w:r>
            <w:r w:rsidR="00A33251">
              <w:rPr>
                <w:sz w:val="18"/>
                <w:szCs w:val="18"/>
                <w:lang w:val="sr-Cyrl-CS"/>
              </w:rPr>
              <w:t>има на ве</w:t>
            </w:r>
            <w:r>
              <w:rPr>
                <w:sz w:val="18"/>
                <w:szCs w:val="18"/>
                <w:lang w:val="sr-Cyrl-CS"/>
              </w:rPr>
              <w:t>б-у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FBF1" w14:textId="77777777" w:rsidR="00E74548" w:rsidRPr="0007253A" w:rsidRDefault="00E74548" w:rsidP="00FE1677">
            <w:pPr>
              <w:spacing w:before="40" w:after="40" w:line="240" w:lineRule="auto"/>
              <w:rPr>
                <w:rFonts w:cs="Arial"/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02139" w14:textId="77777777" w:rsidR="00E74548" w:rsidRDefault="004C4285" w:rsidP="00FE1677">
            <w:pPr>
              <w:spacing w:before="40" w:after="40" w:line="240" w:lineRule="auto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1.1.</w:t>
            </w:r>
          </w:p>
          <w:p w14:paraId="0E6744ED" w14:textId="77777777" w:rsidR="004C4285" w:rsidRPr="004C4285" w:rsidRDefault="004C4285" w:rsidP="00FE1677">
            <w:pPr>
              <w:spacing w:before="40" w:after="40" w:line="240" w:lineRule="auto"/>
              <w:jc w:val="center"/>
              <w:rPr>
                <w:sz w:val="14"/>
                <w:szCs w:val="14"/>
                <w:lang w:val="sr-Cyrl-CS"/>
              </w:rPr>
            </w:pPr>
            <w:r w:rsidRPr="004C4285">
              <w:rPr>
                <w:sz w:val="14"/>
                <w:szCs w:val="14"/>
                <w:lang w:val="sr-Cyrl-CS"/>
              </w:rPr>
              <w:t>Пример</w:t>
            </w:r>
          </w:p>
        </w:tc>
        <w:tc>
          <w:tcPr>
            <w:tcW w:w="18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FAF0" w14:textId="77777777" w:rsidR="00E74548" w:rsidRPr="00FF2520" w:rsidRDefault="003C4B04" w:rsidP="00FE1677">
            <w:pPr>
              <w:spacing w:before="40" w:after="40" w:line="240" w:lineRule="auto"/>
              <w:jc w:val="left"/>
              <w:rPr>
                <w:rFonts w:cs="Arial"/>
                <w:sz w:val="18"/>
                <w:szCs w:val="18"/>
                <w:lang w:val="sr-Cyrl-CS"/>
              </w:rPr>
            </w:pPr>
            <w:hyperlink r:id="rId121" w:history="1">
              <w:r w:rsidR="00E74548" w:rsidRPr="00FF2520">
                <w:rPr>
                  <w:rStyle w:val="Hyperlink"/>
                  <w:sz w:val="18"/>
                  <w:szCs w:val="18"/>
                  <w:lang w:val="sr-Cyrl-CS"/>
                </w:rPr>
                <w:t>http://www.w3.org/TR/rdf11-primer/</w:t>
              </w:r>
            </w:hyperlink>
            <w:r w:rsidR="00E74548" w:rsidRPr="00FF2520">
              <w:rPr>
                <w:sz w:val="18"/>
                <w:szCs w:val="18"/>
                <w:lang w:val="sr-Cyrl-CS"/>
              </w:rPr>
              <w:t xml:space="preserve"> </w:t>
            </w:r>
          </w:p>
        </w:tc>
      </w:tr>
      <w:tr w:rsidR="00244940" w:rsidRPr="0007253A" w14:paraId="4C805795" w14:textId="77777777" w:rsidTr="00D22645">
        <w:trPr>
          <w:trHeight w:val="340"/>
        </w:trPr>
        <w:tc>
          <w:tcPr>
            <w:tcW w:w="4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4E2C" w14:textId="77777777" w:rsidR="00244940" w:rsidRPr="00814440" w:rsidRDefault="00244940" w:rsidP="00FE1677">
            <w:pPr>
              <w:spacing w:before="40" w:after="40" w:line="240" w:lineRule="auto"/>
              <w:rPr>
                <w:rFonts w:cs="Arial"/>
                <w:sz w:val="18"/>
                <w:szCs w:val="18"/>
                <w:lang w:val="sr-Latn-RS"/>
              </w:rPr>
            </w:pPr>
            <w:r w:rsidRPr="00814440">
              <w:rPr>
                <w:sz w:val="18"/>
                <w:szCs w:val="18"/>
                <w:lang w:val="sr-Latn-RS"/>
              </w:rPr>
              <w:t>DCES</w:t>
            </w:r>
          </w:p>
        </w:tc>
        <w:tc>
          <w:tcPr>
            <w:tcW w:w="1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9E38B" w14:textId="77777777" w:rsidR="00244940" w:rsidRPr="00814440" w:rsidRDefault="00244940" w:rsidP="00FE1677">
            <w:pPr>
              <w:spacing w:before="40" w:after="40" w:line="240" w:lineRule="auto"/>
              <w:rPr>
                <w:sz w:val="18"/>
                <w:szCs w:val="18"/>
                <w:lang w:val="sr-Cyrl-RS"/>
              </w:rPr>
            </w:pPr>
            <w:r w:rsidRPr="00814440">
              <w:rPr>
                <w:i/>
                <w:sz w:val="18"/>
                <w:szCs w:val="18"/>
              </w:rPr>
              <w:t>Dublin Core Metadata Element Set (DCES)</w:t>
            </w:r>
            <w:r w:rsidRPr="00814440">
              <w:rPr>
                <w:sz w:val="18"/>
                <w:szCs w:val="18"/>
                <w:lang w:val="sr-Cyrl-CS"/>
              </w:rPr>
              <w:t xml:space="preserve"> –</w:t>
            </w:r>
            <w:r w:rsidRPr="00814440">
              <w:rPr>
                <w:sz w:val="18"/>
                <w:szCs w:val="18"/>
                <w:lang w:val="sr-Cyrl-RS"/>
              </w:rPr>
              <w:t>спецификација  за опис метаподатака веб презентација, дигиталних објеката и докумената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B4B8C" w14:textId="77777777" w:rsidR="00244940" w:rsidRPr="00814440" w:rsidRDefault="00244940" w:rsidP="00FE1677">
            <w:pPr>
              <w:spacing w:before="40" w:after="40" w:line="240" w:lineRule="auto"/>
              <w:rPr>
                <w:rFonts w:cs="Arial"/>
                <w:sz w:val="18"/>
                <w:szCs w:val="18"/>
                <w:lang w:val="sr-Cyrl-CS"/>
              </w:rPr>
            </w:pPr>
            <w:r w:rsidRPr="00814440">
              <w:rPr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E2409" w14:textId="77777777" w:rsidR="00244940" w:rsidRPr="00814440" w:rsidRDefault="00244940" w:rsidP="00FE1677">
            <w:pPr>
              <w:spacing w:before="40" w:after="40" w:line="240" w:lineRule="auto"/>
              <w:jc w:val="center"/>
              <w:rPr>
                <w:sz w:val="18"/>
                <w:szCs w:val="18"/>
                <w:lang w:val="sr-Cyrl-CS"/>
              </w:rPr>
            </w:pPr>
            <w:r w:rsidRPr="00814440">
              <w:rPr>
                <w:sz w:val="18"/>
                <w:szCs w:val="18"/>
                <w:lang w:val="sr-Latn-RS"/>
              </w:rPr>
              <w:t>v.1.1</w:t>
            </w:r>
          </w:p>
        </w:tc>
        <w:tc>
          <w:tcPr>
            <w:tcW w:w="18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92F81" w14:textId="77777777" w:rsidR="00244940" w:rsidRPr="00814440" w:rsidRDefault="003C4B04" w:rsidP="00FE1677">
            <w:pPr>
              <w:spacing w:before="40" w:after="40" w:line="240" w:lineRule="auto"/>
              <w:rPr>
                <w:rFonts w:cs="Arial"/>
                <w:sz w:val="18"/>
                <w:szCs w:val="18"/>
                <w:lang w:val="sr-Cyrl-CS"/>
              </w:rPr>
            </w:pPr>
            <w:hyperlink r:id="rId122" w:history="1">
              <w:r w:rsidR="00244940" w:rsidRPr="00814440">
                <w:rPr>
                  <w:rStyle w:val="Hyperlink"/>
                  <w:sz w:val="18"/>
                  <w:szCs w:val="18"/>
                </w:rPr>
                <w:t>http://dublincore.org/documents/dces/</w:t>
              </w:r>
            </w:hyperlink>
            <w:r w:rsidR="00244940" w:rsidRPr="00814440">
              <w:rPr>
                <w:sz w:val="18"/>
                <w:szCs w:val="18"/>
              </w:rPr>
              <w:t xml:space="preserve"> </w:t>
            </w:r>
          </w:p>
        </w:tc>
      </w:tr>
      <w:tr w:rsidR="00244940" w:rsidRPr="0007253A" w14:paraId="68A6CF46" w14:textId="77777777" w:rsidTr="002162D6">
        <w:trPr>
          <w:trHeight w:val="340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CC24C" w14:textId="77777777" w:rsidR="00244940" w:rsidRDefault="00244940" w:rsidP="00596CE7">
            <w:pPr>
              <w:spacing w:before="80" w:line="240" w:lineRule="auto"/>
              <w:jc w:val="left"/>
            </w:pPr>
            <w:r>
              <w:rPr>
                <w:b/>
                <w:lang w:val="sr-Cyrl-RS"/>
              </w:rPr>
              <w:t>Униформни индентификатор ресурса</w:t>
            </w:r>
          </w:p>
        </w:tc>
      </w:tr>
      <w:tr w:rsidR="00244940" w:rsidRPr="0007253A" w14:paraId="3F47448B" w14:textId="77777777" w:rsidTr="00180D01">
        <w:trPr>
          <w:trHeight w:val="340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9F66" w14:textId="77777777" w:rsidR="00244940" w:rsidRPr="0007253A" w:rsidRDefault="00244940" w:rsidP="0015393A">
            <w:pPr>
              <w:spacing w:after="0" w:line="240" w:lineRule="auto"/>
              <w:rPr>
                <w:rFonts w:cs="Arial"/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>URN</w:t>
            </w:r>
          </w:p>
        </w:tc>
        <w:tc>
          <w:tcPr>
            <w:tcW w:w="1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E645" w14:textId="77777777" w:rsidR="00244940" w:rsidRDefault="00244940" w:rsidP="0015393A">
            <w:pPr>
              <w:spacing w:after="0" w:line="240" w:lineRule="auto"/>
              <w:jc w:val="left"/>
              <w:rPr>
                <w:sz w:val="18"/>
                <w:szCs w:val="18"/>
                <w:lang w:val="sr-Cyrl-CS"/>
              </w:rPr>
            </w:pPr>
            <w:r w:rsidRPr="0044293E">
              <w:rPr>
                <w:i/>
                <w:sz w:val="18"/>
                <w:szCs w:val="18"/>
                <w:lang w:val="sr-Cyrl-CS"/>
              </w:rPr>
              <w:t>Uniform Resource Name</w:t>
            </w:r>
            <w:r w:rsidRPr="0007253A">
              <w:rPr>
                <w:sz w:val="18"/>
                <w:szCs w:val="18"/>
                <w:lang w:val="sr-Cyrl-CS"/>
              </w:rPr>
              <w:t xml:space="preserve"> – </w:t>
            </w:r>
          </w:p>
          <w:p w14:paraId="3F9BB338" w14:textId="77777777" w:rsidR="00244940" w:rsidRPr="0007253A" w:rsidRDefault="00244940" w:rsidP="0015393A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>Униформн</w:t>
            </w:r>
            <w:r>
              <w:rPr>
                <w:sz w:val="18"/>
                <w:szCs w:val="18"/>
                <w:lang w:val="sr-Cyrl-CS"/>
              </w:rPr>
              <w:t>и назив</w:t>
            </w:r>
            <w:r w:rsidRPr="0007253A">
              <w:rPr>
                <w:sz w:val="18"/>
                <w:szCs w:val="18"/>
                <w:lang w:val="sr-Cyrl-CS"/>
              </w:rPr>
              <w:t xml:space="preserve"> ресурса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3021" w14:textId="77777777" w:rsidR="00244940" w:rsidRPr="0007253A" w:rsidRDefault="00244940" w:rsidP="0015393A">
            <w:pPr>
              <w:spacing w:after="0" w:line="240" w:lineRule="auto"/>
              <w:rPr>
                <w:rFonts w:cs="Arial"/>
                <w:sz w:val="18"/>
                <w:szCs w:val="18"/>
                <w:lang w:val="sr-Cyrl-CS"/>
              </w:rPr>
            </w:pPr>
            <w:r w:rsidRPr="0007253A">
              <w:rPr>
                <w:rFonts w:cs="Arial"/>
                <w:sz w:val="18"/>
                <w:szCs w:val="18"/>
                <w:lang w:val="sr-Cyrl-CS"/>
              </w:rPr>
              <w:t>Разматрани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3E3217" w14:textId="77777777" w:rsidR="00244940" w:rsidRPr="0007253A" w:rsidRDefault="00244940" w:rsidP="0015393A">
            <w:pPr>
              <w:spacing w:after="0" w:line="240" w:lineRule="auto"/>
              <w:jc w:val="lef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567F" w14:textId="77777777" w:rsidR="00244940" w:rsidRPr="0007253A" w:rsidRDefault="003C4B04" w:rsidP="0015393A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val="sr-Cyrl-CS"/>
              </w:rPr>
            </w:pPr>
            <w:hyperlink r:id="rId123" w:history="1">
              <w:r w:rsidR="00244940" w:rsidRPr="0007253A">
                <w:rPr>
                  <w:rStyle w:val="Hyperlink"/>
                  <w:sz w:val="18"/>
                  <w:szCs w:val="18"/>
                  <w:lang w:val="sr-Cyrl-CS"/>
                </w:rPr>
                <w:t>http://www.ietf.org/rfc/rfc2141.txt</w:t>
              </w:r>
            </w:hyperlink>
          </w:p>
        </w:tc>
      </w:tr>
      <w:tr w:rsidR="00244940" w:rsidRPr="0007253A" w14:paraId="7B0AF4AD" w14:textId="77777777" w:rsidTr="00063662">
        <w:trPr>
          <w:trHeight w:val="3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4C75" w14:textId="77777777" w:rsidR="00244940" w:rsidRPr="004F3BFF" w:rsidRDefault="00244940" w:rsidP="00FE1677">
            <w:pPr>
              <w:spacing w:before="40" w:line="240" w:lineRule="auto"/>
              <w:jc w:val="left"/>
              <w:rPr>
                <w:rFonts w:cs="Arial"/>
                <w:b/>
                <w:lang w:val="sr-Cyrl-RS"/>
              </w:rPr>
            </w:pPr>
            <w:r>
              <w:rPr>
                <w:b/>
              </w:rPr>
              <w:t>M</w:t>
            </w:r>
            <w:r w:rsidRPr="00C51F11">
              <w:rPr>
                <w:b/>
                <w:lang w:val="sr-Cyrl-CS"/>
              </w:rPr>
              <w:t>оделовање података</w:t>
            </w:r>
            <w:r>
              <w:rPr>
                <w:b/>
              </w:rPr>
              <w:t xml:space="preserve"> </w:t>
            </w:r>
          </w:p>
        </w:tc>
      </w:tr>
      <w:tr w:rsidR="00244940" w:rsidRPr="0007253A" w14:paraId="0807E3EB" w14:textId="77777777" w:rsidTr="00D22645">
        <w:trPr>
          <w:trHeight w:val="414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7852" w14:textId="77777777" w:rsidR="00244940" w:rsidRPr="0007253A" w:rsidRDefault="00244940" w:rsidP="00FE1677">
            <w:pPr>
              <w:spacing w:before="40" w:after="40" w:line="240" w:lineRule="auto"/>
              <w:rPr>
                <w:rFonts w:cs="Arial"/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>ERD</w:t>
            </w:r>
          </w:p>
        </w:tc>
        <w:tc>
          <w:tcPr>
            <w:tcW w:w="1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DC25" w14:textId="77777777" w:rsidR="00244940" w:rsidRDefault="00244940" w:rsidP="00FE1677">
            <w:pPr>
              <w:spacing w:before="40" w:after="40" w:line="240" w:lineRule="auto"/>
              <w:jc w:val="left"/>
              <w:rPr>
                <w:sz w:val="18"/>
                <w:szCs w:val="18"/>
                <w:lang w:val="sr-Cyrl-CS"/>
              </w:rPr>
            </w:pPr>
            <w:r w:rsidRPr="00396979">
              <w:rPr>
                <w:i/>
                <w:sz w:val="18"/>
                <w:szCs w:val="18"/>
                <w:lang w:val="sr-Cyrl-CS"/>
              </w:rPr>
              <w:t>Entity-Relationship-Diagram</w:t>
            </w:r>
            <w:r w:rsidRPr="0007253A">
              <w:rPr>
                <w:sz w:val="18"/>
                <w:szCs w:val="18"/>
                <w:lang w:val="sr-Cyrl-CS"/>
              </w:rPr>
              <w:t xml:space="preserve"> – </w:t>
            </w:r>
          </w:p>
          <w:p w14:paraId="6D2F691B" w14:textId="67A615C3" w:rsidR="00244940" w:rsidRPr="0007253A" w:rsidRDefault="00244940" w:rsidP="00FE1677">
            <w:pPr>
              <w:spacing w:before="40" w:after="40" w:line="240" w:lineRule="auto"/>
              <w:jc w:val="lef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Структурални аспект софтверског моделовања - метода за представљање концептуалног модела података смештених у </w:t>
            </w:r>
            <w:r w:rsidR="00A9066F">
              <w:rPr>
                <w:sz w:val="18"/>
                <w:szCs w:val="18"/>
                <w:lang w:val="sr-Cyrl-RS"/>
              </w:rPr>
              <w:t>ИС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1FC7" w14:textId="77777777" w:rsidR="00244940" w:rsidRPr="0007253A" w:rsidRDefault="00244940" w:rsidP="00FE1677">
            <w:pPr>
              <w:spacing w:before="40" w:after="40" w:line="240" w:lineRule="auto"/>
              <w:rPr>
                <w:rFonts w:cs="Arial"/>
                <w:sz w:val="18"/>
                <w:szCs w:val="18"/>
                <w:lang w:val="sr-Cyrl-CS"/>
              </w:rPr>
            </w:pPr>
            <w:r w:rsidRPr="0007253A">
              <w:rPr>
                <w:rFonts w:cs="Arial"/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FEF96" w14:textId="77777777" w:rsidR="00244940" w:rsidRPr="0007253A" w:rsidRDefault="00244940" w:rsidP="00FE1677">
            <w:pPr>
              <w:spacing w:before="40" w:after="40" w:line="240" w:lineRule="auto"/>
              <w:jc w:val="left"/>
              <w:rPr>
                <w:rFonts w:cs="Arial"/>
                <w:sz w:val="18"/>
                <w:szCs w:val="18"/>
                <w:lang w:val="sr-Cyrl-CS"/>
              </w:rPr>
            </w:pP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FC3F" w14:textId="77777777" w:rsidR="00244940" w:rsidRPr="00AD4C5F" w:rsidRDefault="003C4B04" w:rsidP="00FE1677">
            <w:pPr>
              <w:spacing w:before="40" w:after="40" w:line="240" w:lineRule="auto"/>
              <w:jc w:val="left"/>
              <w:rPr>
                <w:rFonts w:cs="Arial"/>
                <w:sz w:val="18"/>
                <w:szCs w:val="18"/>
                <w:lang w:val="sr-Cyrl-RS"/>
              </w:rPr>
            </w:pPr>
            <w:hyperlink r:id="rId124" w:history="1">
              <w:r w:rsidR="00244940" w:rsidRPr="00AD4C5F">
                <w:rPr>
                  <w:rStyle w:val="Hyperlink"/>
                  <w:sz w:val="18"/>
                  <w:szCs w:val="18"/>
                </w:rPr>
                <w:t>http://www.erdiagrams.com/</w:t>
              </w:r>
            </w:hyperlink>
            <w:r w:rsidR="00244940" w:rsidRPr="00AD4C5F">
              <w:rPr>
                <w:sz w:val="18"/>
                <w:szCs w:val="18"/>
                <w:lang w:val="sr-Cyrl-RS"/>
              </w:rPr>
              <w:t xml:space="preserve"> </w:t>
            </w:r>
          </w:p>
        </w:tc>
      </w:tr>
      <w:tr w:rsidR="003D7980" w:rsidRPr="0007253A" w14:paraId="37F43B98" w14:textId="77777777" w:rsidTr="00D22645">
        <w:trPr>
          <w:trHeight w:val="414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F587B" w14:textId="77777777" w:rsidR="003D7980" w:rsidRPr="00364BF6" w:rsidRDefault="003D7980" w:rsidP="00FE1677">
            <w:pPr>
              <w:spacing w:before="40" w:after="40" w:line="240" w:lineRule="auto"/>
              <w:rPr>
                <w:sz w:val="18"/>
                <w:szCs w:val="18"/>
                <w:lang w:val="sr-Cyrl-CS"/>
              </w:rPr>
            </w:pPr>
            <w:r w:rsidRPr="00364BF6">
              <w:rPr>
                <w:sz w:val="18"/>
                <w:szCs w:val="18"/>
              </w:rPr>
              <w:t>IDEF1X</w:t>
            </w:r>
          </w:p>
        </w:tc>
        <w:tc>
          <w:tcPr>
            <w:tcW w:w="1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43AC" w14:textId="77777777" w:rsidR="003D7980" w:rsidRPr="00364BF6" w:rsidRDefault="003D7980" w:rsidP="00FE1677">
            <w:pPr>
              <w:spacing w:before="40" w:after="40" w:line="240" w:lineRule="auto"/>
              <w:jc w:val="left"/>
              <w:rPr>
                <w:i/>
                <w:sz w:val="18"/>
                <w:szCs w:val="18"/>
                <w:lang w:val="sr-Cyrl-RS"/>
              </w:rPr>
            </w:pPr>
            <w:r w:rsidRPr="00364BF6">
              <w:rPr>
                <w:i/>
                <w:sz w:val="18"/>
                <w:szCs w:val="18"/>
              </w:rPr>
              <w:t>Integrated DEFinitio</w:t>
            </w:r>
            <w:r w:rsidRPr="00364BF6">
              <w:rPr>
                <w:sz w:val="18"/>
                <w:szCs w:val="18"/>
                <w:lang w:val="sr-Cyrl-RS"/>
              </w:rPr>
              <w:t xml:space="preserve"> – </w:t>
            </w:r>
            <w:r w:rsidR="0097623F" w:rsidRPr="00364BF6">
              <w:rPr>
                <w:sz w:val="18"/>
                <w:szCs w:val="18"/>
                <w:lang w:val="sr-Cyrl-RS"/>
              </w:rPr>
              <w:t>стандард/</w:t>
            </w:r>
            <w:r w:rsidRPr="00364BF6">
              <w:rPr>
                <w:sz w:val="18"/>
                <w:szCs w:val="18"/>
                <w:lang w:val="sr-Cyrl-RS"/>
              </w:rPr>
              <w:t>метод за пројектовање релационих база података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AE0EC" w14:textId="77777777" w:rsidR="003D7980" w:rsidRPr="00364BF6" w:rsidRDefault="003D7980" w:rsidP="00FE1677">
            <w:pPr>
              <w:spacing w:before="40" w:after="40" w:line="240" w:lineRule="auto"/>
              <w:rPr>
                <w:rFonts w:cs="Arial"/>
                <w:sz w:val="18"/>
                <w:szCs w:val="18"/>
                <w:lang w:val="sr-Cyrl-CS"/>
              </w:rPr>
            </w:pPr>
            <w:r w:rsidRPr="00364BF6">
              <w:rPr>
                <w:rFonts w:cs="Arial"/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3837F" w14:textId="77777777" w:rsidR="003D7980" w:rsidRPr="00364BF6" w:rsidRDefault="003D7980" w:rsidP="00FE1677">
            <w:pPr>
              <w:spacing w:before="40" w:after="40" w:line="240" w:lineRule="auto"/>
              <w:jc w:val="left"/>
              <w:rPr>
                <w:rFonts w:cs="Arial"/>
                <w:sz w:val="18"/>
                <w:szCs w:val="18"/>
                <w:lang w:val="sr-Cyrl-CS"/>
              </w:rPr>
            </w:pPr>
            <w:r w:rsidRPr="00364BF6">
              <w:rPr>
                <w:rFonts w:cs="Arial"/>
                <w:sz w:val="18"/>
                <w:szCs w:val="18"/>
                <w:lang w:val="sr-Cyrl-CS"/>
              </w:rPr>
              <w:t>1993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020B" w14:textId="77777777" w:rsidR="00BC1F1A" w:rsidRDefault="00BC1F1A" w:rsidP="00FE1677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  <w:p w14:paraId="010856BD" w14:textId="6B4E2D46" w:rsidR="00BC1F1A" w:rsidRPr="00BC1F1A" w:rsidRDefault="003C4B04" w:rsidP="00FE1677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hyperlink r:id="rId125" w:history="1">
              <w:r w:rsidR="00BC1F1A">
                <w:rPr>
                  <w:rStyle w:val="Hyperlink"/>
                  <w:sz w:val="18"/>
                  <w:szCs w:val="18"/>
                  <w:lang w:val="sr-Cyrl-RS"/>
                </w:rPr>
                <w:t>http://www.iso.org/iso/catalogue_detail.htm?csnumber=60614</w:t>
              </w:r>
            </w:hyperlink>
          </w:p>
        </w:tc>
      </w:tr>
      <w:tr w:rsidR="00814440" w:rsidRPr="0007253A" w14:paraId="0B1C4584" w14:textId="77777777" w:rsidTr="00B75E2C">
        <w:trPr>
          <w:trHeight w:val="340"/>
        </w:trPr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1322" w14:textId="77777777" w:rsidR="00814440" w:rsidRPr="0007253A" w:rsidRDefault="00814440" w:rsidP="00FE1677">
            <w:pPr>
              <w:spacing w:before="40" w:after="40" w:line="240" w:lineRule="auto"/>
              <w:rPr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>UML</w:t>
            </w:r>
          </w:p>
        </w:tc>
        <w:tc>
          <w:tcPr>
            <w:tcW w:w="1606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C749" w14:textId="77777777" w:rsidR="00814440" w:rsidRPr="00813912" w:rsidRDefault="00814440" w:rsidP="00FE1677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 w:rsidRPr="0044293E">
              <w:rPr>
                <w:i/>
                <w:sz w:val="18"/>
                <w:szCs w:val="18"/>
                <w:lang w:val="sr-Cyrl-CS"/>
              </w:rPr>
              <w:t>Unified Modelling Language</w:t>
            </w:r>
            <w:r w:rsidRPr="0007253A">
              <w:rPr>
                <w:sz w:val="18"/>
                <w:szCs w:val="18"/>
                <w:lang w:val="sr-Cyrl-CS"/>
              </w:rPr>
              <w:t xml:space="preserve"> – Обједињени </w:t>
            </w:r>
            <w:r>
              <w:rPr>
                <w:sz w:val="18"/>
                <w:szCs w:val="18"/>
                <w:lang w:val="sr-Cyrl-RS"/>
              </w:rPr>
              <w:t xml:space="preserve">визуелни </w:t>
            </w:r>
            <w:r w:rsidRPr="0007253A">
              <w:rPr>
                <w:sz w:val="18"/>
                <w:szCs w:val="18"/>
                <w:lang w:val="sr-Cyrl-CS"/>
              </w:rPr>
              <w:t>језик за моделовање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FD62" w14:textId="372A2630" w:rsidR="00814440" w:rsidRPr="00814440" w:rsidRDefault="00814440" w:rsidP="00FE1677">
            <w:pPr>
              <w:spacing w:before="40" w:after="40" w:line="240" w:lineRule="auto"/>
              <w:rPr>
                <w:sz w:val="18"/>
                <w:szCs w:val="18"/>
                <w:lang w:val="sr-Cyrl-CS"/>
              </w:rPr>
            </w:pPr>
            <w:r w:rsidRPr="00814440">
              <w:rPr>
                <w:rFonts w:cs="Arial"/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F657A" w14:textId="77777777" w:rsidR="00814440" w:rsidRPr="00814440" w:rsidRDefault="00814440" w:rsidP="00FE1677">
            <w:pPr>
              <w:spacing w:before="40" w:after="40" w:line="240" w:lineRule="auto"/>
              <w:rPr>
                <w:rFonts w:cs="Arial"/>
                <w:sz w:val="18"/>
                <w:szCs w:val="18"/>
                <w:lang w:val="sr-Cyrl-CS"/>
              </w:rPr>
            </w:pPr>
            <w:r w:rsidRPr="00814440">
              <w:rPr>
                <w:sz w:val="18"/>
                <w:szCs w:val="18"/>
                <w:lang w:val="sr-Latn-RS"/>
              </w:rPr>
              <w:t>v</w:t>
            </w:r>
            <w:r w:rsidRPr="00814440">
              <w:rPr>
                <w:sz w:val="18"/>
                <w:szCs w:val="18"/>
                <w:lang w:val="sr-Cyrl-CS"/>
              </w:rPr>
              <w:t>2.4.1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E118" w14:textId="77777777" w:rsidR="00814440" w:rsidRPr="00814440" w:rsidRDefault="003C4B04" w:rsidP="00FE1677">
            <w:pPr>
              <w:spacing w:before="40" w:after="40" w:line="240" w:lineRule="auto"/>
              <w:jc w:val="left"/>
              <w:rPr>
                <w:rFonts w:cs="Arial"/>
                <w:sz w:val="18"/>
                <w:szCs w:val="18"/>
                <w:lang w:val="sr-Cyrl-CS"/>
              </w:rPr>
            </w:pPr>
            <w:hyperlink r:id="rId126" w:history="1">
              <w:r w:rsidR="00814440" w:rsidRPr="00814440">
                <w:rPr>
                  <w:rStyle w:val="Hyperlink"/>
                  <w:rFonts w:cs="Arial"/>
                  <w:sz w:val="18"/>
                  <w:szCs w:val="18"/>
                  <w:lang w:val="sr-Cyrl-CS"/>
                </w:rPr>
                <w:t>http://www.omg.org/spec/UML/2.4.1/</w:t>
              </w:r>
            </w:hyperlink>
            <w:r w:rsidR="00814440" w:rsidRPr="00814440">
              <w:rPr>
                <w:rFonts w:cs="Arial"/>
                <w:sz w:val="18"/>
                <w:szCs w:val="18"/>
                <w:lang w:val="sr-Cyrl-CS"/>
              </w:rPr>
              <w:t xml:space="preserve"> </w:t>
            </w:r>
          </w:p>
        </w:tc>
      </w:tr>
      <w:tr w:rsidR="00814440" w:rsidRPr="0007253A" w14:paraId="3042CA78" w14:textId="77777777" w:rsidTr="000615BC">
        <w:trPr>
          <w:trHeight w:val="149"/>
        </w:trPr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38CBA" w14:textId="77777777" w:rsidR="00814440" w:rsidRPr="0007253A" w:rsidRDefault="00814440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06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AA91D" w14:textId="77777777" w:rsidR="00814440" w:rsidRPr="0044293E" w:rsidRDefault="00814440" w:rsidP="006C2B71">
            <w:pPr>
              <w:spacing w:after="40" w:line="240" w:lineRule="auto"/>
              <w:jc w:val="left"/>
              <w:rPr>
                <w:i/>
                <w:sz w:val="18"/>
                <w:szCs w:val="18"/>
                <w:lang w:val="sr-Cyrl-CS"/>
              </w:rPr>
            </w:pPr>
          </w:p>
        </w:tc>
        <w:tc>
          <w:tcPr>
            <w:tcW w:w="65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6ACCE" w14:textId="15526544" w:rsidR="00814440" w:rsidRPr="00814440" w:rsidRDefault="00814440" w:rsidP="00596CE7">
            <w:pPr>
              <w:spacing w:line="240" w:lineRule="auto"/>
              <w:rPr>
                <w:rFonts w:cs="Arial"/>
                <w:sz w:val="18"/>
                <w:szCs w:val="18"/>
                <w:lang w:val="sr-Cyrl-CS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02A8F" w14:textId="77777777" w:rsidR="00814440" w:rsidRPr="00814440" w:rsidRDefault="00814440" w:rsidP="004A4766">
            <w:pPr>
              <w:spacing w:line="240" w:lineRule="auto"/>
              <w:rPr>
                <w:sz w:val="18"/>
                <w:szCs w:val="18"/>
                <w:lang w:val="sr-Latn-RS"/>
              </w:rPr>
            </w:pPr>
            <w:r w:rsidRPr="00814440">
              <w:rPr>
                <w:sz w:val="18"/>
                <w:szCs w:val="18"/>
                <w:lang w:val="sr-Latn-RS"/>
              </w:rPr>
              <w:t>v.2.5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D93FA" w14:textId="77777777" w:rsidR="00814440" w:rsidRPr="00814440" w:rsidRDefault="003C4B04" w:rsidP="00596CE7">
            <w:pPr>
              <w:spacing w:line="240" w:lineRule="auto"/>
              <w:jc w:val="left"/>
              <w:rPr>
                <w:sz w:val="18"/>
                <w:szCs w:val="18"/>
              </w:rPr>
            </w:pPr>
            <w:hyperlink r:id="rId127" w:history="1">
              <w:r w:rsidR="00814440" w:rsidRPr="00814440">
                <w:rPr>
                  <w:rStyle w:val="Hyperlink"/>
                  <w:sz w:val="18"/>
                  <w:szCs w:val="18"/>
                </w:rPr>
                <w:t>http://www.omg.org/spec/UML/2.5</w:t>
              </w:r>
            </w:hyperlink>
          </w:p>
        </w:tc>
      </w:tr>
      <w:tr w:rsidR="00244940" w:rsidRPr="0007253A" w14:paraId="6EEF581F" w14:textId="77777777" w:rsidTr="00063662">
        <w:trPr>
          <w:trHeight w:val="3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1F9C" w14:textId="77777777" w:rsidR="00244940" w:rsidRPr="005953EC" w:rsidRDefault="00244940" w:rsidP="000615BC">
            <w:pPr>
              <w:spacing w:before="40" w:line="240" w:lineRule="auto"/>
              <w:jc w:val="left"/>
              <w:rPr>
                <w:rFonts w:cs="Arial"/>
                <w:b/>
                <w:lang w:val="sr-Cyrl-CS"/>
              </w:rPr>
            </w:pPr>
            <w:r>
              <w:rPr>
                <w:b/>
                <w:lang w:val="sr-Cyrl-CS"/>
              </w:rPr>
              <w:t>М</w:t>
            </w:r>
            <w:r w:rsidRPr="005953EC">
              <w:rPr>
                <w:b/>
                <w:lang w:val="sr-Cyrl-CS"/>
              </w:rPr>
              <w:t xml:space="preserve">оделовање </w:t>
            </w:r>
            <w:r>
              <w:rPr>
                <w:b/>
                <w:lang w:val="sr-Cyrl-RS"/>
              </w:rPr>
              <w:t xml:space="preserve">пословних </w:t>
            </w:r>
            <w:r w:rsidRPr="005953EC">
              <w:rPr>
                <w:b/>
                <w:lang w:val="sr-Cyrl-CS"/>
              </w:rPr>
              <w:t>процеса</w:t>
            </w:r>
          </w:p>
        </w:tc>
      </w:tr>
      <w:tr w:rsidR="00244940" w:rsidRPr="0007253A" w14:paraId="52CE1C9C" w14:textId="77777777" w:rsidTr="00D22645">
        <w:trPr>
          <w:trHeight w:val="340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7CCB" w14:textId="77777777" w:rsidR="00244940" w:rsidRPr="0007253A" w:rsidRDefault="00244940" w:rsidP="0015393A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>WS-BPEL</w:t>
            </w:r>
          </w:p>
        </w:tc>
        <w:tc>
          <w:tcPr>
            <w:tcW w:w="1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685E" w14:textId="77777777" w:rsidR="00244940" w:rsidRPr="0007253A" w:rsidRDefault="00244940" w:rsidP="0015393A">
            <w:pPr>
              <w:spacing w:after="0" w:line="240" w:lineRule="auto"/>
              <w:jc w:val="left"/>
              <w:rPr>
                <w:sz w:val="18"/>
                <w:szCs w:val="18"/>
                <w:lang w:val="sr-Cyrl-CS"/>
              </w:rPr>
            </w:pPr>
            <w:r w:rsidRPr="002B7436">
              <w:rPr>
                <w:i/>
                <w:sz w:val="18"/>
                <w:szCs w:val="18"/>
                <w:lang w:val="sr-Cyrl-CS"/>
              </w:rPr>
              <w:t>Web Services Business Process Execution Language</w:t>
            </w:r>
            <w:r w:rsidRPr="0007253A">
              <w:rPr>
                <w:sz w:val="18"/>
                <w:szCs w:val="18"/>
                <w:lang w:val="sr-Cyrl-CS"/>
              </w:rPr>
              <w:t xml:space="preserve"> </w:t>
            </w:r>
            <w:r>
              <w:rPr>
                <w:sz w:val="18"/>
                <w:szCs w:val="18"/>
                <w:lang w:val="sr-Cyrl-CS"/>
              </w:rPr>
              <w:t>–</w:t>
            </w:r>
            <w:r w:rsidRPr="0007253A">
              <w:rPr>
                <w:sz w:val="18"/>
                <w:szCs w:val="18"/>
                <w:lang w:val="sr-Cyrl-CS"/>
              </w:rPr>
              <w:t xml:space="preserve"> Веб услуге јези</w:t>
            </w:r>
            <w:r>
              <w:rPr>
                <w:sz w:val="18"/>
                <w:szCs w:val="18"/>
                <w:lang w:val="sr-Cyrl-CS"/>
              </w:rPr>
              <w:t xml:space="preserve">к за дефиницију и опис извршавања </w:t>
            </w:r>
            <w:r w:rsidRPr="0007253A">
              <w:rPr>
                <w:sz w:val="18"/>
                <w:szCs w:val="18"/>
                <w:lang w:val="sr-Cyrl-CS"/>
              </w:rPr>
              <w:t>пословних процеса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91ED" w14:textId="77777777" w:rsidR="00244940" w:rsidRPr="00F82141" w:rsidRDefault="00244940" w:rsidP="0015393A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F82141">
              <w:rPr>
                <w:rFonts w:cs="Arial"/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EF848" w14:textId="77777777" w:rsidR="00244940" w:rsidRPr="0007253A" w:rsidRDefault="00244940" w:rsidP="0015393A">
            <w:pPr>
              <w:spacing w:after="0" w:line="240" w:lineRule="auto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Latn-RS"/>
              </w:rPr>
              <w:t>v</w:t>
            </w:r>
            <w:r w:rsidRPr="0007253A">
              <w:rPr>
                <w:sz w:val="18"/>
                <w:szCs w:val="18"/>
                <w:lang w:val="sr-Cyrl-CS"/>
              </w:rPr>
              <w:t>2.0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B8EC" w14:textId="77777777" w:rsidR="00244940" w:rsidRPr="0007253A" w:rsidRDefault="003C4B04" w:rsidP="0015393A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val="sr-Cyrl-CS"/>
              </w:rPr>
            </w:pPr>
            <w:hyperlink r:id="rId128" w:history="1">
              <w:r w:rsidR="00244940" w:rsidRPr="0007253A">
                <w:rPr>
                  <w:rStyle w:val="Hyperlink"/>
                  <w:rFonts w:cs="Arial"/>
                  <w:sz w:val="18"/>
                  <w:szCs w:val="18"/>
                  <w:lang w:val="sr-Cyrl-CS"/>
                </w:rPr>
                <w:t>http://docs.oasis-open.org/wsbpel/2.0/OS/wsbpel-v2.0-OS.html</w:t>
              </w:r>
            </w:hyperlink>
          </w:p>
        </w:tc>
      </w:tr>
      <w:tr w:rsidR="00A124A7" w:rsidRPr="0007253A" w14:paraId="1D367D96" w14:textId="77777777" w:rsidTr="00BC1F1A">
        <w:trPr>
          <w:trHeight w:val="340"/>
        </w:trPr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AEDE" w14:textId="476468C6" w:rsidR="00A124A7" w:rsidRPr="0007253A" w:rsidRDefault="00A124A7" w:rsidP="00B74C1D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lastRenderedPageBreak/>
              <w:t>BPMN</w:t>
            </w:r>
          </w:p>
        </w:tc>
        <w:tc>
          <w:tcPr>
            <w:tcW w:w="1606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4C311F" w14:textId="6D720324" w:rsidR="00A124A7" w:rsidRPr="002B7436" w:rsidRDefault="00A124A7" w:rsidP="00B74C1D">
            <w:pPr>
              <w:spacing w:after="0" w:line="240" w:lineRule="auto"/>
              <w:jc w:val="left"/>
              <w:rPr>
                <w:i/>
                <w:sz w:val="18"/>
                <w:szCs w:val="18"/>
                <w:lang w:val="sr-Cyrl-CS"/>
              </w:rPr>
            </w:pPr>
            <w:r w:rsidRPr="002B7436">
              <w:rPr>
                <w:i/>
                <w:sz w:val="18"/>
                <w:szCs w:val="18"/>
                <w:lang w:val="sr-Cyrl-CS"/>
              </w:rPr>
              <w:t>Business Process Modelling Notation</w:t>
            </w:r>
            <w:r w:rsidRPr="0007253A">
              <w:rPr>
                <w:sz w:val="18"/>
                <w:szCs w:val="18"/>
                <w:lang w:val="sr-Cyrl-CS"/>
              </w:rPr>
              <w:t xml:space="preserve"> </w:t>
            </w:r>
            <w:r>
              <w:rPr>
                <w:sz w:val="18"/>
                <w:szCs w:val="18"/>
                <w:lang w:val="sr-Latn-RS"/>
              </w:rPr>
              <w:t>O</w:t>
            </w:r>
            <w:r w:rsidRPr="0007253A">
              <w:rPr>
                <w:sz w:val="18"/>
                <w:szCs w:val="18"/>
                <w:lang w:val="sr-Cyrl-CS"/>
              </w:rPr>
              <w:t>знаке  моделовања пословних процеса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5054E20" w14:textId="5FDD677D" w:rsidR="00A124A7" w:rsidRPr="00F82141" w:rsidRDefault="00A124A7" w:rsidP="00B74C1D">
            <w:pPr>
              <w:spacing w:after="0" w:line="240" w:lineRule="auto"/>
              <w:rPr>
                <w:rFonts w:cs="Arial"/>
                <w:sz w:val="18"/>
                <w:szCs w:val="18"/>
                <w:lang w:val="sr-Cyrl-CS"/>
              </w:rPr>
            </w:pPr>
            <w:r w:rsidRPr="00F82141">
              <w:rPr>
                <w:rFonts w:cs="Arial"/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2EF9F" w14:textId="1914D881" w:rsidR="00A124A7" w:rsidRPr="00B60840" w:rsidRDefault="00A124A7" w:rsidP="00B74C1D">
            <w:pPr>
              <w:spacing w:after="0" w:line="240" w:lineRule="auto"/>
              <w:jc w:val="center"/>
              <w:rPr>
                <w:sz w:val="18"/>
                <w:szCs w:val="18"/>
                <w:lang w:val="sr-Latn-RS"/>
              </w:rPr>
            </w:pPr>
            <w:r w:rsidRPr="00B60840">
              <w:rPr>
                <w:sz w:val="18"/>
                <w:szCs w:val="18"/>
                <w:lang w:val="sr-Latn-RS"/>
              </w:rPr>
              <w:t>v</w:t>
            </w:r>
            <w:r w:rsidRPr="00B60840">
              <w:rPr>
                <w:sz w:val="18"/>
                <w:szCs w:val="18"/>
                <w:lang w:val="sr-Cyrl-CS"/>
              </w:rPr>
              <w:t>1.2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FAA56" w14:textId="060D7FC6" w:rsidR="00A124A7" w:rsidRPr="00B60840" w:rsidRDefault="003C4B04" w:rsidP="00B74C1D">
            <w:pPr>
              <w:spacing w:after="0" w:line="240" w:lineRule="auto"/>
              <w:jc w:val="left"/>
            </w:pPr>
            <w:hyperlink r:id="rId129" w:history="1">
              <w:r w:rsidR="00A124A7" w:rsidRPr="00B60840">
                <w:rPr>
                  <w:rStyle w:val="Hyperlink"/>
                  <w:sz w:val="18"/>
                  <w:szCs w:val="18"/>
                  <w:lang w:val="sr-Cyrl-CS"/>
                </w:rPr>
                <w:t>http://www.omg.org/spec/BPMN/1.2/</w:t>
              </w:r>
            </w:hyperlink>
            <w:r w:rsidR="00A124A7" w:rsidRPr="00B60840">
              <w:rPr>
                <w:sz w:val="18"/>
                <w:szCs w:val="18"/>
                <w:lang w:val="sr-Cyrl-CS"/>
              </w:rPr>
              <w:t xml:space="preserve"> </w:t>
            </w:r>
          </w:p>
        </w:tc>
      </w:tr>
      <w:tr w:rsidR="00A124A7" w:rsidRPr="0007253A" w14:paraId="174B463D" w14:textId="77777777" w:rsidTr="00C6634E">
        <w:trPr>
          <w:trHeight w:val="163"/>
        </w:trPr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0B1CF" w14:textId="77777777" w:rsidR="00A124A7" w:rsidRPr="0007253A" w:rsidRDefault="00A124A7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06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25758" w14:textId="77777777" w:rsidR="00A124A7" w:rsidRPr="002B7436" w:rsidRDefault="00A124A7" w:rsidP="006C2B71">
            <w:pPr>
              <w:spacing w:before="40" w:after="0" w:line="240" w:lineRule="auto"/>
              <w:jc w:val="left"/>
              <w:rPr>
                <w:i/>
                <w:sz w:val="18"/>
                <w:szCs w:val="18"/>
                <w:lang w:val="sr-Cyrl-CS"/>
              </w:rPr>
            </w:pPr>
          </w:p>
        </w:tc>
        <w:tc>
          <w:tcPr>
            <w:tcW w:w="65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DC2A2" w14:textId="42634B93" w:rsidR="00A124A7" w:rsidRPr="00F82141" w:rsidRDefault="00A124A7" w:rsidP="00596CE7">
            <w:pPr>
              <w:spacing w:line="240" w:lineRule="auto"/>
              <w:rPr>
                <w:rFonts w:cs="Arial"/>
                <w:sz w:val="18"/>
                <w:szCs w:val="18"/>
                <w:lang w:val="sr-Cyrl-CS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0777A" w14:textId="06025450" w:rsidR="00A124A7" w:rsidRPr="00B60840" w:rsidRDefault="00A124A7" w:rsidP="00C6634E">
            <w:pPr>
              <w:spacing w:after="0" w:line="240" w:lineRule="auto"/>
              <w:jc w:val="center"/>
              <w:rPr>
                <w:sz w:val="18"/>
                <w:szCs w:val="18"/>
                <w:lang w:val="sr-Latn-RS"/>
              </w:rPr>
            </w:pPr>
            <w:r w:rsidRPr="00B60840">
              <w:rPr>
                <w:sz w:val="18"/>
                <w:szCs w:val="18"/>
                <w:lang w:val="sr-Latn-RS"/>
              </w:rPr>
              <w:t>v</w:t>
            </w:r>
            <w:r w:rsidRPr="00B60840">
              <w:rPr>
                <w:sz w:val="18"/>
                <w:szCs w:val="18"/>
                <w:lang w:val="sr-Cyrl-CS"/>
              </w:rPr>
              <w:t>2.0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446C1" w14:textId="4EEB7179" w:rsidR="00A124A7" w:rsidRPr="00B60840" w:rsidRDefault="003C4B04" w:rsidP="00C6634E">
            <w:pPr>
              <w:spacing w:after="0" w:line="240" w:lineRule="auto"/>
              <w:jc w:val="left"/>
            </w:pPr>
            <w:hyperlink r:id="rId130" w:history="1">
              <w:r w:rsidR="00A124A7" w:rsidRPr="00B60840">
                <w:rPr>
                  <w:rStyle w:val="Hyperlink"/>
                  <w:sz w:val="18"/>
                  <w:szCs w:val="18"/>
                  <w:lang w:val="sr-Cyrl-CS"/>
                </w:rPr>
                <w:t>http://www.omg.org/spec/BPMN/2.0/</w:t>
              </w:r>
            </w:hyperlink>
            <w:r w:rsidR="00A124A7" w:rsidRPr="00B60840">
              <w:rPr>
                <w:sz w:val="18"/>
                <w:szCs w:val="18"/>
                <w:lang w:val="sr-Cyrl-CS"/>
              </w:rPr>
              <w:t xml:space="preserve"> </w:t>
            </w:r>
          </w:p>
        </w:tc>
      </w:tr>
      <w:tr w:rsidR="00B60840" w:rsidRPr="0007253A" w14:paraId="3BA134BB" w14:textId="77777777" w:rsidTr="00B75E2C">
        <w:trPr>
          <w:trHeight w:val="340"/>
        </w:trPr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A4C7D" w14:textId="5289F847" w:rsidR="00B60840" w:rsidRPr="00332438" w:rsidRDefault="00B60840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814440">
              <w:rPr>
                <w:sz w:val="18"/>
                <w:szCs w:val="18"/>
              </w:rPr>
              <w:t>CMMN</w:t>
            </w:r>
          </w:p>
        </w:tc>
        <w:tc>
          <w:tcPr>
            <w:tcW w:w="1606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C5451B" w14:textId="2811FAB2" w:rsidR="00B60840" w:rsidRPr="000E174E" w:rsidRDefault="00B60840" w:rsidP="002E2771">
            <w:pPr>
              <w:spacing w:before="20" w:after="0" w:line="240" w:lineRule="auto"/>
              <w:jc w:val="left"/>
              <w:rPr>
                <w:i/>
                <w:sz w:val="18"/>
                <w:szCs w:val="18"/>
                <w:lang w:val="sr-Cyrl-RS"/>
              </w:rPr>
            </w:pPr>
            <w:r w:rsidRPr="00332438">
              <w:rPr>
                <w:i/>
                <w:sz w:val="18"/>
                <w:szCs w:val="18"/>
              </w:rPr>
              <w:t>Case Management Model and Notation (CMMN)</w:t>
            </w:r>
            <w:r>
              <w:rPr>
                <w:sz w:val="18"/>
                <w:szCs w:val="18"/>
                <w:lang w:val="sr-Cyrl-RS"/>
              </w:rPr>
              <w:t xml:space="preserve"> – спецификација која дефинише заједничке мета-моделе и у складу је са процесом моделовања </w:t>
            </w:r>
            <w:r w:rsidRPr="0007253A">
              <w:rPr>
                <w:sz w:val="18"/>
                <w:szCs w:val="18"/>
                <w:lang w:val="sr-Cyrl-CS"/>
              </w:rPr>
              <w:t>BPMN</w:t>
            </w:r>
            <w:r w:rsidRPr="000E174E">
              <w:rPr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8F3A6" w14:textId="5EF4AD6C" w:rsidR="00B60840" w:rsidRPr="0007253A" w:rsidRDefault="00B60840" w:rsidP="00596CE7">
            <w:pPr>
              <w:spacing w:line="240" w:lineRule="auto"/>
              <w:rPr>
                <w:rFonts w:cs="Arial"/>
                <w:sz w:val="18"/>
                <w:szCs w:val="18"/>
                <w:lang w:val="sr-Cyrl-CS"/>
              </w:rPr>
            </w:pPr>
            <w:r w:rsidRPr="00F82141">
              <w:rPr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81527" w14:textId="03147441" w:rsidR="00B60840" w:rsidRDefault="00B60840" w:rsidP="002B7436">
            <w:pPr>
              <w:spacing w:line="240" w:lineRule="auto"/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V</w:t>
            </w:r>
            <w:r>
              <w:rPr>
                <w:sz w:val="18"/>
                <w:szCs w:val="18"/>
                <w:lang w:val="sr-Cyrl-CS"/>
              </w:rPr>
              <w:t>1</w:t>
            </w:r>
            <w:r w:rsidRPr="0007253A">
              <w:rPr>
                <w:sz w:val="18"/>
                <w:szCs w:val="18"/>
                <w:lang w:val="sr-Cyrl-CS"/>
              </w:rPr>
              <w:t>.0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03795" w14:textId="0CEF684A" w:rsidR="00B60840" w:rsidRPr="00AE6BC2" w:rsidRDefault="003C4B04" w:rsidP="00596CE7">
            <w:pPr>
              <w:spacing w:line="240" w:lineRule="auto"/>
              <w:jc w:val="left"/>
              <w:rPr>
                <w:sz w:val="18"/>
                <w:szCs w:val="18"/>
                <w:lang w:val="sr-Cyrl-RS"/>
              </w:rPr>
            </w:pPr>
            <w:hyperlink r:id="rId131" w:history="1">
              <w:r w:rsidR="00B60840" w:rsidRPr="00AE6BC2">
                <w:rPr>
                  <w:rStyle w:val="Hyperlink"/>
                  <w:sz w:val="18"/>
                  <w:szCs w:val="18"/>
                </w:rPr>
                <w:t>http://www.omg.org/spec/CMMN/1.0/</w:t>
              </w:r>
            </w:hyperlink>
            <w:r w:rsidR="00B60840" w:rsidRPr="00AE6BC2">
              <w:rPr>
                <w:sz w:val="18"/>
                <w:szCs w:val="18"/>
                <w:lang w:val="sr-Cyrl-RS"/>
              </w:rPr>
              <w:t xml:space="preserve"> </w:t>
            </w:r>
          </w:p>
        </w:tc>
      </w:tr>
      <w:tr w:rsidR="00B60840" w:rsidRPr="0007253A" w14:paraId="103D6E4A" w14:textId="77777777" w:rsidTr="00B75E2C">
        <w:trPr>
          <w:trHeight w:val="340"/>
        </w:trPr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CCA8A" w14:textId="6707D215" w:rsidR="00B60840" w:rsidRPr="00332438" w:rsidRDefault="00B60840" w:rsidP="00596CE7">
            <w:pPr>
              <w:spacing w:line="24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06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2F5CF" w14:textId="121928B8" w:rsidR="00B60840" w:rsidRPr="00332438" w:rsidRDefault="00B60840" w:rsidP="006C2B71">
            <w:pPr>
              <w:spacing w:before="20" w:after="0" w:line="240" w:lineRule="auto"/>
              <w:jc w:val="left"/>
              <w:rPr>
                <w:i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CF2B3" w14:textId="64F6079F" w:rsidR="00B60840" w:rsidRPr="00F82141" w:rsidRDefault="00B60840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>Разматрани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7711B" w14:textId="3747AA0B" w:rsidR="00B60840" w:rsidRDefault="00B60840" w:rsidP="002B7436">
            <w:pPr>
              <w:spacing w:line="240" w:lineRule="auto"/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V</w:t>
            </w:r>
            <w:r>
              <w:rPr>
                <w:sz w:val="18"/>
                <w:szCs w:val="18"/>
                <w:lang w:val="sr-Cyrl-CS"/>
              </w:rPr>
              <w:t>1.1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AD580" w14:textId="16D4ABA5" w:rsidR="00B60840" w:rsidRPr="00AE6BC2" w:rsidRDefault="003C4B04" w:rsidP="00596CE7">
            <w:pPr>
              <w:spacing w:line="240" w:lineRule="auto"/>
              <w:jc w:val="left"/>
              <w:rPr>
                <w:sz w:val="18"/>
                <w:szCs w:val="18"/>
                <w:lang w:val="sr-Cyrl-RS"/>
              </w:rPr>
            </w:pPr>
            <w:hyperlink r:id="rId132" w:history="1">
              <w:r w:rsidR="00B60840" w:rsidRPr="00721FFA">
                <w:rPr>
                  <w:rStyle w:val="Hyperlink"/>
                  <w:sz w:val="18"/>
                  <w:szCs w:val="18"/>
                </w:rPr>
                <w:t>http://www.omg.org/spec/CMMN/1.1/Beta/</w:t>
              </w:r>
            </w:hyperlink>
            <w:r w:rsidR="00B60840">
              <w:rPr>
                <w:sz w:val="18"/>
                <w:szCs w:val="18"/>
                <w:lang w:val="sr-Cyrl-RS"/>
              </w:rPr>
              <w:t xml:space="preserve"> </w:t>
            </w:r>
          </w:p>
        </w:tc>
      </w:tr>
      <w:tr w:rsidR="00B60840" w:rsidRPr="0007253A" w14:paraId="5C96ABEF" w14:textId="77777777" w:rsidTr="00063662">
        <w:trPr>
          <w:trHeight w:val="3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021C" w14:textId="77777777" w:rsidR="00B60840" w:rsidRPr="005953EC" w:rsidRDefault="00B60840" w:rsidP="000615BC">
            <w:pPr>
              <w:spacing w:before="40" w:line="240" w:lineRule="auto"/>
              <w:jc w:val="left"/>
              <w:rPr>
                <w:rFonts w:cs="Arial"/>
                <w:b/>
                <w:lang w:val="sr-Cyrl-CS"/>
              </w:rPr>
            </w:pPr>
            <w:r w:rsidRPr="005953EC">
              <w:rPr>
                <w:b/>
                <w:lang w:val="sr-Cyrl-CS"/>
              </w:rPr>
              <w:t>Формати размене за моделовање пословних процеса</w:t>
            </w:r>
          </w:p>
        </w:tc>
      </w:tr>
      <w:tr w:rsidR="00B60840" w:rsidRPr="0007253A" w14:paraId="6C9A4769" w14:textId="77777777" w:rsidTr="00D22645">
        <w:trPr>
          <w:trHeight w:val="340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DFC5" w14:textId="77777777" w:rsidR="00B60840" w:rsidRPr="0007253A" w:rsidRDefault="00B60840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>XMI</w:t>
            </w:r>
          </w:p>
        </w:tc>
        <w:tc>
          <w:tcPr>
            <w:tcW w:w="1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4A47" w14:textId="77777777" w:rsidR="00B60840" w:rsidRDefault="00B60840" w:rsidP="006C2B71">
            <w:pPr>
              <w:spacing w:before="20" w:after="0" w:line="240" w:lineRule="auto"/>
              <w:jc w:val="left"/>
              <w:rPr>
                <w:sz w:val="18"/>
                <w:szCs w:val="18"/>
                <w:lang w:val="sr-Cyrl-CS"/>
              </w:rPr>
            </w:pPr>
            <w:r w:rsidRPr="002B7436">
              <w:rPr>
                <w:i/>
                <w:sz w:val="18"/>
                <w:szCs w:val="18"/>
                <w:lang w:val="sr-Cyrl-CS"/>
              </w:rPr>
              <w:t>XML Metadata Interchange</w:t>
            </w:r>
            <w:r w:rsidRPr="0007253A">
              <w:rPr>
                <w:sz w:val="18"/>
                <w:szCs w:val="18"/>
                <w:lang w:val="sr-Cyrl-CS"/>
              </w:rPr>
              <w:t xml:space="preserve"> -  </w:t>
            </w:r>
          </w:p>
          <w:p w14:paraId="4C8D6B18" w14:textId="77777777" w:rsidR="00B60840" w:rsidRPr="0007253A" w:rsidRDefault="00B60840" w:rsidP="00596CE7">
            <w:pPr>
              <w:spacing w:after="0" w:line="240" w:lineRule="auto"/>
              <w:jc w:val="left"/>
              <w:rPr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>Објектни модел за размену програмских података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67BC" w14:textId="77777777" w:rsidR="00B60840" w:rsidRPr="0007253A" w:rsidRDefault="00B60840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28657" w14:textId="77777777" w:rsidR="00B60840" w:rsidRPr="00240281" w:rsidRDefault="00B60840" w:rsidP="002B7436">
            <w:pPr>
              <w:spacing w:line="240" w:lineRule="auto"/>
              <w:jc w:val="center"/>
              <w:rPr>
                <w:sz w:val="18"/>
                <w:szCs w:val="18"/>
                <w:lang w:val="sr-Cyrl-CS"/>
              </w:rPr>
            </w:pPr>
            <w:r w:rsidRPr="00240281">
              <w:rPr>
                <w:sz w:val="18"/>
                <w:szCs w:val="18"/>
                <w:lang w:val="sr-Latn-RS"/>
              </w:rPr>
              <w:t>v</w:t>
            </w:r>
            <w:r w:rsidRPr="00240281">
              <w:rPr>
                <w:sz w:val="18"/>
                <w:szCs w:val="18"/>
                <w:lang w:val="sr-Cyrl-CS"/>
              </w:rPr>
              <w:t>2.4.1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98CA" w14:textId="77777777" w:rsidR="00B60840" w:rsidRPr="0007253A" w:rsidRDefault="003C4B04" w:rsidP="00596CE7">
            <w:pPr>
              <w:spacing w:line="240" w:lineRule="auto"/>
              <w:jc w:val="left"/>
              <w:rPr>
                <w:sz w:val="18"/>
                <w:szCs w:val="18"/>
                <w:lang w:val="sr-Cyrl-CS"/>
              </w:rPr>
            </w:pPr>
            <w:hyperlink r:id="rId133" w:history="1">
              <w:r w:rsidR="00B60840" w:rsidRPr="0007253A">
                <w:rPr>
                  <w:rStyle w:val="Hyperlink"/>
                  <w:sz w:val="18"/>
                  <w:szCs w:val="18"/>
                  <w:lang w:val="sr-Cyrl-CS"/>
                </w:rPr>
                <w:t>http://www.omg.org/spec/XMI/2.4.1/</w:t>
              </w:r>
            </w:hyperlink>
          </w:p>
        </w:tc>
      </w:tr>
      <w:tr w:rsidR="00B60840" w:rsidRPr="0007253A" w14:paraId="121F7F96" w14:textId="77777777" w:rsidTr="00D22645">
        <w:trPr>
          <w:trHeight w:val="340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72AA" w14:textId="77777777" w:rsidR="00B60840" w:rsidRPr="0007253A" w:rsidRDefault="00B60840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>XPDL</w:t>
            </w:r>
          </w:p>
        </w:tc>
        <w:tc>
          <w:tcPr>
            <w:tcW w:w="1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D6C6" w14:textId="77777777" w:rsidR="00B60840" w:rsidRDefault="00B60840" w:rsidP="00596CE7">
            <w:pPr>
              <w:spacing w:before="40" w:after="0" w:line="240" w:lineRule="auto"/>
              <w:jc w:val="left"/>
              <w:rPr>
                <w:sz w:val="18"/>
                <w:szCs w:val="18"/>
                <w:lang w:val="sr-Cyrl-CS"/>
              </w:rPr>
            </w:pPr>
            <w:r w:rsidRPr="002B7436">
              <w:rPr>
                <w:i/>
                <w:sz w:val="18"/>
                <w:szCs w:val="18"/>
                <w:lang w:val="sr-Cyrl-CS"/>
              </w:rPr>
              <w:t>XML Process Definition Language</w:t>
            </w:r>
            <w:r w:rsidRPr="0007253A">
              <w:rPr>
                <w:sz w:val="18"/>
                <w:szCs w:val="18"/>
                <w:lang w:val="sr-Cyrl-CS"/>
              </w:rPr>
              <w:t xml:space="preserve"> – </w:t>
            </w:r>
          </w:p>
          <w:p w14:paraId="616D3CE0" w14:textId="77777777" w:rsidR="00B60840" w:rsidRPr="0007253A" w:rsidRDefault="00B60840" w:rsidP="00596CE7">
            <w:pPr>
              <w:spacing w:after="0" w:line="240" w:lineRule="auto"/>
              <w:jc w:val="lef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RS"/>
              </w:rPr>
              <w:t xml:space="preserve">Стандард за описивање процеса који потпуно подржава све објекте дефинисане у оквиру </w:t>
            </w:r>
            <w:r w:rsidRPr="0007253A">
              <w:rPr>
                <w:sz w:val="18"/>
                <w:szCs w:val="18"/>
                <w:lang w:val="sr-Cyrl-CS"/>
              </w:rPr>
              <w:t>BPMN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3A23" w14:textId="77777777" w:rsidR="00B60840" w:rsidRPr="0007253A" w:rsidRDefault="00B60840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>Разматрани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4259C" w14:textId="77777777" w:rsidR="00B60840" w:rsidRPr="0007253A" w:rsidRDefault="00B60840" w:rsidP="002B7436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r-Cyrl-CS"/>
              </w:rPr>
            </w:pPr>
            <w:r>
              <w:rPr>
                <w:rFonts w:cs="Arial"/>
                <w:sz w:val="18"/>
                <w:szCs w:val="18"/>
                <w:lang w:val="sr-Latn-RS"/>
              </w:rPr>
              <w:t>v</w:t>
            </w:r>
            <w:r w:rsidRPr="0007253A">
              <w:rPr>
                <w:sz w:val="18"/>
                <w:szCs w:val="18"/>
                <w:lang w:val="sr-Cyrl-CS"/>
              </w:rPr>
              <w:t>2.1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A3CC" w14:textId="77777777" w:rsidR="00B60840" w:rsidRPr="00E16888" w:rsidRDefault="003C4B04" w:rsidP="00596CE7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hyperlink r:id="rId134" w:history="1">
              <w:r w:rsidR="00B60840" w:rsidRPr="00E9343B">
                <w:rPr>
                  <w:rStyle w:val="Hyperlink"/>
                  <w:rFonts w:cs="Arial"/>
                  <w:sz w:val="18"/>
                  <w:szCs w:val="18"/>
                </w:rPr>
                <w:t>http://www.xpdl.org/documents.html</w:t>
              </w:r>
            </w:hyperlink>
            <w:r w:rsidR="00B60840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B60840" w:rsidRPr="0007253A" w14:paraId="6F59411D" w14:textId="77777777" w:rsidTr="00D22645">
        <w:trPr>
          <w:trHeight w:val="340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52FE" w14:textId="77777777" w:rsidR="00B60840" w:rsidRPr="0007253A" w:rsidRDefault="00B60840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>EPML</w:t>
            </w:r>
          </w:p>
        </w:tc>
        <w:tc>
          <w:tcPr>
            <w:tcW w:w="1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BF46" w14:textId="77777777" w:rsidR="00B60840" w:rsidRDefault="00B60840" w:rsidP="00596CE7">
            <w:pPr>
              <w:spacing w:before="40" w:after="0" w:line="240" w:lineRule="auto"/>
              <w:jc w:val="left"/>
              <w:rPr>
                <w:sz w:val="18"/>
                <w:szCs w:val="18"/>
                <w:lang w:val="sr-Cyrl-CS"/>
              </w:rPr>
            </w:pPr>
            <w:r w:rsidRPr="002B7436">
              <w:rPr>
                <w:i/>
                <w:sz w:val="18"/>
                <w:szCs w:val="18"/>
                <w:lang w:val="sr-Cyrl-CS"/>
              </w:rPr>
              <w:t>EPC Markup Language</w:t>
            </w:r>
            <w:r w:rsidRPr="0007253A">
              <w:rPr>
                <w:sz w:val="18"/>
                <w:szCs w:val="18"/>
                <w:lang w:val="sr-Cyrl-CS"/>
              </w:rPr>
              <w:t xml:space="preserve"> –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</w:p>
          <w:p w14:paraId="0920DAF1" w14:textId="77777777" w:rsidR="00B60840" w:rsidRPr="0007253A" w:rsidRDefault="00B60840" w:rsidP="002B7436">
            <w:pPr>
              <w:spacing w:before="40" w:after="0" w:line="240" w:lineRule="auto"/>
              <w:jc w:val="lef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Ј</w:t>
            </w:r>
            <w:r w:rsidRPr="0007253A">
              <w:rPr>
                <w:sz w:val="18"/>
                <w:szCs w:val="18"/>
                <w:lang w:val="sr-Cyrl-CS"/>
              </w:rPr>
              <w:t>език за означавање електронског кода производа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026D" w14:textId="77777777" w:rsidR="00B60840" w:rsidRPr="0007253A" w:rsidRDefault="00B60840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>Разматрани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5F640" w14:textId="77777777" w:rsidR="00B60840" w:rsidRPr="0007253A" w:rsidRDefault="00B60840" w:rsidP="002B7436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r-Cyrl-CS"/>
              </w:rPr>
            </w:pPr>
            <w:r>
              <w:rPr>
                <w:rFonts w:cs="Arial"/>
                <w:sz w:val="18"/>
                <w:szCs w:val="18"/>
                <w:lang w:val="sr-Latn-RS"/>
              </w:rPr>
              <w:t>v</w:t>
            </w:r>
            <w:r w:rsidRPr="0007253A">
              <w:rPr>
                <w:sz w:val="18"/>
                <w:szCs w:val="18"/>
                <w:lang w:val="sr-Cyrl-CS"/>
              </w:rPr>
              <w:t>1.2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C93E" w14:textId="77777777" w:rsidR="00B60840" w:rsidRPr="0007253A" w:rsidRDefault="003C4B04" w:rsidP="00596CE7">
            <w:pPr>
              <w:spacing w:line="240" w:lineRule="auto"/>
              <w:jc w:val="left"/>
              <w:rPr>
                <w:rFonts w:cs="Arial"/>
                <w:sz w:val="18"/>
                <w:szCs w:val="18"/>
                <w:lang w:val="sr-Cyrl-CS"/>
              </w:rPr>
            </w:pPr>
            <w:hyperlink r:id="rId135" w:history="1">
              <w:r w:rsidR="00B60840" w:rsidRPr="0007253A">
                <w:rPr>
                  <w:rStyle w:val="Hyperlink"/>
                  <w:rFonts w:cs="Arial"/>
                  <w:sz w:val="18"/>
                  <w:szCs w:val="18"/>
                  <w:lang w:val="sr-Cyrl-CS"/>
                </w:rPr>
                <w:t>http://www.mendling.com/EPML/</w:t>
              </w:r>
            </w:hyperlink>
          </w:p>
        </w:tc>
      </w:tr>
      <w:tr w:rsidR="00B60840" w:rsidRPr="0007253A" w14:paraId="50F3CF4F" w14:textId="77777777" w:rsidTr="00063662">
        <w:trPr>
          <w:trHeight w:val="3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DD76" w14:textId="77777777" w:rsidR="00B60840" w:rsidRPr="00D971B5" w:rsidRDefault="00B60840" w:rsidP="006C2B71">
            <w:pPr>
              <w:rPr>
                <w:rFonts w:ascii="Arial" w:hAnsi="Arial" w:cs="Arial"/>
                <w:sz w:val="23"/>
                <w:szCs w:val="23"/>
                <w:lang w:val="sr-Cyrl-RS" w:eastAsia="en-US"/>
              </w:rPr>
            </w:pPr>
            <w:r w:rsidRPr="005953EC">
              <w:rPr>
                <w:b/>
                <w:lang w:val="sr-Cyrl-CS"/>
              </w:rPr>
              <w:t>Електронско учење</w:t>
            </w:r>
            <w:r>
              <w:rPr>
                <w:rStyle w:val="Heading1Char"/>
              </w:rPr>
              <w:t xml:space="preserve"> </w:t>
            </w:r>
          </w:p>
        </w:tc>
      </w:tr>
      <w:tr w:rsidR="00B60840" w:rsidRPr="0007253A" w14:paraId="7A768DFA" w14:textId="77777777" w:rsidTr="006C2B71">
        <w:trPr>
          <w:trHeight w:val="569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E291" w14:textId="77777777" w:rsidR="00B60840" w:rsidRPr="0007253A" w:rsidRDefault="00B60840" w:rsidP="006C2B71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>SCORM</w:t>
            </w:r>
          </w:p>
        </w:tc>
        <w:tc>
          <w:tcPr>
            <w:tcW w:w="1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987D" w14:textId="77777777" w:rsidR="00B60840" w:rsidRPr="0007253A" w:rsidRDefault="00B60840" w:rsidP="006C2B71">
            <w:pPr>
              <w:spacing w:after="0" w:line="240" w:lineRule="auto"/>
              <w:jc w:val="left"/>
              <w:rPr>
                <w:sz w:val="18"/>
                <w:szCs w:val="18"/>
                <w:lang w:val="sr-Cyrl-CS"/>
              </w:rPr>
            </w:pPr>
            <w:r w:rsidRPr="002B7436">
              <w:rPr>
                <w:i/>
                <w:sz w:val="18"/>
                <w:szCs w:val="18"/>
                <w:lang w:val="sr-Cyrl-CS"/>
              </w:rPr>
              <w:t>Shareable Content Object Reference Model</w:t>
            </w:r>
            <w:r w:rsidRPr="0007253A">
              <w:rPr>
                <w:sz w:val="18"/>
                <w:szCs w:val="18"/>
                <w:lang w:val="sr-Cyrl-CS"/>
              </w:rPr>
              <w:t xml:space="preserve"> – </w:t>
            </w:r>
            <w:r>
              <w:rPr>
                <w:sz w:val="18"/>
                <w:szCs w:val="18"/>
                <w:lang w:val="sr-Cyrl-CS"/>
              </w:rPr>
              <w:t>Р</w:t>
            </w:r>
            <w:r w:rsidRPr="0007253A">
              <w:rPr>
                <w:sz w:val="18"/>
                <w:szCs w:val="18"/>
                <w:lang w:val="sr-Cyrl-CS"/>
              </w:rPr>
              <w:t>референтни модел за дељиве објекте садржаја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B5A5" w14:textId="77777777" w:rsidR="00B60840" w:rsidRPr="0007253A" w:rsidRDefault="00B60840" w:rsidP="006C2B71">
            <w:pPr>
              <w:spacing w:after="20" w:line="240" w:lineRule="auto"/>
              <w:rPr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>Разматрани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76AAA" w14:textId="77777777" w:rsidR="00B60840" w:rsidRPr="00003D15" w:rsidRDefault="00B60840" w:rsidP="006C2B71">
            <w:pPr>
              <w:spacing w:after="0" w:line="240" w:lineRule="auto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Latn-RS"/>
              </w:rPr>
              <w:t>v</w:t>
            </w:r>
            <w:r w:rsidRPr="00003D15">
              <w:rPr>
                <w:sz w:val="16"/>
                <w:szCs w:val="16"/>
                <w:lang w:val="sr-Cyrl-CS"/>
              </w:rPr>
              <w:t xml:space="preserve">2004 </w:t>
            </w:r>
            <w:r w:rsidRPr="006227BC">
              <w:rPr>
                <w:sz w:val="14"/>
                <w:szCs w:val="14"/>
                <w:lang w:val="sr-Cyrl-CS"/>
              </w:rPr>
              <w:t>четврто издање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A890" w14:textId="77777777" w:rsidR="00B60840" w:rsidRPr="00422D75" w:rsidRDefault="003C4B04" w:rsidP="006C2B71">
            <w:pPr>
              <w:spacing w:after="0" w:line="240" w:lineRule="auto"/>
              <w:jc w:val="left"/>
              <w:rPr>
                <w:sz w:val="18"/>
                <w:szCs w:val="18"/>
                <w:lang w:val="sr-Cyrl-CS"/>
              </w:rPr>
            </w:pPr>
            <w:hyperlink r:id="rId136" w:history="1">
              <w:r w:rsidR="00B60840" w:rsidRPr="00194387">
                <w:rPr>
                  <w:rStyle w:val="Hyperlink"/>
                  <w:sz w:val="18"/>
                  <w:szCs w:val="18"/>
                  <w:lang w:val="sr-Cyrl-CS"/>
                </w:rPr>
                <w:t>http://www.adlnet.gov/scorm/scorm-2004-4th/</w:t>
              </w:r>
            </w:hyperlink>
            <w:r w:rsidR="00B60840">
              <w:rPr>
                <w:sz w:val="18"/>
                <w:szCs w:val="18"/>
                <w:lang w:val="sr-Cyrl-CS"/>
              </w:rPr>
              <w:t xml:space="preserve"> </w:t>
            </w:r>
          </w:p>
        </w:tc>
      </w:tr>
      <w:tr w:rsidR="00B60840" w:rsidRPr="0007253A" w14:paraId="57A2A5BA" w14:textId="77777777" w:rsidTr="00063662">
        <w:trPr>
          <w:trHeight w:val="3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9EB7" w14:textId="77777777" w:rsidR="00B60840" w:rsidRPr="005953EC" w:rsidRDefault="00B60840" w:rsidP="000615BC">
            <w:pPr>
              <w:spacing w:before="40" w:line="240" w:lineRule="auto"/>
              <w:jc w:val="left"/>
              <w:rPr>
                <w:b/>
                <w:lang w:val="sr-Cyrl-CS"/>
              </w:rPr>
            </w:pPr>
            <w:r w:rsidRPr="005953EC">
              <w:rPr>
                <w:b/>
                <w:lang w:val="sr-Cyrl-CS"/>
              </w:rPr>
              <w:t>Преглед сервиса</w:t>
            </w:r>
          </w:p>
        </w:tc>
      </w:tr>
      <w:tr w:rsidR="00B60840" w:rsidRPr="0007253A" w14:paraId="77E83ADF" w14:textId="77777777" w:rsidTr="004D3AC2">
        <w:trPr>
          <w:trHeight w:val="340"/>
        </w:trPr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CA2D8" w14:textId="77777777" w:rsidR="00B60840" w:rsidRPr="0007253A" w:rsidRDefault="00B60840" w:rsidP="00DF181B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>DSML</w:t>
            </w:r>
          </w:p>
        </w:tc>
        <w:tc>
          <w:tcPr>
            <w:tcW w:w="1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FFCE2" w14:textId="77777777" w:rsidR="00B60840" w:rsidRPr="0047075A" w:rsidRDefault="00B60840" w:rsidP="00DF181B">
            <w:pPr>
              <w:spacing w:after="0" w:line="240" w:lineRule="auto"/>
              <w:jc w:val="left"/>
              <w:rPr>
                <w:i/>
                <w:sz w:val="18"/>
                <w:szCs w:val="18"/>
                <w:lang w:val="sr-Cyrl-CS"/>
              </w:rPr>
            </w:pPr>
            <w:r w:rsidRPr="0047075A">
              <w:rPr>
                <w:i/>
                <w:sz w:val="18"/>
                <w:szCs w:val="18"/>
                <w:lang w:val="sr-Cyrl-CS"/>
              </w:rPr>
              <w:t>Directory Services Markup Language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У</w:t>
            </w:r>
            <w:r w:rsidRPr="0007253A">
              <w:rPr>
                <w:sz w:val="18"/>
                <w:szCs w:val="18"/>
                <w:lang w:val="sr-Cyrl-CS"/>
              </w:rPr>
              <w:t>слуга прегледа језика за означавање</w:t>
            </w:r>
            <w:r>
              <w:rPr>
                <w:sz w:val="18"/>
                <w:szCs w:val="18"/>
                <w:lang w:val="sr-Cyrl-CS"/>
              </w:rPr>
              <w:t xml:space="preserve">/представљање ускладиштених података 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5175B" w14:textId="77777777" w:rsidR="00B60840" w:rsidRPr="0007253A" w:rsidRDefault="00B60840" w:rsidP="00DF181B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>Разматрани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DF32C" w14:textId="77777777" w:rsidR="00B60840" w:rsidRDefault="00B60840" w:rsidP="00DF181B">
            <w:pPr>
              <w:spacing w:after="0" w:line="240" w:lineRule="auto"/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v</w:t>
            </w:r>
            <w:r w:rsidRPr="0007253A">
              <w:rPr>
                <w:sz w:val="18"/>
                <w:szCs w:val="18"/>
                <w:lang w:val="sr-Cyrl-CS"/>
              </w:rPr>
              <w:t>2.0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6C09F" w14:textId="77777777" w:rsidR="00B60840" w:rsidRDefault="003C4B04" w:rsidP="00DF181B">
            <w:pPr>
              <w:spacing w:after="0" w:line="240" w:lineRule="auto"/>
              <w:jc w:val="left"/>
            </w:pPr>
            <w:hyperlink r:id="rId137" w:history="1">
              <w:r w:rsidR="00B60840" w:rsidRPr="0086345F">
                <w:rPr>
                  <w:rStyle w:val="Hyperlink"/>
                  <w:sz w:val="18"/>
                  <w:szCs w:val="18"/>
                  <w:lang w:val="sr-Cyrl-CS"/>
                </w:rPr>
                <w:t>http://www.oasis-open.org/committees/dsml/docs/DSMLv2.doc</w:t>
              </w:r>
            </w:hyperlink>
          </w:p>
        </w:tc>
      </w:tr>
      <w:tr w:rsidR="00B60840" w:rsidRPr="0007253A" w14:paraId="6C558B15" w14:textId="77777777" w:rsidTr="00D22645">
        <w:trPr>
          <w:trHeight w:val="754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762C" w14:textId="77777777" w:rsidR="00B60840" w:rsidRPr="0007253A" w:rsidRDefault="00B60840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575C91">
              <w:rPr>
                <w:sz w:val="18"/>
                <w:szCs w:val="18"/>
                <w:lang w:val="sr-Cyrl-CS"/>
              </w:rPr>
              <w:t>UDDI</w:t>
            </w:r>
          </w:p>
        </w:tc>
        <w:tc>
          <w:tcPr>
            <w:tcW w:w="1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44E2" w14:textId="77777777" w:rsidR="00B60840" w:rsidRPr="00F274FF" w:rsidRDefault="00B60840" w:rsidP="00F274FF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41212E">
              <w:rPr>
                <w:i/>
                <w:sz w:val="18"/>
                <w:szCs w:val="18"/>
                <w:lang w:val="sr-Cyrl-CS"/>
              </w:rPr>
              <w:t>Universal Description, Discovery and Integration</w:t>
            </w:r>
            <w:r w:rsidRPr="0007253A">
              <w:rPr>
                <w:sz w:val="18"/>
                <w:szCs w:val="18"/>
                <w:lang w:val="sr-Cyrl-CS"/>
              </w:rPr>
              <w:t xml:space="preserve"> – </w:t>
            </w:r>
            <w:r>
              <w:rPr>
                <w:sz w:val="18"/>
                <w:szCs w:val="18"/>
                <w:lang w:val="sr-Cyrl-CS"/>
              </w:rPr>
              <w:t xml:space="preserve">Регистар заснован на </w:t>
            </w:r>
            <w:r>
              <w:rPr>
                <w:sz w:val="18"/>
                <w:szCs w:val="18"/>
              </w:rPr>
              <w:t xml:space="preserve">XML, </w:t>
            </w:r>
            <w:r>
              <w:rPr>
                <w:sz w:val="18"/>
                <w:szCs w:val="18"/>
                <w:lang w:val="sr-Cyrl-RS"/>
              </w:rPr>
              <w:t>за објављивање, интеграцију и претраживање постојећих сервиса на мрежи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7635" w14:textId="77777777" w:rsidR="00B60840" w:rsidRPr="0007253A" w:rsidRDefault="00B60840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F82141">
              <w:rPr>
                <w:sz w:val="18"/>
                <w:szCs w:val="18"/>
                <w:lang w:val="sr-Cyrl-CS"/>
              </w:rPr>
              <w:t>Разматрани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B9C81" w14:textId="77777777" w:rsidR="00B60840" w:rsidRPr="00240281" w:rsidRDefault="00B60840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240281">
              <w:rPr>
                <w:sz w:val="18"/>
                <w:szCs w:val="18"/>
                <w:lang w:val="sr-Latn-RS"/>
              </w:rPr>
              <w:t>v</w:t>
            </w:r>
            <w:r w:rsidRPr="00240281">
              <w:rPr>
                <w:sz w:val="18"/>
                <w:szCs w:val="18"/>
                <w:lang w:val="sr-Cyrl-CS"/>
              </w:rPr>
              <w:t>3.0.2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E51E" w14:textId="77777777" w:rsidR="00B60840" w:rsidRPr="0007253A" w:rsidRDefault="003C4B04" w:rsidP="00596CE7">
            <w:pPr>
              <w:spacing w:after="0" w:line="240" w:lineRule="auto"/>
              <w:jc w:val="left"/>
              <w:rPr>
                <w:sz w:val="18"/>
                <w:szCs w:val="18"/>
                <w:lang w:val="sr-Cyrl-CS"/>
              </w:rPr>
            </w:pPr>
            <w:hyperlink r:id="rId138" w:history="1">
              <w:r w:rsidR="00B60840" w:rsidRPr="00F2543E">
                <w:rPr>
                  <w:rStyle w:val="Hyperlink"/>
                  <w:sz w:val="18"/>
                  <w:szCs w:val="18"/>
                  <w:lang w:val="sr-Cyrl-CS"/>
                </w:rPr>
                <w:t>http://uddi.org/pubs/uddi-v3.0.2-20041019.htm</w:t>
              </w:r>
            </w:hyperlink>
          </w:p>
        </w:tc>
      </w:tr>
      <w:tr w:rsidR="00B60840" w:rsidRPr="0007253A" w14:paraId="41A4AD4D" w14:textId="77777777" w:rsidTr="00063662">
        <w:trPr>
          <w:trHeight w:val="3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A702" w14:textId="77777777" w:rsidR="00B60840" w:rsidRPr="005953EC" w:rsidRDefault="00B60840" w:rsidP="000615BC">
            <w:pPr>
              <w:spacing w:before="40" w:line="240" w:lineRule="auto"/>
              <w:jc w:val="left"/>
              <w:rPr>
                <w:b/>
                <w:lang w:val="sr-Cyrl-CS"/>
              </w:rPr>
            </w:pPr>
            <w:r w:rsidRPr="005953EC">
              <w:rPr>
                <w:b/>
                <w:lang w:val="sr-Cyrl-CS"/>
              </w:rPr>
              <w:t>Географске информације</w:t>
            </w:r>
          </w:p>
        </w:tc>
      </w:tr>
      <w:tr w:rsidR="00B60840" w:rsidRPr="0007253A" w14:paraId="384B04A6" w14:textId="77777777" w:rsidTr="00D22645">
        <w:trPr>
          <w:trHeight w:val="340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37F0" w14:textId="77777777" w:rsidR="00B60840" w:rsidRPr="0007253A" w:rsidRDefault="00B60840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>GML</w:t>
            </w:r>
          </w:p>
        </w:tc>
        <w:tc>
          <w:tcPr>
            <w:tcW w:w="1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F1A4" w14:textId="77777777" w:rsidR="00B60840" w:rsidRPr="0007253A" w:rsidRDefault="00B60840" w:rsidP="009E6734">
            <w:pPr>
              <w:spacing w:after="40" w:line="240" w:lineRule="auto"/>
              <w:jc w:val="left"/>
              <w:rPr>
                <w:sz w:val="18"/>
                <w:szCs w:val="18"/>
                <w:lang w:val="sr-Cyrl-CS"/>
              </w:rPr>
            </w:pPr>
            <w:r w:rsidRPr="00BD3DD0">
              <w:rPr>
                <w:i/>
                <w:sz w:val="18"/>
                <w:szCs w:val="18"/>
                <w:lang w:val="sr-Cyrl-CS"/>
              </w:rPr>
              <w:t>Geography Markup Language</w:t>
            </w:r>
            <w:r w:rsidRPr="0007253A">
              <w:rPr>
                <w:sz w:val="18"/>
                <w:szCs w:val="18"/>
                <w:lang w:val="sr-Cyrl-CS"/>
              </w:rPr>
              <w:t xml:space="preserve"> – Географски језик за означавање 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F94B" w14:textId="77777777" w:rsidR="00B60840" w:rsidRPr="0007253A" w:rsidRDefault="00B60840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>
              <w:rPr>
                <w:rFonts w:cs="Arial"/>
                <w:sz w:val="18"/>
                <w:szCs w:val="18"/>
                <w:lang w:val="sr-Cyrl-CS"/>
              </w:rPr>
              <w:t>Прихваћени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D8E7C" w14:textId="77777777" w:rsidR="00B60840" w:rsidRPr="0007253A" w:rsidRDefault="00B60840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Latn-RS"/>
              </w:rPr>
              <w:t>v</w:t>
            </w:r>
            <w:r w:rsidRPr="0007253A">
              <w:rPr>
                <w:sz w:val="18"/>
                <w:szCs w:val="18"/>
                <w:lang w:val="sr-Cyrl-CS"/>
              </w:rPr>
              <w:t>3.3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F587" w14:textId="77777777" w:rsidR="00B60840" w:rsidRPr="0007253A" w:rsidRDefault="003C4B04" w:rsidP="006C2B71">
            <w:pPr>
              <w:spacing w:after="0" w:line="240" w:lineRule="auto"/>
              <w:jc w:val="left"/>
              <w:rPr>
                <w:sz w:val="18"/>
                <w:szCs w:val="18"/>
                <w:lang w:val="sr-Cyrl-CS"/>
              </w:rPr>
            </w:pPr>
            <w:hyperlink r:id="rId139" w:history="1">
              <w:r w:rsidR="00B60840" w:rsidRPr="0007253A">
                <w:rPr>
                  <w:rStyle w:val="Hyperlink"/>
                  <w:sz w:val="18"/>
                  <w:szCs w:val="18"/>
                  <w:lang w:val="sr-Cyrl-CS"/>
                </w:rPr>
                <w:t>https://portal.opengeospatial.org/files/?artifact_id=46568</w:t>
              </w:r>
            </w:hyperlink>
            <w:r w:rsidR="00B60840" w:rsidRPr="0007253A">
              <w:rPr>
                <w:sz w:val="18"/>
                <w:szCs w:val="18"/>
                <w:lang w:val="sr-Cyrl-CS"/>
              </w:rPr>
              <w:t xml:space="preserve"> </w:t>
            </w:r>
          </w:p>
        </w:tc>
      </w:tr>
      <w:tr w:rsidR="00B60840" w:rsidRPr="0007253A" w14:paraId="0EB527CB" w14:textId="77777777" w:rsidTr="00D22645">
        <w:trPr>
          <w:trHeight w:val="340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2E85" w14:textId="77777777" w:rsidR="00B60840" w:rsidRPr="0007253A" w:rsidRDefault="00B60840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>CityGML</w:t>
            </w:r>
          </w:p>
        </w:tc>
        <w:tc>
          <w:tcPr>
            <w:tcW w:w="1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7278" w14:textId="77777777" w:rsidR="00B60840" w:rsidRPr="0007253A" w:rsidRDefault="00B60840" w:rsidP="006C2B71">
            <w:pPr>
              <w:spacing w:after="0" w:line="240" w:lineRule="auto"/>
              <w:jc w:val="left"/>
              <w:rPr>
                <w:sz w:val="18"/>
                <w:szCs w:val="18"/>
                <w:lang w:val="sr-Cyrl-CS"/>
              </w:rPr>
            </w:pPr>
            <w:r w:rsidRPr="000129E7">
              <w:rPr>
                <w:i/>
                <w:sz w:val="18"/>
                <w:szCs w:val="18"/>
                <w:lang w:val="sr-Cyrl-CS"/>
              </w:rPr>
              <w:t>City Geography Markup Language</w:t>
            </w:r>
            <w:r w:rsidRPr="0007253A">
              <w:rPr>
                <w:sz w:val="18"/>
                <w:szCs w:val="18"/>
                <w:lang w:val="sr-Cyrl-CS"/>
              </w:rPr>
              <w:t xml:space="preserve"> – Градски географски језик за означавање  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2A61" w14:textId="77777777" w:rsidR="00B60840" w:rsidRPr="0007253A" w:rsidRDefault="00B60840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07253A">
              <w:rPr>
                <w:rFonts w:cs="Arial"/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D9B56" w14:textId="77777777" w:rsidR="00B60840" w:rsidRPr="00240281" w:rsidRDefault="00B60840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240281">
              <w:rPr>
                <w:sz w:val="18"/>
                <w:szCs w:val="18"/>
                <w:lang w:val="sr-Latn-RS"/>
              </w:rPr>
              <w:t>v</w:t>
            </w:r>
            <w:r w:rsidRPr="00240281">
              <w:rPr>
                <w:sz w:val="18"/>
                <w:szCs w:val="18"/>
                <w:lang w:val="sr-Cyrl-CS"/>
              </w:rPr>
              <w:t>1.0.0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12C0" w14:textId="77777777" w:rsidR="00B60840" w:rsidRPr="00311E8E" w:rsidRDefault="003C4B04" w:rsidP="009E6734">
            <w:pPr>
              <w:spacing w:after="40" w:line="240" w:lineRule="auto"/>
              <w:jc w:val="left"/>
              <w:rPr>
                <w:sz w:val="18"/>
                <w:szCs w:val="18"/>
                <w:lang w:val="sr-Cyrl-CS"/>
              </w:rPr>
            </w:pPr>
            <w:hyperlink r:id="rId140" w:history="1">
              <w:r w:rsidR="00B60840" w:rsidRPr="00311E8E">
                <w:rPr>
                  <w:rStyle w:val="Hyperlink"/>
                  <w:sz w:val="18"/>
                  <w:szCs w:val="18"/>
                  <w:lang w:val="sr-Cyrl-CS"/>
                </w:rPr>
                <w:t>http://www.opengeospatial.org/standards/citygml</w:t>
              </w:r>
            </w:hyperlink>
            <w:r w:rsidR="00B60840" w:rsidRPr="00311E8E">
              <w:rPr>
                <w:sz w:val="18"/>
                <w:szCs w:val="18"/>
                <w:lang w:val="sr-Cyrl-CS"/>
              </w:rPr>
              <w:t xml:space="preserve"> </w:t>
            </w:r>
          </w:p>
        </w:tc>
      </w:tr>
      <w:tr w:rsidR="00B60840" w:rsidRPr="0007253A" w14:paraId="32CFC449" w14:textId="77777777" w:rsidTr="00D22645">
        <w:trPr>
          <w:trHeight w:val="340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5AA1" w14:textId="77777777" w:rsidR="00B60840" w:rsidRPr="0007253A" w:rsidRDefault="00B60840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>GeoTIFF</w:t>
            </w:r>
          </w:p>
        </w:tc>
        <w:tc>
          <w:tcPr>
            <w:tcW w:w="1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C20E" w14:textId="77777777" w:rsidR="00B60840" w:rsidRPr="000C68DD" w:rsidRDefault="00B60840" w:rsidP="00A9066F">
            <w:pPr>
              <w:spacing w:before="40" w:after="0" w:line="240" w:lineRule="auto"/>
              <w:jc w:val="left"/>
              <w:rPr>
                <w:sz w:val="18"/>
                <w:szCs w:val="18"/>
                <w:highlight w:val="yellow"/>
                <w:lang w:val="sr-Cyrl-RS"/>
              </w:rPr>
            </w:pPr>
            <w:r w:rsidRPr="00FD65F4">
              <w:rPr>
                <w:i/>
                <w:sz w:val="18"/>
                <w:szCs w:val="18"/>
                <w:lang w:val="sr-Cyrl-CS"/>
              </w:rPr>
              <w:t>Geo Tagged Image File Format</w:t>
            </w:r>
            <w:r>
              <w:rPr>
                <w:sz w:val="18"/>
                <w:szCs w:val="18"/>
                <w:lang w:val="sr-Cyrl-CS"/>
              </w:rPr>
              <w:t xml:space="preserve"> - С</w:t>
            </w:r>
            <w:r w:rsidRPr="0007253A">
              <w:rPr>
                <w:sz w:val="18"/>
                <w:szCs w:val="18"/>
                <w:lang w:val="sr-Cyrl-CS"/>
              </w:rPr>
              <w:t>тандардни формат датотека за скенирање, складиштење и размену гео</w:t>
            </w:r>
            <w:r>
              <w:rPr>
                <w:sz w:val="18"/>
                <w:szCs w:val="18"/>
                <w:lang w:val="sr-Cyrl-CS"/>
              </w:rPr>
              <w:t>г</w:t>
            </w:r>
            <w:r w:rsidRPr="0007253A">
              <w:rPr>
                <w:sz w:val="18"/>
                <w:szCs w:val="18"/>
                <w:lang w:val="sr-Cyrl-CS"/>
              </w:rPr>
              <w:t>раф</w:t>
            </w:r>
            <w:r>
              <w:rPr>
                <w:sz w:val="18"/>
                <w:szCs w:val="18"/>
                <w:lang w:val="sr-Cyrl-CS"/>
              </w:rPr>
              <w:t>ских</w:t>
            </w:r>
            <w:r w:rsidRPr="0007253A">
              <w:rPr>
                <w:sz w:val="18"/>
                <w:szCs w:val="18"/>
                <w:lang w:val="sr-Cyrl-CS"/>
              </w:rPr>
              <w:t xml:space="preserve"> графичких приказа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7EAF" w14:textId="77777777" w:rsidR="00B60840" w:rsidRPr="0007253A" w:rsidRDefault="00B60840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07253A">
              <w:rPr>
                <w:rFonts w:cs="Arial"/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2D31F" w14:textId="120EDFCD" w:rsidR="00B60840" w:rsidRPr="009F5223" w:rsidRDefault="00B60840" w:rsidP="00E31CD4">
            <w:pPr>
              <w:spacing w:line="240" w:lineRule="auto"/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specifikacije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140B" w14:textId="6FB23356" w:rsidR="00B60840" w:rsidRPr="0007253A" w:rsidRDefault="003C4B04" w:rsidP="00596CE7">
            <w:pPr>
              <w:spacing w:line="240" w:lineRule="auto"/>
              <w:jc w:val="left"/>
              <w:rPr>
                <w:sz w:val="18"/>
                <w:szCs w:val="18"/>
                <w:lang w:val="sr-Cyrl-CS"/>
              </w:rPr>
            </w:pPr>
            <w:hyperlink r:id="rId141" w:history="1">
              <w:r w:rsidR="00B60840" w:rsidRPr="00721FFA">
                <w:rPr>
                  <w:rStyle w:val="Hyperlink"/>
                  <w:sz w:val="18"/>
                  <w:szCs w:val="18"/>
                  <w:lang w:val="sr-Cyrl-CS"/>
                </w:rPr>
                <w:t>https://trac.osgeo.org/geotiff/</w:t>
              </w:r>
            </w:hyperlink>
            <w:r w:rsidR="00B60840">
              <w:rPr>
                <w:sz w:val="18"/>
                <w:szCs w:val="18"/>
                <w:lang w:val="sr-Cyrl-CS"/>
              </w:rPr>
              <w:t xml:space="preserve"> </w:t>
            </w:r>
          </w:p>
        </w:tc>
      </w:tr>
      <w:tr w:rsidR="00B60840" w:rsidRPr="0007253A" w14:paraId="1C60F5E8" w14:textId="77777777" w:rsidTr="00D22645">
        <w:trPr>
          <w:trHeight w:val="340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F9A3" w14:textId="77777777" w:rsidR="00B60840" w:rsidRPr="0007253A" w:rsidRDefault="00B60840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>WFS</w:t>
            </w:r>
          </w:p>
        </w:tc>
        <w:tc>
          <w:tcPr>
            <w:tcW w:w="1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C93D" w14:textId="77777777" w:rsidR="00B60840" w:rsidRDefault="00B60840" w:rsidP="003965FA">
            <w:pPr>
              <w:spacing w:before="40" w:after="40" w:line="240" w:lineRule="auto"/>
              <w:ind w:right="-108"/>
              <w:jc w:val="left"/>
              <w:rPr>
                <w:sz w:val="18"/>
                <w:szCs w:val="18"/>
                <w:lang w:val="sr-Cyrl-CS"/>
              </w:rPr>
            </w:pPr>
            <w:r w:rsidRPr="00E31CD4">
              <w:rPr>
                <w:i/>
                <w:sz w:val="18"/>
                <w:szCs w:val="18"/>
                <w:lang w:val="sr-Cyrl-CS"/>
              </w:rPr>
              <w:t>Web Feature Service</w:t>
            </w:r>
            <w:r w:rsidRPr="0007253A">
              <w:rPr>
                <w:sz w:val="18"/>
                <w:szCs w:val="18"/>
                <w:lang w:val="sr-Cyrl-CS"/>
              </w:rPr>
              <w:t xml:space="preserve"> – </w:t>
            </w:r>
          </w:p>
          <w:p w14:paraId="2A672000" w14:textId="77777777" w:rsidR="00B60840" w:rsidRPr="0007253A" w:rsidRDefault="00B60840" w:rsidP="00E31CD4">
            <w:pPr>
              <w:spacing w:after="40" w:line="240" w:lineRule="auto"/>
              <w:ind w:right="-108"/>
              <w:jc w:val="left"/>
              <w:rPr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 xml:space="preserve">Интернет сервис </w:t>
            </w:r>
            <w:r>
              <w:rPr>
                <w:sz w:val="18"/>
                <w:szCs w:val="18"/>
                <w:lang w:val="sr-Cyrl-CS"/>
              </w:rPr>
              <w:t>који дефинише структуру гео-објеката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56C6" w14:textId="77777777" w:rsidR="00B60840" w:rsidRPr="0007253A" w:rsidRDefault="00B60840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>
              <w:rPr>
                <w:rFonts w:cs="Arial"/>
                <w:sz w:val="18"/>
                <w:szCs w:val="18"/>
                <w:lang w:val="sr-Cyrl-CS"/>
              </w:rPr>
              <w:t>Прихваћени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4BB4E" w14:textId="77777777" w:rsidR="00B60840" w:rsidRPr="0007253A" w:rsidRDefault="00B60840" w:rsidP="00E31CD4">
            <w:pPr>
              <w:spacing w:line="240" w:lineRule="auto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Latn-RS"/>
              </w:rPr>
              <w:t>v</w:t>
            </w:r>
            <w:r w:rsidRPr="0007253A">
              <w:rPr>
                <w:sz w:val="18"/>
                <w:szCs w:val="18"/>
                <w:lang w:val="sr-Cyrl-CS"/>
              </w:rPr>
              <w:t>2.0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5CD9" w14:textId="77777777" w:rsidR="00B60840" w:rsidRPr="0007253A" w:rsidRDefault="003C4B04" w:rsidP="00596CE7">
            <w:pPr>
              <w:spacing w:line="240" w:lineRule="auto"/>
              <w:jc w:val="left"/>
              <w:rPr>
                <w:sz w:val="18"/>
                <w:szCs w:val="18"/>
                <w:lang w:val="sr-Cyrl-CS"/>
              </w:rPr>
            </w:pPr>
            <w:hyperlink r:id="rId142" w:history="1">
              <w:r w:rsidR="00B60840" w:rsidRPr="0007253A">
                <w:rPr>
                  <w:rStyle w:val="Hyperlink"/>
                  <w:sz w:val="18"/>
                  <w:szCs w:val="18"/>
                  <w:lang w:val="sr-Cyrl-CS"/>
                </w:rPr>
                <w:t>http://www.opengeospatial.org/standards/wfs</w:t>
              </w:r>
            </w:hyperlink>
          </w:p>
        </w:tc>
      </w:tr>
      <w:tr w:rsidR="00B60840" w:rsidRPr="0007253A" w14:paraId="1CC38205" w14:textId="77777777" w:rsidTr="00D22645">
        <w:trPr>
          <w:trHeight w:val="340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8F89" w14:textId="77777777" w:rsidR="00B60840" w:rsidRPr="0007253A" w:rsidRDefault="00B60840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>WMS</w:t>
            </w:r>
          </w:p>
        </w:tc>
        <w:tc>
          <w:tcPr>
            <w:tcW w:w="1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54D6" w14:textId="77777777" w:rsidR="00B60840" w:rsidRDefault="00B60840" w:rsidP="003965FA">
            <w:pPr>
              <w:spacing w:before="40" w:after="40" w:line="240" w:lineRule="auto"/>
              <w:jc w:val="left"/>
              <w:rPr>
                <w:sz w:val="18"/>
                <w:szCs w:val="18"/>
                <w:lang w:val="sr-Cyrl-CS"/>
              </w:rPr>
            </w:pPr>
            <w:r w:rsidRPr="00E31CD4">
              <w:rPr>
                <w:i/>
                <w:sz w:val="18"/>
                <w:szCs w:val="18"/>
                <w:lang w:val="sr-Cyrl-CS"/>
              </w:rPr>
              <w:t>Web Map Service</w:t>
            </w:r>
            <w:r w:rsidRPr="0007253A">
              <w:rPr>
                <w:sz w:val="18"/>
                <w:szCs w:val="18"/>
                <w:lang w:val="sr-Cyrl-CS"/>
              </w:rPr>
              <w:t xml:space="preserve"> –</w:t>
            </w:r>
          </w:p>
          <w:p w14:paraId="0D2C55F6" w14:textId="77777777" w:rsidR="00B60840" w:rsidRPr="0007253A" w:rsidRDefault="00B60840" w:rsidP="00E31CD4">
            <w:pPr>
              <w:spacing w:after="40" w:line="240" w:lineRule="auto"/>
              <w:jc w:val="left"/>
              <w:rPr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>Сервис интернет мапа</w:t>
            </w:r>
            <w:r>
              <w:rPr>
                <w:sz w:val="18"/>
                <w:szCs w:val="18"/>
                <w:lang w:val="sr-Cyrl-CS"/>
              </w:rPr>
              <w:t xml:space="preserve"> (спецификација интерфејса сервиса)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6507" w14:textId="77777777" w:rsidR="00B60840" w:rsidRPr="00A42EAD" w:rsidRDefault="00B60840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A42EAD">
              <w:rPr>
                <w:rFonts w:cs="Arial"/>
                <w:sz w:val="18"/>
                <w:szCs w:val="18"/>
                <w:lang w:val="sr-Cyrl-CS"/>
              </w:rPr>
              <w:t>Прихваћени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2B341" w14:textId="77777777" w:rsidR="00B60840" w:rsidRPr="00240281" w:rsidRDefault="00B60840" w:rsidP="00E31CD4">
            <w:pPr>
              <w:spacing w:line="240" w:lineRule="auto"/>
              <w:jc w:val="center"/>
              <w:rPr>
                <w:sz w:val="18"/>
                <w:szCs w:val="18"/>
                <w:lang w:val="sr-Cyrl-CS"/>
              </w:rPr>
            </w:pPr>
            <w:r w:rsidRPr="00240281">
              <w:rPr>
                <w:sz w:val="18"/>
                <w:szCs w:val="18"/>
                <w:lang w:val="sr-Latn-RS"/>
              </w:rPr>
              <w:t>v</w:t>
            </w:r>
            <w:r w:rsidRPr="00240281">
              <w:rPr>
                <w:sz w:val="18"/>
                <w:szCs w:val="18"/>
                <w:lang w:val="sr-Cyrl-CS"/>
              </w:rPr>
              <w:t>1.3.0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AC3D" w14:textId="77777777" w:rsidR="00B60840" w:rsidRPr="0007253A" w:rsidRDefault="003C4B04" w:rsidP="00596CE7">
            <w:pPr>
              <w:spacing w:line="240" w:lineRule="auto"/>
              <w:jc w:val="left"/>
              <w:rPr>
                <w:sz w:val="18"/>
                <w:szCs w:val="18"/>
                <w:lang w:val="sr-Cyrl-CS"/>
              </w:rPr>
            </w:pPr>
            <w:hyperlink r:id="rId143" w:history="1">
              <w:r w:rsidR="00B60840" w:rsidRPr="0007253A">
                <w:rPr>
                  <w:rStyle w:val="Hyperlink"/>
                  <w:sz w:val="18"/>
                  <w:szCs w:val="18"/>
                  <w:lang w:val="sr-Cyrl-CS"/>
                </w:rPr>
                <w:t>http://www.opengeospatial.org/standards/wms</w:t>
              </w:r>
            </w:hyperlink>
          </w:p>
        </w:tc>
      </w:tr>
      <w:tr w:rsidR="00B60840" w:rsidRPr="0007253A" w14:paraId="0CBE8ACC" w14:textId="77777777" w:rsidTr="00D22645">
        <w:trPr>
          <w:trHeight w:val="340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B5D6" w14:textId="77777777" w:rsidR="00B60840" w:rsidRPr="0007253A" w:rsidRDefault="00B60840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lastRenderedPageBreak/>
              <w:t>WCS</w:t>
            </w:r>
          </w:p>
        </w:tc>
        <w:tc>
          <w:tcPr>
            <w:tcW w:w="1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992C" w14:textId="77777777" w:rsidR="00B60840" w:rsidRDefault="00B60840" w:rsidP="003965FA">
            <w:pPr>
              <w:spacing w:before="40" w:after="40" w:line="240" w:lineRule="auto"/>
              <w:jc w:val="left"/>
              <w:rPr>
                <w:sz w:val="18"/>
                <w:szCs w:val="18"/>
                <w:lang w:val="sr-Cyrl-CS"/>
              </w:rPr>
            </w:pPr>
            <w:r w:rsidRPr="00E31CD4">
              <w:rPr>
                <w:i/>
                <w:sz w:val="18"/>
                <w:szCs w:val="18"/>
                <w:lang w:val="sr-Cyrl-CS"/>
              </w:rPr>
              <w:t>Web Coverage Service</w:t>
            </w:r>
            <w:r w:rsidRPr="0007253A">
              <w:rPr>
                <w:sz w:val="18"/>
                <w:szCs w:val="18"/>
                <w:lang w:val="sr-Cyrl-CS"/>
              </w:rPr>
              <w:t xml:space="preserve"> – </w:t>
            </w:r>
          </w:p>
          <w:p w14:paraId="0C34234D" w14:textId="77777777" w:rsidR="00B60840" w:rsidRPr="0007253A" w:rsidRDefault="00B60840" w:rsidP="00E31CD4">
            <w:pPr>
              <w:spacing w:after="40" w:line="240" w:lineRule="auto"/>
              <w:jc w:val="left"/>
              <w:rPr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>Мрежни сервис за електронско проналажење геопросторних података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ED2E" w14:textId="77777777" w:rsidR="00B60840" w:rsidRPr="0007253A" w:rsidRDefault="00B60840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>
              <w:rPr>
                <w:rFonts w:cs="Arial"/>
                <w:sz w:val="18"/>
                <w:szCs w:val="18"/>
                <w:lang w:val="sr-Cyrl-CS"/>
              </w:rPr>
              <w:t>Прихваћени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9DDFF" w14:textId="77777777" w:rsidR="00B60840" w:rsidRDefault="00B60840" w:rsidP="00F1530F">
            <w:pPr>
              <w:spacing w:line="240" w:lineRule="auto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Latn-RS"/>
              </w:rPr>
              <w:t>V</w:t>
            </w:r>
            <w:r>
              <w:rPr>
                <w:sz w:val="18"/>
                <w:szCs w:val="18"/>
                <w:lang w:val="sr-Cyrl-RS"/>
              </w:rPr>
              <w:t>2.0</w:t>
            </w:r>
          </w:p>
          <w:p w14:paraId="21B642C6" w14:textId="77777777" w:rsidR="00B60840" w:rsidRPr="00F1530F" w:rsidRDefault="00B60840" w:rsidP="00F1530F">
            <w:pPr>
              <w:spacing w:line="240" w:lineRule="auto"/>
              <w:jc w:val="center"/>
              <w:rPr>
                <w:sz w:val="14"/>
                <w:szCs w:val="14"/>
                <w:lang w:val="sr-Cyrl-CS"/>
              </w:rPr>
            </w:pPr>
            <w:r w:rsidRPr="00F1530F">
              <w:rPr>
                <w:sz w:val="14"/>
                <w:szCs w:val="14"/>
                <w:lang w:val="sr-Cyrl-RS"/>
              </w:rPr>
              <w:t>Активна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762D" w14:textId="77777777" w:rsidR="00B60840" w:rsidRPr="00A42EAD" w:rsidRDefault="003C4B04" w:rsidP="00596CE7">
            <w:pPr>
              <w:spacing w:line="240" w:lineRule="auto"/>
              <w:jc w:val="left"/>
              <w:rPr>
                <w:sz w:val="18"/>
                <w:szCs w:val="18"/>
                <w:lang w:val="sr-Cyrl-CS"/>
              </w:rPr>
            </w:pPr>
            <w:hyperlink r:id="rId144" w:history="1">
              <w:r w:rsidR="00B60840" w:rsidRPr="00A42EAD">
                <w:rPr>
                  <w:rStyle w:val="Hyperlink"/>
                  <w:sz w:val="18"/>
                  <w:szCs w:val="18"/>
                  <w:lang w:val="sr-Cyrl-CS"/>
                </w:rPr>
                <w:t>http://www.opengeospatial.org/standards/wcs</w:t>
              </w:r>
            </w:hyperlink>
          </w:p>
        </w:tc>
      </w:tr>
      <w:tr w:rsidR="00B60840" w:rsidRPr="0007253A" w14:paraId="08ADFD6A" w14:textId="77777777" w:rsidTr="00D22645">
        <w:trPr>
          <w:trHeight w:val="340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5D8C" w14:textId="77777777" w:rsidR="00B60840" w:rsidRPr="0007253A" w:rsidRDefault="00B60840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>SFA-2</w:t>
            </w:r>
          </w:p>
        </w:tc>
        <w:tc>
          <w:tcPr>
            <w:tcW w:w="1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887F" w14:textId="77777777" w:rsidR="00B60840" w:rsidRPr="0007253A" w:rsidRDefault="00B60840" w:rsidP="003965FA">
            <w:pPr>
              <w:spacing w:before="40" w:after="40" w:line="240" w:lineRule="auto"/>
              <w:jc w:val="left"/>
              <w:rPr>
                <w:sz w:val="18"/>
                <w:szCs w:val="18"/>
                <w:lang w:val="sr-Cyrl-CS"/>
              </w:rPr>
            </w:pPr>
            <w:r w:rsidRPr="00E31CD4">
              <w:rPr>
                <w:i/>
                <w:sz w:val="18"/>
                <w:szCs w:val="18"/>
                <w:lang w:val="sr-Cyrl-CS"/>
              </w:rPr>
              <w:t>Simple Feature Access</w:t>
            </w:r>
            <w:r w:rsidRPr="0007253A">
              <w:rPr>
                <w:sz w:val="18"/>
                <w:szCs w:val="18"/>
                <w:lang w:val="sr-Cyrl-CS"/>
              </w:rPr>
              <w:t xml:space="preserve"> – </w:t>
            </w:r>
            <w:r w:rsidRPr="00E31CD4">
              <w:rPr>
                <w:i/>
                <w:sz w:val="18"/>
                <w:szCs w:val="18"/>
                <w:lang w:val="sr-Cyrl-CS"/>
              </w:rPr>
              <w:t>Part 2: SQL</w:t>
            </w:r>
            <w:r w:rsidRPr="0007253A">
              <w:rPr>
                <w:sz w:val="18"/>
                <w:szCs w:val="18"/>
                <w:lang w:val="sr-Cyrl-CS"/>
              </w:rPr>
              <w:t xml:space="preserve"> </w:t>
            </w:r>
            <w:r w:rsidRPr="00E31CD4">
              <w:rPr>
                <w:i/>
                <w:sz w:val="18"/>
                <w:szCs w:val="18"/>
                <w:lang w:val="sr-Cyrl-CS"/>
              </w:rPr>
              <w:t xml:space="preserve">Option </w:t>
            </w:r>
            <w:r w:rsidRPr="0007253A">
              <w:rPr>
                <w:sz w:val="18"/>
                <w:szCs w:val="18"/>
                <w:lang w:val="sr-Cyrl-CS"/>
              </w:rPr>
              <w:t>– Једноставна функција приступа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Pr="0007253A">
              <w:rPr>
                <w:sz w:val="18"/>
                <w:szCs w:val="18"/>
                <w:lang w:val="sr-Cyrl-CS"/>
              </w:rPr>
              <w:t>-</w:t>
            </w:r>
            <w:r>
              <w:rPr>
                <w:sz w:val="18"/>
                <w:szCs w:val="18"/>
                <w:lang w:val="sr-Cyrl-CS"/>
              </w:rPr>
              <w:t xml:space="preserve"> Д</w:t>
            </w:r>
            <w:r w:rsidRPr="0007253A">
              <w:rPr>
                <w:sz w:val="18"/>
                <w:szCs w:val="18"/>
                <w:lang w:val="sr-Cyrl-CS"/>
              </w:rPr>
              <w:t>ео 2: SQL опција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324D" w14:textId="77777777" w:rsidR="00B60840" w:rsidRPr="0007253A" w:rsidRDefault="00B60840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7765C" w14:textId="77777777" w:rsidR="00B60840" w:rsidRPr="00240281" w:rsidRDefault="00B60840" w:rsidP="00E31CD4">
            <w:pPr>
              <w:spacing w:line="240" w:lineRule="auto"/>
              <w:jc w:val="center"/>
              <w:rPr>
                <w:sz w:val="18"/>
                <w:szCs w:val="18"/>
                <w:lang w:val="sr-Cyrl-CS"/>
              </w:rPr>
            </w:pPr>
            <w:r w:rsidRPr="00240281">
              <w:rPr>
                <w:sz w:val="18"/>
                <w:szCs w:val="18"/>
                <w:lang w:val="sr-Latn-RS"/>
              </w:rPr>
              <w:t>v</w:t>
            </w:r>
            <w:r w:rsidRPr="00240281">
              <w:rPr>
                <w:sz w:val="18"/>
                <w:szCs w:val="18"/>
                <w:lang w:val="sr-Cyrl-CS"/>
              </w:rPr>
              <w:t>1.2.1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7EB6" w14:textId="77777777" w:rsidR="00B60840" w:rsidRPr="0007253A" w:rsidRDefault="003C4B04" w:rsidP="00E31CD4">
            <w:pPr>
              <w:spacing w:after="40" w:line="240" w:lineRule="auto"/>
              <w:jc w:val="left"/>
              <w:rPr>
                <w:sz w:val="18"/>
                <w:szCs w:val="18"/>
                <w:lang w:val="sr-Cyrl-CS"/>
              </w:rPr>
            </w:pPr>
            <w:hyperlink r:id="rId145" w:history="1">
              <w:r w:rsidR="00B60840" w:rsidRPr="0007253A">
                <w:rPr>
                  <w:rStyle w:val="Hyperlink"/>
                  <w:sz w:val="18"/>
                  <w:szCs w:val="18"/>
                  <w:lang w:val="sr-Cyrl-CS"/>
                </w:rPr>
                <w:t>http://www.opengeospatial.org/standards/sfs</w:t>
              </w:r>
            </w:hyperlink>
          </w:p>
        </w:tc>
      </w:tr>
      <w:tr w:rsidR="00B60840" w:rsidRPr="0007253A" w14:paraId="38067304" w14:textId="77777777" w:rsidTr="00063662">
        <w:trPr>
          <w:trHeight w:val="3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7133" w14:textId="77777777" w:rsidR="00B60840" w:rsidRPr="00CE04E0" w:rsidRDefault="00B60840" w:rsidP="003965FA">
            <w:pPr>
              <w:spacing w:before="40" w:line="240" w:lineRule="auto"/>
              <w:jc w:val="lef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Сервис </w:t>
            </w:r>
            <w:r w:rsidRPr="00CE04E0">
              <w:rPr>
                <w:b/>
                <w:lang w:val="sr-Cyrl-CS"/>
              </w:rPr>
              <w:t>регист</w:t>
            </w:r>
            <w:r>
              <w:rPr>
                <w:b/>
                <w:lang w:val="sr-Cyrl-CS"/>
              </w:rPr>
              <w:t>ар</w:t>
            </w:r>
          </w:p>
        </w:tc>
      </w:tr>
      <w:tr w:rsidR="00B60840" w:rsidRPr="0007253A" w14:paraId="72777C1E" w14:textId="77777777" w:rsidTr="00B666B5">
        <w:trPr>
          <w:trHeight w:val="1738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30D9" w14:textId="77777777" w:rsidR="00B60840" w:rsidRPr="0007253A" w:rsidRDefault="00B60840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>ebXML RIM и RS</w:t>
            </w:r>
          </w:p>
        </w:tc>
        <w:tc>
          <w:tcPr>
            <w:tcW w:w="1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F136" w14:textId="37C5D018" w:rsidR="00B60840" w:rsidRPr="00B666B5" w:rsidRDefault="00B60840" w:rsidP="003D5902">
            <w:pPr>
              <w:spacing w:before="40" w:after="60" w:line="240" w:lineRule="auto"/>
              <w:jc w:val="left"/>
              <w:rPr>
                <w:sz w:val="18"/>
                <w:szCs w:val="18"/>
                <w:lang w:val="sr-Cyrl-CS"/>
              </w:rPr>
            </w:pPr>
            <w:r w:rsidRPr="00C06F4D">
              <w:rPr>
                <w:i/>
                <w:sz w:val="18"/>
                <w:szCs w:val="18"/>
                <w:lang w:val="sr-Cyrl-CS"/>
              </w:rPr>
              <w:t>E-business Extensible Markup Language, Registry Information Model, and Registry Services</w:t>
            </w:r>
            <w:r w:rsidRPr="0007253A">
              <w:rPr>
                <w:sz w:val="18"/>
                <w:szCs w:val="18"/>
                <w:lang w:val="sr-Cyrl-CS"/>
              </w:rPr>
              <w:t xml:space="preserve"> – </w:t>
            </w:r>
            <w:r>
              <w:rPr>
                <w:sz w:val="18"/>
                <w:szCs w:val="18"/>
                <w:lang w:val="sr-Cyrl-CS"/>
              </w:rPr>
              <w:t>Репозиторујум који подржава инфраструктуру која омогућава проналажење сервиса, услуга, производа, пословних процесе и документа у процесу ел пословања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928A" w14:textId="77777777" w:rsidR="00B60840" w:rsidRPr="0007253A" w:rsidRDefault="00B60840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F82141">
              <w:rPr>
                <w:sz w:val="18"/>
                <w:szCs w:val="18"/>
                <w:lang w:val="sr-Cyrl-CS"/>
              </w:rPr>
              <w:t>Разматрани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D7D98" w14:textId="77777777" w:rsidR="00B60840" w:rsidRPr="0007253A" w:rsidRDefault="00B60840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Latn-RS"/>
              </w:rPr>
              <w:t>v</w:t>
            </w:r>
            <w:r w:rsidRPr="0007253A">
              <w:rPr>
                <w:sz w:val="18"/>
                <w:szCs w:val="18"/>
                <w:lang w:val="sr-Cyrl-CS"/>
              </w:rPr>
              <w:t>3.0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F24E" w14:textId="77777777" w:rsidR="00B60840" w:rsidRPr="0007253A" w:rsidRDefault="003C4B04" w:rsidP="00596CE7">
            <w:pPr>
              <w:spacing w:line="240" w:lineRule="auto"/>
              <w:jc w:val="left"/>
              <w:rPr>
                <w:sz w:val="18"/>
                <w:szCs w:val="18"/>
                <w:lang w:val="sr-Cyrl-CS"/>
              </w:rPr>
            </w:pPr>
            <w:hyperlink r:id="rId146" w:history="1">
              <w:r w:rsidR="00B60840" w:rsidRPr="0007253A">
                <w:rPr>
                  <w:rStyle w:val="Hyperlink"/>
                  <w:sz w:val="18"/>
                  <w:szCs w:val="18"/>
                  <w:lang w:val="sr-Cyrl-CS"/>
                </w:rPr>
                <w:t>http://docs.oasis-open.org/regrep/v3.0/regrep-3.0-os.zip</w:t>
              </w:r>
            </w:hyperlink>
            <w:r w:rsidR="00B60840" w:rsidRPr="0007253A">
              <w:rPr>
                <w:sz w:val="18"/>
                <w:szCs w:val="18"/>
                <w:lang w:val="sr-Cyrl-CS"/>
              </w:rPr>
              <w:t xml:space="preserve"> </w:t>
            </w:r>
          </w:p>
        </w:tc>
      </w:tr>
      <w:tr w:rsidR="00B60840" w:rsidRPr="0007253A" w14:paraId="2046BCCA" w14:textId="77777777" w:rsidTr="00063662">
        <w:trPr>
          <w:trHeight w:val="3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74B2" w14:textId="77777777" w:rsidR="00B60840" w:rsidRPr="009C448B" w:rsidRDefault="00B60840" w:rsidP="003965FA">
            <w:pPr>
              <w:spacing w:before="40" w:line="240" w:lineRule="auto"/>
              <w:jc w:val="left"/>
              <w:rPr>
                <w:b/>
                <w:lang w:val="sr-Cyrl-CS"/>
              </w:rPr>
            </w:pPr>
            <w:r w:rsidRPr="009C448B">
              <w:rPr>
                <w:b/>
                <w:lang w:val="sr-Cyrl-CS"/>
              </w:rPr>
              <w:t>Размена садржаја и информација које се шаљу путем канала</w:t>
            </w:r>
          </w:p>
        </w:tc>
      </w:tr>
      <w:tr w:rsidR="00B60840" w:rsidRPr="0007253A" w14:paraId="3DDF8A61" w14:textId="77777777" w:rsidTr="00D22645">
        <w:trPr>
          <w:trHeight w:val="340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490E" w14:textId="77777777" w:rsidR="00B60840" w:rsidRPr="00D22645" w:rsidRDefault="00B60840" w:rsidP="00596CE7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RSS</w:t>
            </w:r>
          </w:p>
        </w:tc>
        <w:tc>
          <w:tcPr>
            <w:tcW w:w="1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765A" w14:textId="77777777" w:rsidR="00B60840" w:rsidRPr="004D43BA" w:rsidRDefault="00B60840" w:rsidP="003965FA">
            <w:pPr>
              <w:spacing w:before="40" w:after="40" w:line="240" w:lineRule="auto"/>
              <w:jc w:val="left"/>
              <w:rPr>
                <w:bCs/>
                <w:i/>
                <w:sz w:val="18"/>
                <w:szCs w:val="18"/>
                <w:lang w:val="sr-Cyrl-RS"/>
              </w:rPr>
            </w:pPr>
            <w:r w:rsidRPr="00D22645">
              <w:rPr>
                <w:bCs/>
                <w:i/>
                <w:sz w:val="18"/>
                <w:szCs w:val="18"/>
              </w:rPr>
              <w:t>Really Simple Syndication</w:t>
            </w:r>
            <w:r>
              <w:rPr>
                <w:bCs/>
                <w:i/>
                <w:sz w:val="18"/>
                <w:szCs w:val="18"/>
                <w:lang w:val="sr-Cyrl-RS"/>
              </w:rPr>
              <w:t xml:space="preserve"> </w:t>
            </w:r>
            <w:r w:rsidRPr="0007253A">
              <w:rPr>
                <w:sz w:val="18"/>
                <w:szCs w:val="18"/>
                <w:lang w:val="sr-Cyrl-CS"/>
              </w:rPr>
              <w:t>–</w:t>
            </w:r>
          </w:p>
          <w:p w14:paraId="5419337C" w14:textId="77777777" w:rsidR="00B60840" w:rsidRPr="00D22645" w:rsidRDefault="00B60840" w:rsidP="005D71FB">
            <w:pPr>
              <w:spacing w:after="60" w:line="240" w:lineRule="auto"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bCs/>
                <w:sz w:val="18"/>
                <w:szCs w:val="18"/>
                <w:lang w:val="sr-Cyrl-RS"/>
              </w:rPr>
              <w:t xml:space="preserve">Формат размене 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FF40" w14:textId="77777777" w:rsidR="00B60840" w:rsidRPr="0007253A" w:rsidRDefault="00B60840" w:rsidP="00D85E16">
            <w:pPr>
              <w:spacing w:after="40" w:line="240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RS"/>
              </w:rPr>
              <w:t>Препоручени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526F8" w14:textId="77777777" w:rsidR="00B60840" w:rsidRPr="0007253A" w:rsidRDefault="00B60840" w:rsidP="00B46297">
            <w:pPr>
              <w:spacing w:line="240" w:lineRule="auto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Latn-RS"/>
              </w:rPr>
              <w:t>V</w:t>
            </w:r>
            <w:r>
              <w:rPr>
                <w:sz w:val="18"/>
                <w:szCs w:val="18"/>
                <w:lang w:val="sr-Cyrl-RS"/>
              </w:rPr>
              <w:t>2</w:t>
            </w:r>
            <w:r w:rsidRPr="0007253A">
              <w:rPr>
                <w:sz w:val="18"/>
                <w:szCs w:val="18"/>
                <w:lang w:val="sr-Cyrl-CS"/>
              </w:rPr>
              <w:t>.0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E770" w14:textId="77777777" w:rsidR="00B60840" w:rsidRPr="00B46297" w:rsidRDefault="003C4B04" w:rsidP="007D45D8">
            <w:pPr>
              <w:spacing w:after="40" w:line="240" w:lineRule="auto"/>
              <w:jc w:val="left"/>
              <w:rPr>
                <w:sz w:val="18"/>
                <w:szCs w:val="18"/>
                <w:lang w:val="sr-Cyrl-CS"/>
              </w:rPr>
            </w:pPr>
            <w:hyperlink r:id="rId147" w:history="1">
              <w:r w:rsidR="00B60840" w:rsidRPr="00B46297">
                <w:rPr>
                  <w:rStyle w:val="Hyperlink"/>
                  <w:sz w:val="18"/>
                  <w:szCs w:val="18"/>
                  <w:lang w:val="sr-Cyrl-CS"/>
                </w:rPr>
                <w:t>http://www.rss-specifications.com/rss-specifications.htm</w:t>
              </w:r>
            </w:hyperlink>
            <w:r w:rsidR="00B60840" w:rsidRPr="00B46297">
              <w:rPr>
                <w:sz w:val="18"/>
                <w:szCs w:val="18"/>
                <w:lang w:val="sr-Cyrl-CS"/>
              </w:rPr>
              <w:t xml:space="preserve"> </w:t>
            </w:r>
          </w:p>
        </w:tc>
      </w:tr>
      <w:tr w:rsidR="00B60840" w:rsidRPr="0007253A" w14:paraId="04BDFAD2" w14:textId="77777777" w:rsidTr="00D22645">
        <w:trPr>
          <w:trHeight w:val="340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8B26" w14:textId="77777777" w:rsidR="00B60840" w:rsidRPr="0007253A" w:rsidRDefault="00B60840" w:rsidP="009448A4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>ATOM</w:t>
            </w:r>
          </w:p>
        </w:tc>
        <w:tc>
          <w:tcPr>
            <w:tcW w:w="1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F777" w14:textId="77777777" w:rsidR="00B60840" w:rsidRDefault="00B60840" w:rsidP="003965FA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 w:rsidRPr="007D45D8">
              <w:rPr>
                <w:i/>
                <w:sz w:val="18"/>
                <w:szCs w:val="18"/>
                <w:lang w:val="sr-Cyrl-CS"/>
              </w:rPr>
              <w:t>Syndication Format</w:t>
            </w:r>
            <w:r w:rsidRPr="0007253A">
              <w:rPr>
                <w:sz w:val="18"/>
                <w:szCs w:val="18"/>
                <w:lang w:val="sr-Cyrl-CS"/>
              </w:rPr>
              <w:t xml:space="preserve"> – </w:t>
            </w:r>
          </w:p>
          <w:p w14:paraId="21DC4EB9" w14:textId="77777777" w:rsidR="00B60840" w:rsidRPr="00F01F1E" w:rsidRDefault="00B60840" w:rsidP="005D71FB">
            <w:pPr>
              <w:spacing w:after="60" w:line="240" w:lineRule="auto"/>
              <w:jc w:val="left"/>
              <w:rPr>
                <w:sz w:val="18"/>
                <w:szCs w:val="18"/>
              </w:rPr>
            </w:pPr>
            <w:r w:rsidRPr="0007253A">
              <w:rPr>
                <w:sz w:val="18"/>
                <w:szCs w:val="18"/>
                <w:lang w:val="sr-Cyrl-CS"/>
              </w:rPr>
              <w:t>формат размене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D56B" w14:textId="77777777" w:rsidR="00B60840" w:rsidRPr="0007253A" w:rsidRDefault="00B60840" w:rsidP="00D22645">
            <w:pPr>
              <w:spacing w:after="40" w:line="240" w:lineRule="auto"/>
              <w:rPr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C24EA" w14:textId="77777777" w:rsidR="00B60840" w:rsidRPr="0007253A" w:rsidRDefault="00B60840" w:rsidP="00B46297">
            <w:pPr>
              <w:spacing w:line="240" w:lineRule="auto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Latn-RS"/>
              </w:rPr>
              <w:t>v</w:t>
            </w:r>
            <w:r w:rsidRPr="0007253A">
              <w:rPr>
                <w:sz w:val="18"/>
                <w:szCs w:val="18"/>
                <w:lang w:val="sr-Cyrl-CS"/>
              </w:rPr>
              <w:t>1.0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03F1" w14:textId="77777777" w:rsidR="00B60840" w:rsidRDefault="003C4B04" w:rsidP="009448A4">
            <w:pPr>
              <w:spacing w:after="0" w:line="240" w:lineRule="auto"/>
              <w:jc w:val="left"/>
              <w:rPr>
                <w:lang w:val="sr-Cyrl-CS"/>
              </w:rPr>
            </w:pPr>
            <w:hyperlink r:id="rId148" w:history="1">
              <w:r w:rsidR="00B60840" w:rsidRPr="0007253A">
                <w:rPr>
                  <w:rStyle w:val="Hyperlink"/>
                  <w:sz w:val="18"/>
                  <w:szCs w:val="18"/>
                  <w:lang w:val="sr-Cyrl-CS"/>
                </w:rPr>
                <w:t>http://www.ietf.org/rfc/rfc4287</w:t>
              </w:r>
            </w:hyperlink>
            <w:r w:rsidR="00B60840" w:rsidRPr="0007253A">
              <w:rPr>
                <w:sz w:val="18"/>
                <w:szCs w:val="18"/>
                <w:lang w:val="sr-Cyrl-CS"/>
              </w:rPr>
              <w:t xml:space="preserve"> +</w:t>
            </w:r>
            <w:r w:rsidR="00B60840" w:rsidRPr="0007253A">
              <w:rPr>
                <w:lang w:val="sr-Cyrl-CS"/>
              </w:rPr>
              <w:t xml:space="preserve"> </w:t>
            </w:r>
          </w:p>
          <w:p w14:paraId="7BE113B5" w14:textId="77777777" w:rsidR="00B60840" w:rsidRPr="000F5FEE" w:rsidRDefault="003C4B04" w:rsidP="00D22645">
            <w:pPr>
              <w:spacing w:after="40" w:line="240" w:lineRule="auto"/>
              <w:jc w:val="left"/>
              <w:rPr>
                <w:lang w:val="sr-Cyrl-CS"/>
              </w:rPr>
            </w:pPr>
            <w:hyperlink r:id="rId149" w:history="1">
              <w:r w:rsidR="00B60840" w:rsidRPr="000F5FEE">
                <w:rPr>
                  <w:rStyle w:val="Hyperlink"/>
                  <w:sz w:val="18"/>
                  <w:szCs w:val="18"/>
                  <w:lang w:val="sr-Cyrl-CS"/>
                </w:rPr>
                <w:t>http://tools.ietf.org/html/rfc5988</w:t>
              </w:r>
            </w:hyperlink>
            <w:r w:rsidR="00B60840">
              <w:rPr>
                <w:lang w:val="sr-Cyrl-CS"/>
              </w:rPr>
              <w:t xml:space="preserve"> </w:t>
            </w:r>
          </w:p>
        </w:tc>
      </w:tr>
      <w:tr w:rsidR="00B60840" w:rsidRPr="0007253A" w14:paraId="0B69C1D3" w14:textId="77777777" w:rsidTr="00063662">
        <w:trPr>
          <w:trHeight w:val="3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0BB5" w14:textId="77777777" w:rsidR="00B60840" w:rsidRPr="009C448B" w:rsidRDefault="00B60840" w:rsidP="003965FA">
            <w:pPr>
              <w:spacing w:before="40" w:line="240" w:lineRule="auto"/>
              <w:jc w:val="lef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Преношење гласа преко Интернет протокола (V</w:t>
            </w:r>
            <w:r>
              <w:rPr>
                <w:b/>
              </w:rPr>
              <w:t>o</w:t>
            </w:r>
            <w:r w:rsidRPr="009C448B">
              <w:rPr>
                <w:b/>
                <w:lang w:val="sr-Cyrl-CS"/>
              </w:rPr>
              <w:t>IP)</w:t>
            </w:r>
          </w:p>
        </w:tc>
      </w:tr>
      <w:tr w:rsidR="00B60840" w:rsidRPr="0007253A" w14:paraId="356435C2" w14:textId="77777777" w:rsidTr="00251D3B">
        <w:trPr>
          <w:trHeight w:val="340"/>
        </w:trPr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6F6D" w14:textId="77777777" w:rsidR="00B60840" w:rsidRPr="0007253A" w:rsidRDefault="00B60840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>SIP</w:t>
            </w:r>
          </w:p>
        </w:tc>
        <w:tc>
          <w:tcPr>
            <w:tcW w:w="1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9625" w14:textId="77777777" w:rsidR="00B60840" w:rsidRDefault="00B60840" w:rsidP="005D71FB">
            <w:pPr>
              <w:spacing w:after="40" w:line="240" w:lineRule="auto"/>
              <w:jc w:val="left"/>
              <w:rPr>
                <w:sz w:val="18"/>
                <w:szCs w:val="18"/>
                <w:lang w:val="sr-Cyrl-CS"/>
              </w:rPr>
            </w:pPr>
            <w:r w:rsidRPr="005D71FB">
              <w:rPr>
                <w:i/>
                <w:sz w:val="18"/>
                <w:szCs w:val="18"/>
                <w:lang w:val="sr-Cyrl-CS"/>
              </w:rPr>
              <w:t>Session Initiation Protocol</w:t>
            </w:r>
            <w:r w:rsidRPr="0007253A">
              <w:rPr>
                <w:sz w:val="18"/>
                <w:szCs w:val="18"/>
                <w:lang w:val="sr-Cyrl-CS"/>
              </w:rPr>
              <w:t xml:space="preserve"> – </w:t>
            </w:r>
          </w:p>
          <w:p w14:paraId="73D4D27E" w14:textId="77777777" w:rsidR="00B60840" w:rsidRPr="0007253A" w:rsidRDefault="00B60840" w:rsidP="005D71FB">
            <w:pPr>
              <w:spacing w:after="40" w:line="240" w:lineRule="auto"/>
              <w:jc w:val="lef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</w:t>
            </w:r>
            <w:r w:rsidRPr="0007253A">
              <w:rPr>
                <w:sz w:val="18"/>
                <w:szCs w:val="18"/>
                <w:lang w:val="sr-Cyrl-CS"/>
              </w:rPr>
              <w:t>ротокол за покретање поступка</w:t>
            </w:r>
            <w:r>
              <w:rPr>
                <w:sz w:val="18"/>
                <w:szCs w:val="18"/>
                <w:lang w:val="sr-Cyrl-CS"/>
              </w:rPr>
              <w:t>/ сесије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2FCC" w14:textId="77777777" w:rsidR="00B60840" w:rsidRPr="0007253A" w:rsidRDefault="00B60840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07253A">
              <w:rPr>
                <w:rFonts w:cs="Arial"/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2810B" w14:textId="77777777" w:rsidR="00B60840" w:rsidRPr="0007253A" w:rsidRDefault="00B60840" w:rsidP="00596CE7">
            <w:pPr>
              <w:spacing w:line="240" w:lineRule="auto"/>
              <w:jc w:val="lef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7E54" w14:textId="77777777" w:rsidR="00B60840" w:rsidRPr="0007253A" w:rsidRDefault="003C4B04" w:rsidP="004F7037">
            <w:pPr>
              <w:spacing w:before="40" w:line="276" w:lineRule="auto"/>
              <w:jc w:val="left"/>
              <w:rPr>
                <w:sz w:val="18"/>
                <w:szCs w:val="18"/>
                <w:lang w:val="sr-Cyrl-CS"/>
              </w:rPr>
            </w:pPr>
            <w:hyperlink r:id="rId150" w:history="1">
              <w:r w:rsidR="00B60840" w:rsidRPr="0007253A">
                <w:rPr>
                  <w:rStyle w:val="Hyperlink"/>
                  <w:sz w:val="18"/>
                  <w:szCs w:val="18"/>
                  <w:lang w:val="sr-Cyrl-CS"/>
                </w:rPr>
                <w:t>http://tools.ietf.org/html/rfc3261</w:t>
              </w:r>
            </w:hyperlink>
            <w:r w:rsidR="00B60840" w:rsidRPr="0007253A">
              <w:rPr>
                <w:sz w:val="18"/>
                <w:szCs w:val="18"/>
                <w:lang w:val="sr-Cyrl-CS"/>
              </w:rPr>
              <w:t xml:space="preserve"> + </w:t>
            </w:r>
            <w:hyperlink r:id="rId151" w:history="1">
              <w:r w:rsidR="00B60840" w:rsidRPr="0007253A">
                <w:rPr>
                  <w:rStyle w:val="Hyperlink"/>
                  <w:sz w:val="18"/>
                  <w:szCs w:val="18"/>
                  <w:lang w:val="sr-Cyrl-CS"/>
                </w:rPr>
                <w:t>RFC 3265</w:t>
              </w:r>
            </w:hyperlink>
            <w:r w:rsidR="00B60840" w:rsidRPr="0007253A">
              <w:rPr>
                <w:sz w:val="18"/>
                <w:szCs w:val="18"/>
                <w:lang w:val="sr-Cyrl-CS"/>
              </w:rPr>
              <w:t xml:space="preserve">, </w:t>
            </w:r>
            <w:hyperlink r:id="rId152" w:history="1">
              <w:r w:rsidR="00B60840" w:rsidRPr="0007253A">
                <w:rPr>
                  <w:rStyle w:val="Hyperlink"/>
                  <w:sz w:val="18"/>
                  <w:szCs w:val="18"/>
                  <w:lang w:val="sr-Cyrl-CS"/>
                </w:rPr>
                <w:t>RFC 3853</w:t>
              </w:r>
            </w:hyperlink>
            <w:r w:rsidR="00B60840" w:rsidRPr="0007253A">
              <w:rPr>
                <w:sz w:val="18"/>
                <w:szCs w:val="18"/>
                <w:lang w:val="sr-Cyrl-CS"/>
              </w:rPr>
              <w:t xml:space="preserve">, </w:t>
            </w:r>
            <w:hyperlink r:id="rId153" w:history="1">
              <w:r w:rsidR="00B60840" w:rsidRPr="0007253A">
                <w:rPr>
                  <w:rStyle w:val="Hyperlink"/>
                  <w:sz w:val="18"/>
                  <w:szCs w:val="18"/>
                  <w:lang w:val="sr-Cyrl-CS"/>
                </w:rPr>
                <w:t>RFC 4320</w:t>
              </w:r>
            </w:hyperlink>
            <w:r w:rsidR="00B60840" w:rsidRPr="0007253A">
              <w:rPr>
                <w:sz w:val="18"/>
                <w:szCs w:val="18"/>
                <w:lang w:val="sr-Cyrl-CS"/>
              </w:rPr>
              <w:t xml:space="preserve">, </w:t>
            </w:r>
            <w:hyperlink r:id="rId154" w:history="1">
              <w:r w:rsidR="00B60840" w:rsidRPr="0007253A">
                <w:rPr>
                  <w:rStyle w:val="Hyperlink"/>
                  <w:sz w:val="18"/>
                  <w:szCs w:val="18"/>
                  <w:lang w:val="sr-Cyrl-CS"/>
                </w:rPr>
                <w:t>RFC 4916</w:t>
              </w:r>
            </w:hyperlink>
            <w:r w:rsidR="00B60840" w:rsidRPr="0007253A">
              <w:rPr>
                <w:sz w:val="18"/>
                <w:szCs w:val="18"/>
                <w:lang w:val="sr-Cyrl-CS"/>
              </w:rPr>
              <w:t xml:space="preserve">, </w:t>
            </w:r>
            <w:hyperlink r:id="rId155" w:history="1">
              <w:r w:rsidR="00B60840" w:rsidRPr="0007253A">
                <w:rPr>
                  <w:rStyle w:val="Hyperlink"/>
                  <w:sz w:val="18"/>
                  <w:szCs w:val="18"/>
                  <w:lang w:val="sr-Cyrl-CS"/>
                </w:rPr>
                <w:t>RFC 5393</w:t>
              </w:r>
            </w:hyperlink>
            <w:r w:rsidR="00B60840" w:rsidRPr="0007253A">
              <w:rPr>
                <w:sz w:val="18"/>
                <w:szCs w:val="18"/>
                <w:lang w:val="sr-Cyrl-CS"/>
              </w:rPr>
              <w:t xml:space="preserve">, </w:t>
            </w:r>
            <w:hyperlink r:id="rId156" w:history="1">
              <w:r w:rsidR="00B60840" w:rsidRPr="0007253A">
                <w:rPr>
                  <w:rStyle w:val="Hyperlink"/>
                  <w:sz w:val="18"/>
                  <w:szCs w:val="18"/>
                  <w:lang w:val="sr-Cyrl-CS"/>
                </w:rPr>
                <w:t>RFC 5621</w:t>
              </w:r>
            </w:hyperlink>
            <w:r w:rsidR="00B60840" w:rsidRPr="0007253A">
              <w:rPr>
                <w:sz w:val="18"/>
                <w:szCs w:val="18"/>
                <w:lang w:val="sr-Cyrl-CS"/>
              </w:rPr>
              <w:t xml:space="preserve">, </w:t>
            </w:r>
            <w:hyperlink r:id="rId157" w:history="1">
              <w:r w:rsidR="00B60840" w:rsidRPr="0007253A">
                <w:rPr>
                  <w:rStyle w:val="Hyperlink"/>
                  <w:sz w:val="18"/>
                  <w:szCs w:val="18"/>
                  <w:lang w:val="sr-Cyrl-CS"/>
                </w:rPr>
                <w:t>RFC 5626</w:t>
              </w:r>
            </w:hyperlink>
            <w:r w:rsidR="00B60840" w:rsidRPr="0007253A">
              <w:rPr>
                <w:sz w:val="18"/>
                <w:szCs w:val="18"/>
                <w:lang w:val="sr-Cyrl-CS"/>
              </w:rPr>
              <w:t xml:space="preserve">, </w:t>
            </w:r>
            <w:hyperlink r:id="rId158" w:history="1">
              <w:r w:rsidR="00B60840" w:rsidRPr="0007253A">
                <w:rPr>
                  <w:rStyle w:val="Hyperlink"/>
                  <w:sz w:val="18"/>
                  <w:szCs w:val="18"/>
                  <w:lang w:val="sr-Cyrl-CS"/>
                </w:rPr>
                <w:t>RFC 5630</w:t>
              </w:r>
            </w:hyperlink>
            <w:r w:rsidR="00B60840" w:rsidRPr="0007253A">
              <w:rPr>
                <w:sz w:val="18"/>
                <w:szCs w:val="18"/>
                <w:lang w:val="sr-Cyrl-CS"/>
              </w:rPr>
              <w:t xml:space="preserve">, </w:t>
            </w:r>
            <w:hyperlink r:id="rId159" w:history="1">
              <w:r w:rsidR="00B60840" w:rsidRPr="0007253A">
                <w:rPr>
                  <w:rStyle w:val="Hyperlink"/>
                  <w:sz w:val="18"/>
                  <w:szCs w:val="18"/>
                  <w:lang w:val="sr-Cyrl-CS"/>
                </w:rPr>
                <w:t>RFC 5922</w:t>
              </w:r>
            </w:hyperlink>
            <w:r w:rsidR="00B60840" w:rsidRPr="0007253A">
              <w:rPr>
                <w:sz w:val="18"/>
                <w:szCs w:val="18"/>
                <w:lang w:val="sr-Cyrl-CS"/>
              </w:rPr>
              <w:t xml:space="preserve">, </w:t>
            </w:r>
            <w:hyperlink r:id="rId160" w:history="1">
              <w:r w:rsidR="00B60840" w:rsidRPr="0007253A">
                <w:rPr>
                  <w:rStyle w:val="Hyperlink"/>
                  <w:sz w:val="18"/>
                  <w:szCs w:val="18"/>
                  <w:lang w:val="sr-Cyrl-CS"/>
                </w:rPr>
                <w:t>RFC 5954</w:t>
              </w:r>
            </w:hyperlink>
            <w:r w:rsidR="00B60840" w:rsidRPr="0007253A">
              <w:rPr>
                <w:sz w:val="18"/>
                <w:szCs w:val="18"/>
                <w:lang w:val="sr-Cyrl-CS"/>
              </w:rPr>
              <w:t xml:space="preserve">, </w:t>
            </w:r>
            <w:hyperlink r:id="rId161" w:history="1">
              <w:r w:rsidR="00B60840" w:rsidRPr="0007253A">
                <w:rPr>
                  <w:rStyle w:val="Hyperlink"/>
                  <w:sz w:val="18"/>
                  <w:szCs w:val="18"/>
                  <w:lang w:val="sr-Cyrl-CS"/>
                </w:rPr>
                <w:t>RFC 6026</w:t>
              </w:r>
            </w:hyperlink>
            <w:r w:rsidR="00B60840" w:rsidRPr="0007253A">
              <w:rPr>
                <w:sz w:val="18"/>
                <w:szCs w:val="18"/>
                <w:lang w:val="sr-Cyrl-CS"/>
              </w:rPr>
              <w:t xml:space="preserve">, </w:t>
            </w:r>
            <w:hyperlink r:id="rId162" w:history="1">
              <w:r w:rsidR="00B60840" w:rsidRPr="0007253A">
                <w:rPr>
                  <w:rStyle w:val="Hyperlink"/>
                  <w:sz w:val="18"/>
                  <w:szCs w:val="18"/>
                  <w:lang w:val="sr-Cyrl-CS"/>
                </w:rPr>
                <w:t>RFC 6141</w:t>
              </w:r>
            </w:hyperlink>
          </w:p>
        </w:tc>
      </w:tr>
      <w:tr w:rsidR="00B60840" w:rsidRPr="0007253A" w14:paraId="7F16902E" w14:textId="77777777" w:rsidTr="00251D3B">
        <w:trPr>
          <w:trHeight w:val="1562"/>
        </w:trPr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13C3" w14:textId="77777777" w:rsidR="00B60840" w:rsidRDefault="00B60840" w:rsidP="003965FA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>H.323</w:t>
            </w:r>
          </w:p>
          <w:p w14:paraId="20561A33" w14:textId="77777777" w:rsidR="00B60840" w:rsidRDefault="00B60840" w:rsidP="003965FA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</w:p>
          <w:p w14:paraId="2237E1C2" w14:textId="77777777" w:rsidR="00B60840" w:rsidRDefault="00B60840" w:rsidP="003965FA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</w:p>
          <w:p w14:paraId="54DC910A" w14:textId="77777777" w:rsidR="00B60840" w:rsidRDefault="00B60840" w:rsidP="003965FA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</w:p>
          <w:p w14:paraId="2CB50400" w14:textId="77777777" w:rsidR="00B60840" w:rsidRDefault="00B60840" w:rsidP="003965FA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</w:p>
          <w:p w14:paraId="376745E6" w14:textId="77777777" w:rsidR="00B60840" w:rsidRDefault="00B60840" w:rsidP="003965FA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</w:p>
          <w:p w14:paraId="0FF1507D" w14:textId="77777777" w:rsidR="00B60840" w:rsidRPr="0007253A" w:rsidRDefault="00B60840" w:rsidP="003965FA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8D46" w14:textId="77777777" w:rsidR="00B60840" w:rsidRPr="00251D3B" w:rsidRDefault="00B60840" w:rsidP="004F703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5D71FB">
              <w:rPr>
                <w:i/>
                <w:sz w:val="18"/>
                <w:szCs w:val="18"/>
                <w:lang w:val="sr-Cyrl-CS"/>
              </w:rPr>
              <w:t>H.323</w:t>
            </w:r>
            <w:r>
              <w:rPr>
                <w:sz w:val="18"/>
                <w:szCs w:val="18"/>
                <w:lang w:val="sr-Cyrl-CS"/>
              </w:rPr>
              <w:t xml:space="preserve"> – </w:t>
            </w:r>
            <w:r w:rsidRPr="005D71FB">
              <w:rPr>
                <w:i/>
                <w:sz w:val="18"/>
                <w:szCs w:val="18"/>
                <w:lang w:val="sr-Cyrl-CS"/>
              </w:rPr>
              <w:t xml:space="preserve">сигнализациони и контролни протокол у </w:t>
            </w:r>
            <w:r w:rsidRPr="005D71FB">
              <w:rPr>
                <w:i/>
                <w:sz w:val="18"/>
                <w:szCs w:val="18"/>
              </w:rPr>
              <w:t>VoIP</w:t>
            </w:r>
            <w:r w:rsidRPr="005D71FB">
              <w:rPr>
                <w:i/>
                <w:sz w:val="18"/>
                <w:szCs w:val="18"/>
                <w:lang w:val="sr-Cyrl-RS"/>
              </w:rPr>
              <w:t xml:space="preserve"> мрежама</w:t>
            </w:r>
            <w:r>
              <w:rPr>
                <w:sz w:val="18"/>
                <w:szCs w:val="18"/>
                <w:lang w:val="sr-Cyrl-CS"/>
              </w:rPr>
              <w:t xml:space="preserve"> Препорука која дефинише протоколе задужене за услуге мултимедијалних комуникација преко различитих мрежа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834D" w14:textId="77777777" w:rsidR="00B60840" w:rsidRDefault="00B60840" w:rsidP="003965FA">
            <w:pPr>
              <w:spacing w:after="0" w:line="240" w:lineRule="auto"/>
              <w:rPr>
                <w:rFonts w:cs="Arial"/>
                <w:sz w:val="18"/>
                <w:szCs w:val="18"/>
                <w:lang w:val="sr-Cyrl-CS"/>
              </w:rPr>
            </w:pPr>
            <w:r w:rsidRPr="0007253A">
              <w:rPr>
                <w:rFonts w:cs="Arial"/>
                <w:sz w:val="18"/>
                <w:szCs w:val="18"/>
                <w:lang w:val="sr-Cyrl-CS"/>
              </w:rPr>
              <w:t>Препоручени</w:t>
            </w:r>
          </w:p>
          <w:p w14:paraId="7BC32F1C" w14:textId="77777777" w:rsidR="00B60840" w:rsidRDefault="00B60840" w:rsidP="003965FA">
            <w:pPr>
              <w:spacing w:after="0" w:line="240" w:lineRule="auto"/>
              <w:rPr>
                <w:rFonts w:cs="Arial"/>
                <w:sz w:val="18"/>
                <w:szCs w:val="18"/>
                <w:lang w:val="sr-Cyrl-CS"/>
              </w:rPr>
            </w:pPr>
          </w:p>
          <w:p w14:paraId="09F3350B" w14:textId="77777777" w:rsidR="00B60840" w:rsidRDefault="00B60840" w:rsidP="003965FA">
            <w:pPr>
              <w:spacing w:after="0" w:line="240" w:lineRule="auto"/>
              <w:rPr>
                <w:rFonts w:cs="Arial"/>
                <w:sz w:val="18"/>
                <w:szCs w:val="18"/>
                <w:lang w:val="sr-Cyrl-CS"/>
              </w:rPr>
            </w:pPr>
          </w:p>
          <w:p w14:paraId="5246A1D0" w14:textId="77777777" w:rsidR="00B60840" w:rsidRDefault="00B60840" w:rsidP="003965FA">
            <w:pPr>
              <w:spacing w:after="0" w:line="240" w:lineRule="auto"/>
              <w:rPr>
                <w:rFonts w:cs="Arial"/>
                <w:sz w:val="18"/>
                <w:szCs w:val="18"/>
                <w:lang w:val="sr-Cyrl-CS"/>
              </w:rPr>
            </w:pPr>
          </w:p>
          <w:p w14:paraId="7ABA98F4" w14:textId="77777777" w:rsidR="00B60840" w:rsidRDefault="00B60840" w:rsidP="003965FA">
            <w:pPr>
              <w:spacing w:after="0" w:line="240" w:lineRule="auto"/>
              <w:rPr>
                <w:rFonts w:cs="Arial"/>
                <w:sz w:val="18"/>
                <w:szCs w:val="18"/>
                <w:lang w:val="sr-Cyrl-CS"/>
              </w:rPr>
            </w:pPr>
          </w:p>
          <w:p w14:paraId="638AB429" w14:textId="77777777" w:rsidR="00B60840" w:rsidRDefault="00B60840" w:rsidP="003965FA">
            <w:pPr>
              <w:spacing w:after="0" w:line="240" w:lineRule="auto"/>
              <w:rPr>
                <w:rFonts w:cs="Arial"/>
                <w:sz w:val="18"/>
                <w:szCs w:val="18"/>
                <w:lang w:val="sr-Cyrl-CS"/>
              </w:rPr>
            </w:pPr>
          </w:p>
          <w:p w14:paraId="5B2E7BE8" w14:textId="77777777" w:rsidR="00B60840" w:rsidRPr="0007253A" w:rsidRDefault="00B60840" w:rsidP="003965FA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46C84" w14:textId="77777777" w:rsidR="00B60840" w:rsidRDefault="00B60840" w:rsidP="003965FA">
            <w:pPr>
              <w:spacing w:after="0" w:line="240" w:lineRule="auto"/>
              <w:jc w:val="center"/>
              <w:rPr>
                <w:sz w:val="16"/>
                <w:szCs w:val="16"/>
                <w:lang w:val="sr-Cyrl-CS"/>
              </w:rPr>
            </w:pPr>
            <w:r w:rsidRPr="005D71FB">
              <w:rPr>
                <w:sz w:val="16"/>
                <w:szCs w:val="16"/>
                <w:lang w:val="sr-Cyrl-CS"/>
              </w:rPr>
              <w:t>12/09</w:t>
            </w:r>
          </w:p>
          <w:p w14:paraId="3ED3D9BF" w14:textId="77777777" w:rsidR="00B60840" w:rsidRDefault="00B60840" w:rsidP="003965FA">
            <w:pPr>
              <w:spacing w:after="0" w:line="240" w:lineRule="auto"/>
              <w:jc w:val="center"/>
              <w:rPr>
                <w:sz w:val="16"/>
                <w:szCs w:val="16"/>
                <w:lang w:val="sr-Cyrl-CS"/>
              </w:rPr>
            </w:pPr>
          </w:p>
          <w:p w14:paraId="60554D66" w14:textId="77777777" w:rsidR="00B60840" w:rsidRDefault="00B60840" w:rsidP="003965FA">
            <w:pPr>
              <w:spacing w:after="0" w:line="240" w:lineRule="auto"/>
              <w:jc w:val="center"/>
              <w:rPr>
                <w:sz w:val="16"/>
                <w:szCs w:val="16"/>
                <w:lang w:val="sr-Cyrl-CS"/>
              </w:rPr>
            </w:pPr>
          </w:p>
          <w:p w14:paraId="43873A2A" w14:textId="77777777" w:rsidR="00B60840" w:rsidRDefault="00B60840" w:rsidP="003965FA">
            <w:pPr>
              <w:spacing w:after="0" w:line="240" w:lineRule="auto"/>
              <w:jc w:val="center"/>
              <w:rPr>
                <w:sz w:val="16"/>
                <w:szCs w:val="16"/>
                <w:lang w:val="sr-Cyrl-CS"/>
              </w:rPr>
            </w:pPr>
          </w:p>
          <w:p w14:paraId="35CF3D9E" w14:textId="77777777" w:rsidR="00B60840" w:rsidRDefault="00B60840" w:rsidP="003965FA">
            <w:pPr>
              <w:spacing w:after="0" w:line="240" w:lineRule="auto"/>
              <w:jc w:val="center"/>
              <w:rPr>
                <w:sz w:val="16"/>
                <w:szCs w:val="16"/>
                <w:lang w:val="sr-Cyrl-CS"/>
              </w:rPr>
            </w:pPr>
          </w:p>
          <w:p w14:paraId="6A7BA080" w14:textId="77777777" w:rsidR="00B60840" w:rsidRDefault="00B60840" w:rsidP="003965FA">
            <w:pPr>
              <w:spacing w:after="0" w:line="240" w:lineRule="auto"/>
              <w:jc w:val="center"/>
              <w:rPr>
                <w:sz w:val="16"/>
                <w:szCs w:val="16"/>
                <w:lang w:val="sr-Cyrl-CS"/>
              </w:rPr>
            </w:pPr>
          </w:p>
          <w:p w14:paraId="23C940FE" w14:textId="77777777" w:rsidR="00B60840" w:rsidRPr="005D71FB" w:rsidRDefault="00B60840" w:rsidP="003965FA">
            <w:pPr>
              <w:spacing w:after="0" w:line="240" w:lineRule="auto"/>
              <w:rPr>
                <w:sz w:val="16"/>
                <w:szCs w:val="16"/>
                <w:lang w:val="sr-Cyrl-CS"/>
              </w:rPr>
            </w:pP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18BA" w14:textId="77777777" w:rsidR="00B60840" w:rsidRDefault="003C4B04" w:rsidP="003965FA">
            <w:pPr>
              <w:spacing w:after="0" w:line="240" w:lineRule="auto"/>
              <w:jc w:val="left"/>
              <w:rPr>
                <w:rStyle w:val="Hyperlink"/>
                <w:sz w:val="18"/>
                <w:szCs w:val="18"/>
                <w:lang w:val="sr-Cyrl-CS"/>
              </w:rPr>
            </w:pPr>
            <w:hyperlink r:id="rId163" w:history="1">
              <w:r w:rsidR="00B60840" w:rsidRPr="0007253A">
                <w:rPr>
                  <w:rStyle w:val="Hyperlink"/>
                  <w:sz w:val="18"/>
                  <w:szCs w:val="18"/>
                  <w:lang w:val="sr-Cyrl-CS"/>
                </w:rPr>
                <w:t>http://www.itu.int/rec/T-REC-H.323-200912-I/en</w:t>
              </w:r>
            </w:hyperlink>
          </w:p>
          <w:p w14:paraId="75F48A35" w14:textId="77777777" w:rsidR="00B60840" w:rsidRDefault="00B60840" w:rsidP="003965FA">
            <w:pPr>
              <w:spacing w:after="0" w:line="240" w:lineRule="auto"/>
              <w:jc w:val="left"/>
              <w:rPr>
                <w:rStyle w:val="Hyperlink"/>
                <w:sz w:val="18"/>
                <w:szCs w:val="18"/>
                <w:lang w:val="sr-Cyrl-CS"/>
              </w:rPr>
            </w:pPr>
          </w:p>
          <w:p w14:paraId="41671029" w14:textId="77777777" w:rsidR="00B60840" w:rsidRDefault="00B60840" w:rsidP="003965FA">
            <w:pPr>
              <w:spacing w:after="0" w:line="240" w:lineRule="auto"/>
              <w:jc w:val="left"/>
              <w:rPr>
                <w:rStyle w:val="Hyperlink"/>
                <w:sz w:val="18"/>
                <w:szCs w:val="18"/>
                <w:lang w:val="sr-Cyrl-CS"/>
              </w:rPr>
            </w:pPr>
          </w:p>
          <w:p w14:paraId="29E3C6F1" w14:textId="77777777" w:rsidR="00B60840" w:rsidRDefault="00B60840" w:rsidP="003965FA">
            <w:pPr>
              <w:spacing w:after="0" w:line="240" w:lineRule="auto"/>
              <w:jc w:val="left"/>
              <w:rPr>
                <w:rStyle w:val="Hyperlink"/>
                <w:sz w:val="18"/>
                <w:szCs w:val="18"/>
                <w:lang w:val="sr-Cyrl-CS"/>
              </w:rPr>
            </w:pPr>
          </w:p>
          <w:p w14:paraId="2253E16C" w14:textId="77777777" w:rsidR="00B60840" w:rsidRDefault="00B60840" w:rsidP="003965FA">
            <w:pPr>
              <w:spacing w:after="0" w:line="240" w:lineRule="auto"/>
              <w:jc w:val="left"/>
              <w:rPr>
                <w:rStyle w:val="Hyperlink"/>
                <w:sz w:val="18"/>
                <w:szCs w:val="18"/>
                <w:lang w:val="sr-Cyrl-CS"/>
              </w:rPr>
            </w:pPr>
          </w:p>
          <w:p w14:paraId="06FBA5DC" w14:textId="77777777" w:rsidR="00B60840" w:rsidRPr="0007253A" w:rsidRDefault="00B60840" w:rsidP="003965FA">
            <w:pPr>
              <w:spacing w:after="0" w:line="240" w:lineRule="auto"/>
              <w:jc w:val="left"/>
              <w:rPr>
                <w:sz w:val="18"/>
                <w:szCs w:val="18"/>
                <w:lang w:val="sr-Cyrl-CS"/>
              </w:rPr>
            </w:pPr>
          </w:p>
        </w:tc>
      </w:tr>
    </w:tbl>
    <w:p w14:paraId="2B6FAE0F" w14:textId="77777777" w:rsidR="00D46BA6" w:rsidRDefault="00D46BA6" w:rsidP="00D46BA6">
      <w:pPr>
        <w:pStyle w:val="Heading2"/>
        <w:numPr>
          <w:ilvl w:val="0"/>
          <w:numId w:val="0"/>
        </w:numPr>
        <w:rPr>
          <w:lang w:val="sr-Cyrl-RS"/>
        </w:rPr>
      </w:pPr>
      <w:bookmarkStart w:id="154" w:name="_Toc464210254"/>
      <w:bookmarkStart w:id="155" w:name="_Toc382833496"/>
      <w:bookmarkStart w:id="156" w:name="_Toc382833607"/>
      <w:bookmarkStart w:id="157" w:name="_Toc387951278"/>
      <w:bookmarkStart w:id="158" w:name="_Toc387951676"/>
    </w:p>
    <w:p w14:paraId="09EEC3E8" w14:textId="77777777" w:rsidR="00D46BA6" w:rsidRDefault="00D46BA6">
      <w:pPr>
        <w:spacing w:after="200" w:line="276" w:lineRule="auto"/>
        <w:jc w:val="left"/>
        <w:rPr>
          <w:b/>
          <w:smallCaps/>
          <w:sz w:val="32"/>
          <w:lang w:val="sr-Cyrl-RS" w:eastAsia="x-none"/>
        </w:rPr>
      </w:pPr>
      <w:r>
        <w:rPr>
          <w:lang w:val="sr-Cyrl-RS"/>
        </w:rPr>
        <w:br w:type="page"/>
      </w:r>
    </w:p>
    <w:p w14:paraId="124BC86A" w14:textId="767537E8" w:rsidR="00251D3B" w:rsidRPr="003F448D" w:rsidRDefault="003F448D" w:rsidP="00C6634E">
      <w:pPr>
        <w:pStyle w:val="Heading2"/>
        <w:spacing w:before="0" w:after="80"/>
      </w:pPr>
      <w:r>
        <w:rPr>
          <w:lang w:val="sr-Cyrl-RS"/>
        </w:rPr>
        <w:lastRenderedPageBreak/>
        <w:t>П</w:t>
      </w:r>
      <w:r w:rsidRPr="003F448D">
        <w:t>риступ и презентација</w:t>
      </w:r>
      <w:bookmarkEnd w:id="154"/>
    </w:p>
    <w:bookmarkEnd w:id="155"/>
    <w:bookmarkEnd w:id="156"/>
    <w:bookmarkEnd w:id="157"/>
    <w:bookmarkEnd w:id="158"/>
    <w:p w14:paraId="005450B8" w14:textId="77777777" w:rsidR="003F448D" w:rsidRDefault="003F448D" w:rsidP="00545470">
      <w:pPr>
        <w:spacing w:after="0" w:line="360" w:lineRule="auto"/>
        <w:rPr>
          <w:lang w:val="sr-Cyrl-CS"/>
        </w:rPr>
      </w:pPr>
    </w:p>
    <w:p w14:paraId="3DA95DE3" w14:textId="45186621" w:rsidR="007C408B" w:rsidRDefault="00E74548" w:rsidP="00A92C10">
      <w:pPr>
        <w:spacing w:after="80" w:line="360" w:lineRule="auto"/>
        <w:rPr>
          <w:lang w:val="sr-Cyrl-CS"/>
        </w:rPr>
      </w:pPr>
      <w:r w:rsidRPr="0007253A">
        <w:rPr>
          <w:lang w:val="sr-Cyrl-CS"/>
        </w:rPr>
        <w:t xml:space="preserve">У овом </w:t>
      </w:r>
      <w:r w:rsidR="00A04523">
        <w:rPr>
          <w:lang w:val="sr-Cyrl-CS"/>
        </w:rPr>
        <w:t>поглављу</w:t>
      </w:r>
      <w:r w:rsidRPr="0007253A">
        <w:rPr>
          <w:lang w:val="sr-Cyrl-CS"/>
        </w:rPr>
        <w:t xml:space="preserve"> </w:t>
      </w:r>
      <w:r w:rsidR="003F448D">
        <w:rPr>
          <w:lang w:val="sr-Cyrl-CS"/>
        </w:rPr>
        <w:t>налазе се</w:t>
      </w:r>
      <w:r w:rsidRPr="0007253A">
        <w:rPr>
          <w:lang w:val="sr-Cyrl-CS"/>
        </w:rPr>
        <w:t xml:space="preserve"> стандарди и смернице које п</w:t>
      </w:r>
      <w:r>
        <w:rPr>
          <w:lang w:val="sr-Cyrl-CS"/>
        </w:rPr>
        <w:t xml:space="preserve">оказују </w:t>
      </w:r>
      <w:r w:rsidRPr="0007253A">
        <w:rPr>
          <w:lang w:val="sr-Cyrl-CS"/>
        </w:rPr>
        <w:t xml:space="preserve">на који начин корисници </w:t>
      </w:r>
      <w:r w:rsidR="00091000">
        <w:rPr>
          <w:lang w:val="sr-Cyrl-CS"/>
        </w:rPr>
        <w:t>израђују в</w:t>
      </w:r>
      <w:r>
        <w:rPr>
          <w:lang w:val="sr-Cyrl-CS"/>
        </w:rPr>
        <w:t>еб</w:t>
      </w:r>
      <w:r w:rsidRPr="0007253A">
        <w:rPr>
          <w:lang w:val="sr-Cyrl-CS"/>
        </w:rPr>
        <w:t xml:space="preserve"> презентацију и приступа</w:t>
      </w:r>
      <w:r>
        <w:rPr>
          <w:lang w:val="sr-Cyrl-CS"/>
        </w:rPr>
        <w:t>ју</w:t>
      </w:r>
      <w:r w:rsidRPr="0007253A">
        <w:rPr>
          <w:lang w:val="sr-Cyrl-CS"/>
        </w:rPr>
        <w:t xml:space="preserve"> систему.</w:t>
      </w:r>
      <w:r>
        <w:rPr>
          <w:lang w:val="sr-Cyrl-CS"/>
        </w:rPr>
        <w:t xml:space="preserve"> В</w:t>
      </w:r>
      <w:r>
        <w:t xml:space="preserve">еб презентација је место на </w:t>
      </w:r>
      <w:r>
        <w:rPr>
          <w:lang w:val="sr-Cyrl-RS"/>
        </w:rPr>
        <w:t>И</w:t>
      </w:r>
      <w:r>
        <w:t>нтернету</w:t>
      </w:r>
      <w:r>
        <w:rPr>
          <w:lang w:val="sr-Cyrl-RS"/>
        </w:rPr>
        <w:t xml:space="preserve">, и представља скуп веб-страница/апликација, </w:t>
      </w:r>
      <w:r>
        <w:t>које могу да садрже текст, слике, видео-снимке и други мултимедијалан садржај састављен у једну целину.</w:t>
      </w:r>
      <w:r>
        <w:rPr>
          <w:lang w:val="sr-Cyrl-RS"/>
        </w:rPr>
        <w:t xml:space="preserve"> </w:t>
      </w:r>
      <w:r>
        <w:rPr>
          <w:lang w:val="sr-Cyrl-CS"/>
        </w:rPr>
        <w:t xml:space="preserve">Апликације представљају интерфејс између корисника и мреже. </w:t>
      </w:r>
    </w:p>
    <w:p w14:paraId="2583AC67" w14:textId="673EDEB8" w:rsidR="007C408B" w:rsidRDefault="007C408B" w:rsidP="00A92C10">
      <w:pPr>
        <w:spacing w:after="40" w:line="360" w:lineRule="auto"/>
        <w:rPr>
          <w:lang w:val="sr-Cyrl-CS"/>
        </w:rPr>
      </w:pPr>
      <w:r>
        <w:rPr>
          <w:lang w:val="sr-Cyrl-CS"/>
        </w:rPr>
        <w:t>Принцип доступности</w:t>
      </w:r>
      <w:r w:rsidR="00A04523">
        <w:rPr>
          <w:lang w:val="sr-Cyrl-CS"/>
        </w:rPr>
        <w:t xml:space="preserve"> и п</w:t>
      </w:r>
      <w:r w:rsidR="001B76F4">
        <w:rPr>
          <w:lang w:val="sr-Cyrl-CS"/>
        </w:rPr>
        <w:t>риступачности</w:t>
      </w:r>
      <w:r w:rsidR="00FD6E8B">
        <w:rPr>
          <w:lang w:val="sr-Cyrl-CS"/>
        </w:rPr>
        <w:t xml:space="preserve"> није специфициран у постојећем Н</w:t>
      </w:r>
      <w:r w:rsidR="00A04523">
        <w:rPr>
          <w:lang w:val="sr-Cyrl-CS"/>
        </w:rPr>
        <w:t>ационалном оквиру интероперабилности</w:t>
      </w:r>
      <w:r w:rsidR="00FD6E8B">
        <w:rPr>
          <w:lang w:val="sr-Cyrl-CS"/>
        </w:rPr>
        <w:t xml:space="preserve">. </w:t>
      </w:r>
      <w:r w:rsidR="00A91A31">
        <w:rPr>
          <w:lang w:val="sr-Cyrl-CS"/>
        </w:rPr>
        <w:t>У</w:t>
      </w:r>
      <w:r w:rsidR="00E4565F">
        <w:rPr>
          <w:lang w:val="sr-Cyrl-CS"/>
        </w:rPr>
        <w:t xml:space="preserve"> складу</w:t>
      </w:r>
      <w:r>
        <w:rPr>
          <w:lang w:val="sr-Cyrl-CS"/>
        </w:rPr>
        <w:t xml:space="preserve"> са Европским оквиром интероперабилности</w:t>
      </w:r>
      <w:r w:rsidR="00702135">
        <w:rPr>
          <w:rStyle w:val="FootnoteReference"/>
          <w:lang w:val="sr-Cyrl-CS"/>
        </w:rPr>
        <w:footnoteReference w:id="32"/>
      </w:r>
      <w:r>
        <w:rPr>
          <w:lang w:val="sr-Cyrl-CS"/>
        </w:rPr>
        <w:t xml:space="preserve">, </w:t>
      </w:r>
      <w:r w:rsidR="00702135">
        <w:rPr>
          <w:lang w:val="sr-Cyrl-CS"/>
        </w:rPr>
        <w:t>Законом о потврђивању Конвенције о правима особа са инвалидитет</w:t>
      </w:r>
      <w:r w:rsidR="008B311F">
        <w:rPr>
          <w:lang w:val="sr-Cyrl-CS"/>
        </w:rPr>
        <w:t>ом</w:t>
      </w:r>
      <w:r w:rsidR="00702135">
        <w:rPr>
          <w:rStyle w:val="FootnoteReference"/>
          <w:lang w:val="sr-Cyrl-CS"/>
        </w:rPr>
        <w:footnoteReference w:id="33"/>
      </w:r>
      <w:r w:rsidR="00702135">
        <w:rPr>
          <w:lang w:val="sr-Cyrl-CS"/>
        </w:rPr>
        <w:t xml:space="preserve">, </w:t>
      </w:r>
      <w:r w:rsidR="00A92C10">
        <w:rPr>
          <w:lang w:val="sr-Cyrl-CS"/>
        </w:rPr>
        <w:t xml:space="preserve"> </w:t>
      </w:r>
      <w:r>
        <w:rPr>
          <w:lang w:val="sr-Cyrl-CS"/>
        </w:rPr>
        <w:t xml:space="preserve">Стратегијом унапређења положаја особа са </w:t>
      </w:r>
      <w:r w:rsidR="00702135">
        <w:rPr>
          <w:lang w:val="sr-Cyrl-CS"/>
        </w:rPr>
        <w:t>инвалидитетом у Републици Србији</w:t>
      </w:r>
      <w:r w:rsidR="00702135">
        <w:rPr>
          <w:rStyle w:val="FootnoteReference"/>
          <w:lang w:val="sr-Cyrl-CS"/>
        </w:rPr>
        <w:footnoteReference w:id="34"/>
      </w:r>
      <w:r w:rsidR="00EC0BAD">
        <w:rPr>
          <w:lang w:val="sr-Cyrl-CS"/>
        </w:rPr>
        <w:t xml:space="preserve"> и Законом о електронским комуникацијама</w:t>
      </w:r>
      <w:r w:rsidR="00EC0BAD">
        <w:rPr>
          <w:rStyle w:val="FootnoteReference"/>
          <w:lang w:val="sr-Cyrl-CS"/>
        </w:rPr>
        <w:footnoteReference w:id="35"/>
      </w:r>
      <w:r w:rsidR="00EC0BAD">
        <w:rPr>
          <w:lang w:val="sr-Cyrl-CS"/>
        </w:rPr>
        <w:t xml:space="preserve">, треба да </w:t>
      </w:r>
      <w:r w:rsidR="00A91A31">
        <w:rPr>
          <w:lang w:val="sr-Cyrl-CS"/>
        </w:rPr>
        <w:t xml:space="preserve">се </w:t>
      </w:r>
      <w:r w:rsidR="00EC0BAD">
        <w:rPr>
          <w:lang w:val="sr-Cyrl-CS"/>
        </w:rPr>
        <w:t>обезбед</w:t>
      </w:r>
      <w:r w:rsidR="00A91A31">
        <w:rPr>
          <w:lang w:val="sr-Cyrl-CS"/>
        </w:rPr>
        <w:t>е</w:t>
      </w:r>
      <w:r w:rsidR="00EC0BAD">
        <w:rPr>
          <w:lang w:val="sr-Cyrl-CS"/>
        </w:rPr>
        <w:t xml:space="preserve"> једнаке могућност у коришћењу ИКТ технологија, за све кориснике</w:t>
      </w:r>
      <w:r w:rsidR="00CF3F79">
        <w:rPr>
          <w:lang w:val="sr-Cyrl-CS"/>
        </w:rPr>
        <w:t>, кроз пружање доступних услуга</w:t>
      </w:r>
      <w:r w:rsidR="00A91A31">
        <w:rPr>
          <w:lang w:val="sr-Cyrl-CS"/>
        </w:rPr>
        <w:t xml:space="preserve"> (коришћење јавних услуга са истим нивоом услуге)</w:t>
      </w:r>
      <w:r w:rsidR="00CF3F79">
        <w:rPr>
          <w:lang w:val="sr-Cyrl-CS"/>
        </w:rPr>
        <w:t xml:space="preserve">. </w:t>
      </w:r>
      <w:r w:rsidR="00A91A31">
        <w:rPr>
          <w:lang w:val="sr-Cyrl-CS"/>
        </w:rPr>
        <w:t xml:space="preserve">У том циљу, </w:t>
      </w:r>
      <w:r w:rsidR="005960CD">
        <w:rPr>
          <w:lang w:val="sr-Cyrl-CS"/>
        </w:rPr>
        <w:t>ово</w:t>
      </w:r>
      <w:r w:rsidR="00A91A31">
        <w:rPr>
          <w:lang w:val="sr-Cyrl-CS"/>
        </w:rPr>
        <w:t xml:space="preserve"> поглављ</w:t>
      </w:r>
      <w:r w:rsidR="005960CD">
        <w:rPr>
          <w:lang w:val="sr-Cyrl-CS"/>
        </w:rPr>
        <w:t>е</w:t>
      </w:r>
      <w:r w:rsidR="00A91A31">
        <w:rPr>
          <w:lang w:val="sr-Cyrl-CS"/>
        </w:rPr>
        <w:t xml:space="preserve"> </w:t>
      </w:r>
      <w:r w:rsidR="005960CD">
        <w:rPr>
          <w:lang w:val="sr-Cyrl-CS"/>
        </w:rPr>
        <w:t xml:space="preserve">утврђује </w:t>
      </w:r>
      <w:r w:rsidR="00A91A31">
        <w:rPr>
          <w:lang w:val="sr-Cyrl-CS"/>
        </w:rPr>
        <w:t>с</w:t>
      </w:r>
      <w:r w:rsidR="005960CD">
        <w:rPr>
          <w:lang w:val="sr-Cyrl-CS"/>
        </w:rPr>
        <w:t>тандарде</w:t>
      </w:r>
      <w:r w:rsidR="00CF3F79">
        <w:rPr>
          <w:lang w:val="sr-Cyrl-CS"/>
        </w:rPr>
        <w:t xml:space="preserve"> и препоруке за </w:t>
      </w:r>
      <w:r w:rsidR="00A04523">
        <w:rPr>
          <w:lang w:val="sr-Cyrl-CS"/>
        </w:rPr>
        <w:t>доступност и приступачност која обухвата област приступа и презентације</w:t>
      </w:r>
      <w:r w:rsidR="008B311F">
        <w:rPr>
          <w:lang w:val="sr-Cyrl-CS"/>
        </w:rPr>
        <w:t>,</w:t>
      </w:r>
      <w:r w:rsidR="00CF3F79">
        <w:rPr>
          <w:lang w:val="sr-Cyrl-CS"/>
        </w:rPr>
        <w:t xml:space="preserve"> </w:t>
      </w:r>
      <w:r w:rsidR="005960CD">
        <w:rPr>
          <w:lang w:val="sr-Cyrl-CS"/>
        </w:rPr>
        <w:t xml:space="preserve">који </w:t>
      </w:r>
      <w:r w:rsidR="00CF3F79">
        <w:rPr>
          <w:lang w:val="sr-Cyrl-CS"/>
        </w:rPr>
        <w:t xml:space="preserve">осигуравају да особе са инвалидитетом и старије особе могу користити услуге </w:t>
      </w:r>
      <w:r w:rsidR="00A04523">
        <w:rPr>
          <w:lang w:val="sr-Cyrl-CS"/>
        </w:rPr>
        <w:t>јавног сектора/јавне администрације</w:t>
      </w:r>
      <w:r w:rsidR="00CF3F79">
        <w:rPr>
          <w:lang w:val="sr-Cyrl-CS"/>
        </w:rPr>
        <w:t xml:space="preserve"> као и остали корисници.</w:t>
      </w:r>
      <w:r w:rsidR="00EC0BAD">
        <w:rPr>
          <w:lang w:val="sr-Cyrl-CS"/>
        </w:rPr>
        <w:t xml:space="preserve"> </w:t>
      </w:r>
    </w:p>
    <w:p w14:paraId="4779B29A" w14:textId="7DF28EFC" w:rsidR="008B311F" w:rsidRPr="008B311F" w:rsidRDefault="008B311F" w:rsidP="00A92C10">
      <w:pPr>
        <w:spacing w:line="360" w:lineRule="auto"/>
        <w:rPr>
          <w:lang w:val="sr-Cyrl-RS"/>
        </w:rPr>
      </w:pPr>
      <w:r w:rsidRPr="00494D96">
        <w:rPr>
          <w:lang w:val="sr-Cyrl-CS"/>
        </w:rPr>
        <w:t>О</w:t>
      </w:r>
      <w:r w:rsidRPr="00494D96">
        <w:t>творени подаци су концепт јавно доступних података на начин да свако лице може слободно да их користи и поново објављује, без ограничења од стране аутора или других контролних механизама.</w:t>
      </w:r>
      <w:r w:rsidRPr="00494D96">
        <w:rPr>
          <w:rStyle w:val="FootnoteReference"/>
        </w:rPr>
        <w:footnoteReference w:id="36"/>
      </w:r>
      <w:r w:rsidRPr="00494D96">
        <w:rPr>
          <w:lang w:val="sr-Cyrl-RS"/>
        </w:rPr>
        <w:t xml:space="preserve"> </w:t>
      </w:r>
      <w:r w:rsidR="00A62FB9" w:rsidRPr="00494D96">
        <w:rPr>
          <w:lang w:val="sr-Cyrl-RS"/>
        </w:rPr>
        <w:t xml:space="preserve">Органи </w:t>
      </w:r>
      <w:r w:rsidR="00A92C10">
        <w:rPr>
          <w:lang w:val="sr-Cyrl-RS"/>
        </w:rPr>
        <w:t>јавног сектора/јавне администрације</w:t>
      </w:r>
      <w:r w:rsidR="00A62FB9" w:rsidRPr="00494D96">
        <w:rPr>
          <w:lang w:val="sr-Cyrl-RS"/>
        </w:rPr>
        <w:t xml:space="preserve"> поседују и дистрибуирају велики број података, а и циљу њиховог бољег коришћења потребно је да они буду у форми „отворених података“, </w:t>
      </w:r>
      <w:r w:rsidR="00A62FB9" w:rsidRPr="00494D96">
        <w:rPr>
          <w:lang w:val="sr-Cyrl-CS"/>
        </w:rPr>
        <w:t>а сами подаци доступни у формату који може очитати рачунар.</w:t>
      </w:r>
      <w:r w:rsidR="00A62FB9">
        <w:rPr>
          <w:lang w:val="sr-Cyrl-CS"/>
        </w:rPr>
        <w:t xml:space="preserve"> </w:t>
      </w:r>
    </w:p>
    <w:p w14:paraId="0ED328EC" w14:textId="77777777" w:rsidR="00E74548" w:rsidRDefault="00E74548" w:rsidP="00A92C10">
      <w:pPr>
        <w:spacing w:after="0" w:line="360" w:lineRule="auto"/>
        <w:rPr>
          <w:lang w:val="sr-Cyrl-CS"/>
        </w:rPr>
      </w:pPr>
      <w:r>
        <w:rPr>
          <w:lang w:val="sr-Cyrl-CS"/>
        </w:rPr>
        <w:t xml:space="preserve">Стандарди и Смернице у овом </w:t>
      </w:r>
      <w:r w:rsidR="008B311F">
        <w:rPr>
          <w:lang w:val="sr-Cyrl-CS"/>
        </w:rPr>
        <w:t>поглављу</w:t>
      </w:r>
      <w:r>
        <w:rPr>
          <w:lang w:val="sr-Cyrl-CS"/>
        </w:rPr>
        <w:t xml:space="preserve"> дати су кроз:</w:t>
      </w:r>
    </w:p>
    <w:p w14:paraId="55D5A366" w14:textId="77777777" w:rsidR="00E74548" w:rsidRPr="00911D18" w:rsidRDefault="00E74548" w:rsidP="00A6211E">
      <w:pPr>
        <w:numPr>
          <w:ilvl w:val="0"/>
          <w:numId w:val="20"/>
        </w:numPr>
        <w:spacing w:after="0" w:line="360" w:lineRule="auto"/>
        <w:ind w:left="714" w:hanging="357"/>
      </w:pPr>
      <w:r w:rsidRPr="008A0789">
        <w:rPr>
          <w:bCs/>
        </w:rPr>
        <w:t>T</w:t>
      </w:r>
      <w:r w:rsidRPr="008A0789">
        <w:rPr>
          <w:bCs/>
          <w:lang w:val="sr-Cyrl-RS"/>
        </w:rPr>
        <w:t xml:space="preserve">абела </w:t>
      </w:r>
      <w:r w:rsidRPr="008A0789">
        <w:rPr>
          <w:bCs/>
        </w:rPr>
        <w:t>4</w:t>
      </w:r>
      <w:r w:rsidRPr="008A0789">
        <w:rPr>
          <w:bCs/>
          <w:lang w:val="sr-Cyrl-RS"/>
        </w:rPr>
        <w:t xml:space="preserve">    </w:t>
      </w:r>
      <w:r>
        <w:rPr>
          <w:bCs/>
          <w:lang w:val="sr-Cyrl-RS"/>
        </w:rPr>
        <w:t xml:space="preserve">   </w:t>
      </w:r>
      <w:r w:rsidRPr="008A0789">
        <w:rPr>
          <w:bCs/>
          <w:lang w:val="sr-Cyrl-RS"/>
        </w:rPr>
        <w:t xml:space="preserve">Спецификација за </w:t>
      </w:r>
      <w:r w:rsidR="003F448D">
        <w:rPr>
          <w:bCs/>
          <w:lang w:val="sr-Cyrl-RS"/>
        </w:rPr>
        <w:t>област</w:t>
      </w:r>
      <w:r w:rsidRPr="008A0789">
        <w:rPr>
          <w:bCs/>
          <w:lang w:val="sr-Cyrl-RS"/>
        </w:rPr>
        <w:t xml:space="preserve"> приступа и презентације</w:t>
      </w:r>
    </w:p>
    <w:p w14:paraId="7FEA6CB2" w14:textId="0817B668" w:rsidR="00E74548" w:rsidRPr="008A0789" w:rsidRDefault="00E74548" w:rsidP="00794C9A">
      <w:pPr>
        <w:numPr>
          <w:ilvl w:val="0"/>
          <w:numId w:val="20"/>
        </w:numPr>
        <w:spacing w:after="0" w:line="360" w:lineRule="auto"/>
        <w:ind w:left="714" w:hanging="357"/>
        <w:jc w:val="left"/>
        <w:rPr>
          <w:rFonts w:eastAsia="Calibri"/>
          <w:bCs/>
          <w:lang w:val="sr-Cyrl-RS" w:eastAsia="en-US"/>
        </w:rPr>
      </w:pPr>
      <w:r w:rsidRPr="008A0789">
        <w:rPr>
          <w:rFonts w:eastAsia="Calibri"/>
          <w:bCs/>
          <w:lang w:eastAsia="en-US"/>
        </w:rPr>
        <w:t>T</w:t>
      </w:r>
      <w:r w:rsidRPr="008A0789">
        <w:rPr>
          <w:rFonts w:eastAsia="Calibri"/>
          <w:bCs/>
          <w:lang w:val="sr-Cyrl-RS" w:eastAsia="en-US"/>
        </w:rPr>
        <w:t xml:space="preserve">абела </w:t>
      </w:r>
      <w:r w:rsidRPr="008A0789">
        <w:rPr>
          <w:rFonts w:eastAsia="Calibri"/>
          <w:bCs/>
          <w:lang w:eastAsia="en-US"/>
        </w:rPr>
        <w:t>4</w:t>
      </w:r>
      <w:r w:rsidRPr="008A0789">
        <w:rPr>
          <w:rFonts w:eastAsia="Calibri"/>
          <w:bCs/>
          <w:lang w:val="sr-Cyrl-RS" w:eastAsia="en-US"/>
        </w:rPr>
        <w:t xml:space="preserve">.1    Спецификација за </w:t>
      </w:r>
      <w:r w:rsidR="00E31D3B">
        <w:rPr>
          <w:bCs/>
          <w:lang w:val="sr-Cyrl-RS"/>
        </w:rPr>
        <w:t>област</w:t>
      </w:r>
      <w:r w:rsidR="00E31D3B" w:rsidRPr="008A0789">
        <w:rPr>
          <w:bCs/>
          <w:lang w:val="sr-Cyrl-RS"/>
        </w:rPr>
        <w:t xml:space="preserve"> приступа и презентације</w:t>
      </w:r>
      <w:r>
        <w:rPr>
          <w:rFonts w:eastAsia="Calibri"/>
          <w:bCs/>
          <w:lang w:val="sr-Cyrl-RS" w:eastAsia="en-US"/>
        </w:rPr>
        <w:t xml:space="preserve"> </w:t>
      </w:r>
      <w:r w:rsidRPr="008A0789">
        <w:rPr>
          <w:rFonts w:eastAsia="Calibri"/>
          <w:bCs/>
          <w:lang w:val="sr-Cyrl-RS" w:eastAsia="en-US"/>
        </w:rPr>
        <w:t>намењена особама са инвалидитетом</w:t>
      </w:r>
    </w:p>
    <w:p w14:paraId="7318054E" w14:textId="77777777" w:rsidR="00E74548" w:rsidRDefault="00E74548" w:rsidP="00794C9A">
      <w:pPr>
        <w:spacing w:before="240"/>
        <w:rPr>
          <w:bCs/>
          <w:color w:val="0060A8"/>
          <w:sz w:val="28"/>
          <w:szCs w:val="28"/>
          <w:lang w:val="sr-Cyrl-RS"/>
        </w:rPr>
      </w:pPr>
      <w:r w:rsidRPr="00A04C4A">
        <w:rPr>
          <w:bCs/>
          <w:color w:val="0060A8"/>
          <w:sz w:val="28"/>
          <w:szCs w:val="28"/>
        </w:rPr>
        <w:t>T</w:t>
      </w:r>
      <w:r w:rsidRPr="00A04C4A">
        <w:rPr>
          <w:bCs/>
          <w:color w:val="0060A8"/>
          <w:sz w:val="28"/>
          <w:szCs w:val="28"/>
          <w:lang w:val="sr-Cyrl-RS"/>
        </w:rPr>
        <w:t xml:space="preserve">абела </w:t>
      </w:r>
      <w:r w:rsidRPr="00A04C4A">
        <w:rPr>
          <w:bCs/>
          <w:color w:val="0060A8"/>
          <w:sz w:val="28"/>
          <w:szCs w:val="28"/>
        </w:rPr>
        <w:t>4</w:t>
      </w:r>
      <w:r w:rsidRPr="00A04C4A">
        <w:rPr>
          <w:bCs/>
          <w:color w:val="0060A8"/>
          <w:sz w:val="28"/>
          <w:szCs w:val="28"/>
          <w:lang w:val="sr-Cyrl-RS"/>
        </w:rPr>
        <w:t xml:space="preserve">    Спецификација за </w:t>
      </w:r>
      <w:r w:rsidR="00273A5A">
        <w:rPr>
          <w:bCs/>
          <w:color w:val="0060A8"/>
          <w:sz w:val="28"/>
          <w:szCs w:val="28"/>
          <w:lang w:val="sr-Cyrl-RS"/>
        </w:rPr>
        <w:t>област</w:t>
      </w:r>
      <w:r w:rsidR="00273A5A" w:rsidRPr="00A04C4A">
        <w:rPr>
          <w:bCs/>
          <w:color w:val="0060A8"/>
          <w:sz w:val="28"/>
          <w:szCs w:val="28"/>
          <w:lang w:val="sr-Cyrl-RS"/>
        </w:rPr>
        <w:t xml:space="preserve"> </w:t>
      </w:r>
      <w:r w:rsidRPr="00A04C4A">
        <w:rPr>
          <w:bCs/>
          <w:color w:val="0060A8"/>
          <w:sz w:val="28"/>
          <w:szCs w:val="28"/>
          <w:lang w:val="sr-Cyrl-RS"/>
        </w:rPr>
        <w:t>приступа и презентације</w:t>
      </w:r>
    </w:p>
    <w:tbl>
      <w:tblPr>
        <w:tblW w:w="4964" w:type="pct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72"/>
        <w:gridCol w:w="3142"/>
        <w:gridCol w:w="1415"/>
        <w:gridCol w:w="8"/>
        <w:gridCol w:w="701"/>
        <w:gridCol w:w="3546"/>
      </w:tblGrid>
      <w:tr w:rsidR="0051483A" w:rsidRPr="00E123C0" w14:paraId="67A04F18" w14:textId="77777777" w:rsidTr="00667CBF">
        <w:trPr>
          <w:trHeight w:val="340"/>
          <w:tblHeader/>
        </w:trPr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7B9067D6" w14:textId="33E993E3" w:rsidR="004D3AC2" w:rsidRPr="00E123C0" w:rsidRDefault="0024345C" w:rsidP="0024345C">
            <w:pPr>
              <w:spacing w:after="0" w:line="240" w:lineRule="auto"/>
              <w:jc w:val="left"/>
              <w:rPr>
                <w:rFonts w:cs="Arial"/>
                <w:b/>
                <w:bCs/>
                <w:sz w:val="18"/>
                <w:szCs w:val="18"/>
                <w:lang w:val="en-GB" w:eastAsia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Cyrl-CS"/>
              </w:rPr>
              <w:t>Ознака</w:t>
            </w:r>
          </w:p>
        </w:tc>
        <w:tc>
          <w:tcPr>
            <w:tcW w:w="1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6DEC6929" w14:textId="77777777" w:rsidR="004D3AC2" w:rsidRPr="00E123C0" w:rsidRDefault="004D3AC2" w:rsidP="0014288A">
            <w:pPr>
              <w:spacing w:after="0" w:line="240" w:lineRule="auto"/>
              <w:jc w:val="left"/>
              <w:rPr>
                <w:rFonts w:cs="Arial"/>
                <w:b/>
                <w:bCs/>
                <w:sz w:val="18"/>
                <w:szCs w:val="18"/>
                <w:lang w:val="en-GB" w:eastAsia="en-US"/>
              </w:rPr>
            </w:pPr>
            <w:r w:rsidRPr="0007253A">
              <w:rPr>
                <w:rFonts w:cs="Arial"/>
                <w:b/>
                <w:bCs/>
                <w:sz w:val="18"/>
                <w:szCs w:val="18"/>
                <w:lang w:val="sr-Cyrl-CS"/>
              </w:rPr>
              <w:t xml:space="preserve">Назив стандарда 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218B43CE" w14:textId="77777777" w:rsidR="004D3AC2" w:rsidRPr="00E123C0" w:rsidRDefault="004D3AC2" w:rsidP="0014288A">
            <w:pPr>
              <w:spacing w:after="0" w:line="240" w:lineRule="auto"/>
              <w:jc w:val="left"/>
              <w:rPr>
                <w:rFonts w:cs="Arial"/>
                <w:b/>
                <w:bCs/>
                <w:sz w:val="18"/>
                <w:szCs w:val="18"/>
                <w:lang w:val="en-GB" w:eastAsia="en-US"/>
              </w:rPr>
            </w:pPr>
            <w:r w:rsidRPr="0007253A">
              <w:rPr>
                <w:rFonts w:cs="Arial"/>
                <w:b/>
                <w:bCs/>
                <w:sz w:val="18"/>
                <w:szCs w:val="18"/>
                <w:lang w:val="sr-Cyrl-CS"/>
              </w:rPr>
              <w:t>Статус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76B4FDB0" w14:textId="77777777" w:rsidR="004D3AC2" w:rsidRPr="00E123C0" w:rsidRDefault="004D3AC2" w:rsidP="0014288A">
            <w:pPr>
              <w:spacing w:after="0" w:line="240" w:lineRule="auto"/>
              <w:jc w:val="left"/>
              <w:rPr>
                <w:rFonts w:cs="Arial"/>
                <w:b/>
                <w:bCs/>
                <w:sz w:val="18"/>
                <w:szCs w:val="18"/>
                <w:lang w:val="en-GB" w:eastAsia="en-US"/>
              </w:rPr>
            </w:pPr>
            <w:r w:rsidRPr="00CD60DD">
              <w:rPr>
                <w:rFonts w:cs="Arial"/>
                <w:b/>
                <w:bCs/>
                <w:sz w:val="14"/>
                <w:szCs w:val="14"/>
                <w:lang w:val="sr-Cyrl-CS"/>
              </w:rPr>
              <w:t>Верзија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1875508F" w14:textId="77777777" w:rsidR="004D3AC2" w:rsidRPr="0007253A" w:rsidRDefault="004D3AC2" w:rsidP="0014288A">
            <w:pPr>
              <w:spacing w:after="0" w:line="240" w:lineRule="auto"/>
              <w:jc w:val="left"/>
              <w:rPr>
                <w:rFonts w:cs="Arial"/>
                <w:b/>
                <w:bCs/>
                <w:sz w:val="18"/>
                <w:szCs w:val="18"/>
                <w:lang w:val="sr-Cyrl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Cyrl-CS"/>
              </w:rPr>
              <w:t>Извор</w:t>
            </w:r>
          </w:p>
        </w:tc>
      </w:tr>
      <w:tr w:rsidR="00E74548" w:rsidRPr="0007253A" w14:paraId="0D57A129" w14:textId="77777777" w:rsidTr="00C15724">
        <w:trPr>
          <w:trHeight w:val="3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410F" w14:textId="77777777" w:rsidR="00E74548" w:rsidRPr="00D6642B" w:rsidRDefault="00E74548" w:rsidP="00596CE7">
            <w:pPr>
              <w:spacing w:line="240" w:lineRule="auto"/>
              <w:jc w:val="left"/>
              <w:rPr>
                <w:rFonts w:cs="Arial"/>
                <w:b/>
                <w:lang w:val="sr-Cyrl-CS"/>
              </w:rPr>
            </w:pPr>
            <w:r w:rsidRPr="00D6642B">
              <w:rPr>
                <w:b/>
                <w:lang w:val="sr-Cyrl-CS"/>
              </w:rPr>
              <w:t>Презентација веб локације</w:t>
            </w:r>
          </w:p>
        </w:tc>
      </w:tr>
      <w:tr w:rsidR="00E74548" w:rsidRPr="0007253A" w14:paraId="59BF5287" w14:textId="77777777" w:rsidTr="00667CBF">
        <w:trPr>
          <w:trHeight w:val="340"/>
        </w:trPr>
        <w:tc>
          <w:tcPr>
            <w:tcW w:w="4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E6B06" w14:textId="77777777" w:rsidR="00E74548" w:rsidRPr="00897961" w:rsidRDefault="00E74548" w:rsidP="00596CE7">
            <w:pPr>
              <w:spacing w:line="240" w:lineRule="auto"/>
              <w:jc w:val="left"/>
              <w:rPr>
                <w:rFonts w:cs="Arial"/>
                <w:sz w:val="18"/>
                <w:szCs w:val="18"/>
                <w:lang w:val="sr-Cyrl-RS"/>
              </w:rPr>
            </w:pP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41F1" w14:textId="638785CE" w:rsidR="00E74548" w:rsidRPr="001B76F4" w:rsidRDefault="00E74548" w:rsidP="00E749F6">
            <w:pPr>
              <w:spacing w:after="20" w:line="240" w:lineRule="auto"/>
              <w:jc w:val="left"/>
              <w:rPr>
                <w:rFonts w:cs="Arial"/>
                <w:sz w:val="18"/>
                <w:szCs w:val="18"/>
                <w:lang w:val="sr-Cyrl-CS"/>
              </w:rPr>
            </w:pPr>
            <w:r w:rsidRPr="001B76F4">
              <w:rPr>
                <w:rFonts w:cs="Arial"/>
                <w:i/>
                <w:sz w:val="18"/>
                <w:szCs w:val="18"/>
                <w:lang w:val="sr-Cyrl-CS"/>
              </w:rPr>
              <w:t>Guidelines for making web sites of state administration</w:t>
            </w:r>
            <w:r w:rsidRPr="001B76F4">
              <w:rPr>
                <w:rFonts w:cs="Arial"/>
                <w:sz w:val="18"/>
                <w:szCs w:val="18"/>
                <w:lang w:val="sr-Cyrl-CS"/>
              </w:rPr>
              <w:t xml:space="preserve"> –</w:t>
            </w:r>
            <w:r w:rsidR="00E749F6">
              <w:rPr>
                <w:rFonts w:cs="Arial"/>
                <w:sz w:val="18"/>
                <w:szCs w:val="18"/>
                <w:lang w:val="sr-Cyrl-CS"/>
              </w:rPr>
              <w:t xml:space="preserve"> </w:t>
            </w:r>
            <w:r w:rsidRPr="001B76F4">
              <w:rPr>
                <w:rFonts w:cs="Arial"/>
                <w:sz w:val="18"/>
                <w:szCs w:val="18"/>
                <w:lang w:val="sr-Cyrl-CS"/>
              </w:rPr>
              <w:t>Смернице за израду веб презентација органа државне управе</w:t>
            </w:r>
            <w:r w:rsidR="00251D3B" w:rsidRPr="001B76F4">
              <w:rPr>
                <w:rFonts w:cs="Arial"/>
                <w:sz w:val="18"/>
                <w:szCs w:val="18"/>
              </w:rPr>
              <w:t xml:space="preserve">, </w:t>
            </w:r>
            <w:r w:rsidR="00251D3B" w:rsidRPr="001B76F4">
              <w:rPr>
                <w:rFonts w:cs="Arial"/>
                <w:sz w:val="18"/>
                <w:szCs w:val="18"/>
                <w:lang w:val="sr-Cyrl-RS"/>
              </w:rPr>
              <w:t>аутономне покрајине и јединица локалне самоуправе</w:t>
            </w:r>
            <w:r w:rsidRPr="001B76F4">
              <w:rPr>
                <w:rFonts w:cs="Arial"/>
                <w:sz w:val="18"/>
                <w:szCs w:val="18"/>
                <w:lang w:val="sr-Cyrl-CS"/>
              </w:rPr>
              <w:t xml:space="preserve"> Републике Србије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D88ED" w14:textId="77777777" w:rsidR="00E74548" w:rsidRPr="001B76F4" w:rsidRDefault="00E74548" w:rsidP="00596CE7">
            <w:pPr>
              <w:spacing w:line="240" w:lineRule="auto"/>
              <w:jc w:val="left"/>
              <w:rPr>
                <w:rFonts w:cs="Arial"/>
                <w:sz w:val="18"/>
                <w:szCs w:val="18"/>
                <w:lang w:val="sr-Cyrl-CS"/>
              </w:rPr>
            </w:pPr>
            <w:r w:rsidRPr="001B76F4">
              <w:rPr>
                <w:rFonts w:cs="Arial"/>
                <w:sz w:val="18"/>
                <w:szCs w:val="18"/>
                <w:lang w:val="sr-Cyrl-CS"/>
              </w:rPr>
              <w:t>Прихваћени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AC5C9" w14:textId="77777777" w:rsidR="00E74548" w:rsidRPr="001B76F4" w:rsidRDefault="00240281" w:rsidP="00A24E17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r-Cyrl-CS"/>
              </w:rPr>
            </w:pPr>
            <w:r w:rsidRPr="001B76F4">
              <w:rPr>
                <w:rFonts w:cs="Arial"/>
                <w:sz w:val="18"/>
                <w:szCs w:val="18"/>
                <w:lang w:val="sr-Latn-RS"/>
              </w:rPr>
              <w:t>v</w:t>
            </w:r>
            <w:r w:rsidR="00515ADD" w:rsidRPr="001B76F4">
              <w:rPr>
                <w:rFonts w:cs="Arial"/>
                <w:sz w:val="18"/>
                <w:szCs w:val="18"/>
                <w:lang w:val="sr-Cyrl-CS"/>
              </w:rPr>
              <w:t xml:space="preserve"> </w:t>
            </w:r>
            <w:r w:rsidR="00251D3B" w:rsidRPr="001B76F4">
              <w:rPr>
                <w:rFonts w:cs="Arial"/>
                <w:sz w:val="18"/>
                <w:szCs w:val="18"/>
                <w:lang w:val="sr-Cyrl-CS"/>
              </w:rPr>
              <w:t>5</w:t>
            </w:r>
            <w:r w:rsidR="00E74548" w:rsidRPr="001B76F4">
              <w:rPr>
                <w:rFonts w:cs="Arial"/>
                <w:sz w:val="18"/>
                <w:szCs w:val="18"/>
                <w:lang w:val="sr-Cyrl-CS"/>
              </w:rPr>
              <w:t>.0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29A1E" w14:textId="75AA2D2B" w:rsidR="00515ADD" w:rsidRPr="0024345C" w:rsidRDefault="003C4B04" w:rsidP="00596CE7">
            <w:pPr>
              <w:spacing w:line="240" w:lineRule="auto"/>
              <w:jc w:val="left"/>
              <w:rPr>
                <w:rFonts w:ascii="Calibri" w:hAnsi="Calibri"/>
                <w:sz w:val="18"/>
                <w:szCs w:val="18"/>
                <w:lang w:val="sr-Cyrl-RS"/>
              </w:rPr>
            </w:pPr>
            <w:hyperlink r:id="rId164" w:history="1">
              <w:r w:rsidR="0024345C" w:rsidRPr="0024345C">
                <w:rPr>
                  <w:rStyle w:val="Hyperlink"/>
                  <w:rFonts w:ascii="Calibri" w:hAnsi="Calibri"/>
                  <w:sz w:val="18"/>
                  <w:szCs w:val="18"/>
                </w:rPr>
                <w:t>http://www.deu.gov.rs/doc/Smernice_5_0.pdf</w:t>
              </w:r>
            </w:hyperlink>
            <w:r w:rsidR="0024345C" w:rsidRPr="0024345C">
              <w:rPr>
                <w:rFonts w:ascii="Calibri" w:hAnsi="Calibri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E74548" w:rsidRPr="0007253A" w14:paraId="67676C0A" w14:textId="77777777" w:rsidTr="00667CBF">
        <w:trPr>
          <w:trHeight w:val="340"/>
        </w:trPr>
        <w:tc>
          <w:tcPr>
            <w:tcW w:w="4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DF8E2" w14:textId="77777777" w:rsidR="00E74548" w:rsidRPr="00897961" w:rsidRDefault="00E74548" w:rsidP="00596CE7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r-Cyrl-CS"/>
              </w:rPr>
            </w:pP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1C8E6" w14:textId="77777777" w:rsidR="00515ADD" w:rsidRPr="001B76F4" w:rsidRDefault="00E74548" w:rsidP="00515ADD">
            <w:pPr>
              <w:spacing w:after="20" w:line="240" w:lineRule="auto"/>
              <w:jc w:val="left"/>
              <w:rPr>
                <w:rFonts w:cs="Arial"/>
                <w:sz w:val="18"/>
                <w:szCs w:val="18"/>
                <w:lang w:val="sr-Cyrl-CS"/>
              </w:rPr>
            </w:pPr>
            <w:r w:rsidRPr="001B76F4">
              <w:rPr>
                <w:rFonts w:cs="Arial"/>
                <w:i/>
                <w:sz w:val="18"/>
                <w:szCs w:val="18"/>
                <w:lang w:val="sr-Cyrl-CS"/>
              </w:rPr>
              <w:t>Criteria for evaluating web sites of state administration</w:t>
            </w:r>
            <w:r w:rsidRPr="001B76F4">
              <w:rPr>
                <w:rFonts w:cs="Arial"/>
                <w:sz w:val="18"/>
                <w:szCs w:val="18"/>
                <w:lang w:val="sr-Cyrl-CS"/>
              </w:rPr>
              <w:t xml:space="preserve"> –</w:t>
            </w:r>
          </w:p>
          <w:p w14:paraId="5614EE61" w14:textId="77777777" w:rsidR="00E74548" w:rsidRPr="001B76F4" w:rsidRDefault="00251D3B" w:rsidP="00C6634E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val="sr-Cyrl-CS"/>
              </w:rPr>
            </w:pPr>
            <w:r w:rsidRPr="001B76F4">
              <w:rPr>
                <w:rFonts w:cs="Arial"/>
                <w:sz w:val="18"/>
                <w:szCs w:val="18"/>
                <w:lang w:val="sr-Cyrl-CS"/>
              </w:rPr>
              <w:t>Критеријуми за оцењивање усклађености веб презентација органа државне управе у 2014. са „Смерницама за израду веб презентација органа државне управе Републике Србије в.5.0“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9DC5F" w14:textId="77777777" w:rsidR="00E74548" w:rsidRPr="001B76F4" w:rsidRDefault="00E74548" w:rsidP="00B520A5">
            <w:pPr>
              <w:spacing w:line="240" w:lineRule="auto"/>
              <w:jc w:val="left"/>
              <w:rPr>
                <w:rFonts w:cs="Arial"/>
                <w:sz w:val="18"/>
                <w:szCs w:val="18"/>
                <w:lang w:val="sr-Cyrl-CS"/>
              </w:rPr>
            </w:pPr>
            <w:r w:rsidRPr="001B76F4">
              <w:rPr>
                <w:rFonts w:cs="Arial"/>
                <w:sz w:val="18"/>
                <w:szCs w:val="18"/>
                <w:lang w:val="sr-Cyrl-CS"/>
              </w:rPr>
              <w:t>П</w:t>
            </w:r>
            <w:r w:rsidR="00B520A5" w:rsidRPr="001B76F4">
              <w:rPr>
                <w:rFonts w:cs="Arial"/>
                <w:sz w:val="18"/>
                <w:szCs w:val="18"/>
                <w:lang w:val="sr-Cyrl-CS"/>
              </w:rPr>
              <w:t>рихваћени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82040" w14:textId="77777777" w:rsidR="00E74548" w:rsidRPr="0007253A" w:rsidRDefault="00E74548" w:rsidP="00A24E17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r-Cyrl-CS"/>
              </w:rPr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5A1A7" w14:textId="1F60D475" w:rsidR="006D4A7D" w:rsidRPr="000B74E9" w:rsidRDefault="003C4B04" w:rsidP="000B74E9">
            <w:pPr>
              <w:spacing w:line="240" w:lineRule="auto"/>
              <w:jc w:val="left"/>
              <w:rPr>
                <w:sz w:val="18"/>
                <w:szCs w:val="18"/>
                <w:u w:val="single"/>
                <w:lang w:val="sr-Cyrl-CS"/>
              </w:rPr>
            </w:pPr>
            <w:hyperlink r:id="rId165" w:history="1">
              <w:r w:rsidR="00FC7EB1" w:rsidRPr="0024345C">
                <w:rPr>
                  <w:rStyle w:val="Hyperlink"/>
                  <w:rFonts w:ascii="Calibri" w:hAnsi="Calibri"/>
                  <w:sz w:val="18"/>
                  <w:szCs w:val="18"/>
                </w:rPr>
                <w:t>http://www.deu.gov.rs/doc/Smernice_5_0.pdf</w:t>
              </w:r>
            </w:hyperlink>
          </w:p>
        </w:tc>
      </w:tr>
      <w:tr w:rsidR="0097623F" w:rsidRPr="0007253A" w14:paraId="356030BC" w14:textId="77777777" w:rsidTr="00C15724">
        <w:trPr>
          <w:trHeight w:val="340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8BCD0" w14:textId="77777777" w:rsidR="0097623F" w:rsidRPr="00293CAF" w:rsidRDefault="0097623F" w:rsidP="00C6634E">
            <w:pPr>
              <w:spacing w:before="40" w:line="240" w:lineRule="auto"/>
              <w:jc w:val="left"/>
              <w:rPr>
                <w:b/>
                <w:lang w:val="sr-Cyrl-RS"/>
              </w:rPr>
            </w:pPr>
            <w:r w:rsidRPr="00293CAF">
              <w:rPr>
                <w:b/>
                <w:lang w:val="sr-Cyrl-RS"/>
              </w:rPr>
              <w:t>Отворени подаци</w:t>
            </w:r>
          </w:p>
        </w:tc>
      </w:tr>
      <w:tr w:rsidR="0097623F" w:rsidRPr="0007253A" w14:paraId="638D47D4" w14:textId="77777777" w:rsidTr="00667CBF">
        <w:trPr>
          <w:trHeight w:val="480"/>
        </w:trPr>
        <w:tc>
          <w:tcPr>
            <w:tcW w:w="4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A667A" w14:textId="77777777" w:rsidR="0097623F" w:rsidRPr="00293CAF" w:rsidRDefault="0097623F" w:rsidP="00932102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293CAF">
              <w:rPr>
                <w:sz w:val="18"/>
                <w:szCs w:val="18"/>
                <w:lang w:val="sr-Cyrl-CS"/>
              </w:rPr>
              <w:t>XML</w:t>
            </w:r>
          </w:p>
        </w:tc>
        <w:tc>
          <w:tcPr>
            <w:tcW w:w="1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A296A" w14:textId="77777777" w:rsidR="0097623F" w:rsidRPr="00293CAF" w:rsidRDefault="0097623F" w:rsidP="00932102">
            <w:pPr>
              <w:spacing w:line="240" w:lineRule="auto"/>
              <w:jc w:val="left"/>
              <w:rPr>
                <w:sz w:val="18"/>
                <w:szCs w:val="18"/>
                <w:lang w:val="sr-Cyrl-CS"/>
              </w:rPr>
            </w:pPr>
            <w:r w:rsidRPr="00293CAF">
              <w:rPr>
                <w:i/>
                <w:sz w:val="18"/>
                <w:szCs w:val="18"/>
                <w:lang w:val="sr-Cyrl-CS"/>
              </w:rPr>
              <w:t>Extensible Markup Language</w:t>
            </w:r>
            <w:r w:rsidRPr="00293CAF">
              <w:rPr>
                <w:sz w:val="18"/>
                <w:szCs w:val="18"/>
                <w:lang w:val="sr-Cyrl-CS"/>
              </w:rPr>
              <w:t xml:space="preserve"> – Прошириви језик за означавање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3B234" w14:textId="77777777" w:rsidR="0097623F" w:rsidRPr="00293CAF" w:rsidRDefault="0097623F" w:rsidP="00932102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293CAF">
              <w:rPr>
                <w:rFonts w:cs="Arial"/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867E8" w14:textId="6389D56B" w:rsidR="0097623F" w:rsidRPr="00293CAF" w:rsidRDefault="0097623F" w:rsidP="00C6634E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293CAF">
              <w:rPr>
                <w:sz w:val="18"/>
                <w:szCs w:val="18"/>
                <w:lang w:val="sr-Latn-RS"/>
              </w:rPr>
              <w:t>v</w:t>
            </w:r>
            <w:r w:rsidR="0042151D">
              <w:rPr>
                <w:sz w:val="18"/>
                <w:szCs w:val="18"/>
                <w:lang w:val="sr-Cyrl-RS"/>
              </w:rPr>
              <w:t>.</w:t>
            </w:r>
            <w:r w:rsidRPr="00293CAF">
              <w:rPr>
                <w:sz w:val="18"/>
                <w:szCs w:val="18"/>
                <w:lang w:val="sr-Cyrl-CS"/>
              </w:rPr>
              <w:t xml:space="preserve">1.0 пето </w:t>
            </w:r>
            <w:r w:rsidRPr="00293CAF">
              <w:rPr>
                <w:sz w:val="14"/>
                <w:szCs w:val="14"/>
                <w:lang w:val="sr-Cyrl-CS"/>
              </w:rPr>
              <w:t>издање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7023A" w14:textId="77777777" w:rsidR="0097623F" w:rsidRPr="00293CAF" w:rsidRDefault="003C4B04" w:rsidP="00932102">
            <w:pPr>
              <w:spacing w:line="240" w:lineRule="auto"/>
              <w:jc w:val="left"/>
              <w:rPr>
                <w:sz w:val="18"/>
                <w:szCs w:val="18"/>
                <w:lang w:val="sr-Cyrl-CS"/>
              </w:rPr>
            </w:pPr>
            <w:hyperlink r:id="rId166" w:history="1">
              <w:r w:rsidR="0097623F" w:rsidRPr="00293CAF">
                <w:rPr>
                  <w:rStyle w:val="Hyperlink"/>
                  <w:sz w:val="18"/>
                  <w:szCs w:val="18"/>
                  <w:lang w:val="sr-Cyrl-CS"/>
                </w:rPr>
                <w:t>http://www.w3.org/TR/2008/REC-xml-20081126/</w:t>
              </w:r>
            </w:hyperlink>
          </w:p>
        </w:tc>
      </w:tr>
      <w:tr w:rsidR="0097623F" w:rsidRPr="0007253A" w14:paraId="51AE1385" w14:textId="77777777" w:rsidTr="00667CBF">
        <w:trPr>
          <w:trHeight w:val="340"/>
        </w:trPr>
        <w:tc>
          <w:tcPr>
            <w:tcW w:w="4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98B46" w14:textId="77777777" w:rsidR="0097623F" w:rsidRPr="00293CAF" w:rsidRDefault="0097623F" w:rsidP="00932102">
            <w:pPr>
              <w:spacing w:line="240" w:lineRule="auto"/>
              <w:rPr>
                <w:sz w:val="18"/>
                <w:szCs w:val="18"/>
              </w:rPr>
            </w:pPr>
            <w:r w:rsidRPr="00293CAF">
              <w:rPr>
                <w:sz w:val="18"/>
                <w:szCs w:val="18"/>
              </w:rPr>
              <w:t>CSV</w:t>
            </w:r>
          </w:p>
        </w:tc>
        <w:tc>
          <w:tcPr>
            <w:tcW w:w="1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0CE8E" w14:textId="77777777" w:rsidR="0097623F" w:rsidRPr="00293CAF" w:rsidRDefault="0097623F" w:rsidP="00932102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293CAF">
              <w:rPr>
                <w:i/>
                <w:sz w:val="18"/>
                <w:szCs w:val="18"/>
                <w:lang w:val="sr-Cyrl-CS"/>
              </w:rPr>
              <w:t>Comma-Separated Values</w:t>
            </w:r>
            <w:r w:rsidRPr="00293CAF">
              <w:rPr>
                <w:sz w:val="18"/>
                <w:szCs w:val="18"/>
                <w:lang w:val="sr-Cyrl-CS"/>
              </w:rPr>
              <w:t xml:space="preserve"> – </w:t>
            </w:r>
          </w:p>
          <w:p w14:paraId="5E70D40F" w14:textId="77777777" w:rsidR="0097623F" w:rsidRPr="00293CAF" w:rsidRDefault="0097623F" w:rsidP="00932102">
            <w:pPr>
              <w:spacing w:after="0" w:line="240" w:lineRule="auto"/>
              <w:jc w:val="left"/>
              <w:rPr>
                <w:sz w:val="18"/>
                <w:szCs w:val="18"/>
                <w:lang w:val="sr-Cyrl-CS"/>
              </w:rPr>
            </w:pPr>
            <w:r w:rsidRPr="00293CAF">
              <w:rPr>
                <w:sz w:val="18"/>
                <w:szCs w:val="18"/>
                <w:lang w:val="sr-Cyrl-CS"/>
              </w:rPr>
              <w:t xml:space="preserve">Зарезом одвојене вредности 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41F50" w14:textId="77777777" w:rsidR="0097623F" w:rsidRPr="00293CAF" w:rsidRDefault="0097623F" w:rsidP="00932102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293CAF">
              <w:rPr>
                <w:rFonts w:cs="Arial"/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20E10" w14:textId="77777777" w:rsidR="0097623F" w:rsidRPr="00293CAF" w:rsidRDefault="0097623F" w:rsidP="00932102">
            <w:pPr>
              <w:spacing w:line="240" w:lineRule="auto"/>
              <w:jc w:val="lef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25905" w14:textId="77777777" w:rsidR="0097623F" w:rsidRPr="00293CAF" w:rsidRDefault="003C4B04" w:rsidP="00932102">
            <w:pPr>
              <w:spacing w:line="240" w:lineRule="auto"/>
              <w:jc w:val="left"/>
              <w:rPr>
                <w:sz w:val="18"/>
                <w:szCs w:val="18"/>
                <w:lang w:val="sr-Cyrl-CS"/>
              </w:rPr>
            </w:pPr>
            <w:hyperlink r:id="rId167" w:history="1">
              <w:r w:rsidR="0097623F" w:rsidRPr="00293CAF">
                <w:rPr>
                  <w:rStyle w:val="Hyperlink"/>
                  <w:sz w:val="18"/>
                  <w:szCs w:val="18"/>
                  <w:lang w:val="sr-Cyrl-CS"/>
                </w:rPr>
                <w:t>http://tools.ietf.org/html/rfc4180</w:t>
              </w:r>
            </w:hyperlink>
          </w:p>
        </w:tc>
      </w:tr>
      <w:tr w:rsidR="0097623F" w:rsidRPr="0007253A" w14:paraId="3800AF19" w14:textId="77777777" w:rsidTr="00667CBF">
        <w:trPr>
          <w:trHeight w:val="340"/>
        </w:trPr>
        <w:tc>
          <w:tcPr>
            <w:tcW w:w="4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FB514" w14:textId="77777777" w:rsidR="0097623F" w:rsidRPr="00293CAF" w:rsidRDefault="0097623F" w:rsidP="00932102">
            <w:pPr>
              <w:spacing w:line="240" w:lineRule="auto"/>
              <w:rPr>
                <w:sz w:val="18"/>
                <w:szCs w:val="18"/>
                <w:lang w:val="sr-Latn-RS"/>
              </w:rPr>
            </w:pPr>
            <w:r w:rsidRPr="00293CAF">
              <w:rPr>
                <w:sz w:val="18"/>
                <w:szCs w:val="18"/>
                <w:lang w:val="sr-Latn-RS"/>
              </w:rPr>
              <w:t>JSON</w:t>
            </w:r>
          </w:p>
        </w:tc>
        <w:tc>
          <w:tcPr>
            <w:tcW w:w="1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278FD" w14:textId="77777777" w:rsidR="0097623F" w:rsidRPr="00293CAF" w:rsidRDefault="0097623F" w:rsidP="00932102">
            <w:pPr>
              <w:spacing w:before="40" w:after="0" w:line="240" w:lineRule="auto"/>
              <w:jc w:val="left"/>
              <w:rPr>
                <w:i/>
                <w:sz w:val="18"/>
                <w:szCs w:val="18"/>
                <w:lang w:val="sr-Cyrl-CS"/>
              </w:rPr>
            </w:pPr>
            <w:r w:rsidRPr="00293CAF">
              <w:rPr>
                <w:i/>
                <w:sz w:val="18"/>
                <w:szCs w:val="18"/>
                <w:lang w:val="sr-Latn-RS"/>
              </w:rPr>
              <w:t>JavaScript Object Notation</w:t>
            </w:r>
            <w:r w:rsidRPr="00293CAF">
              <w:rPr>
                <w:sz w:val="16"/>
                <w:szCs w:val="16"/>
                <w:lang w:val="sr-Latn-RS"/>
              </w:rPr>
              <w:t xml:space="preserve"> - </w:t>
            </w:r>
            <w:r w:rsidRPr="00293CAF">
              <w:rPr>
                <w:sz w:val="18"/>
                <w:szCs w:val="18"/>
                <w:lang w:val="sr-Latn-RS"/>
              </w:rPr>
              <w:t>синтакса за складиштење и размену података.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848A5" w14:textId="77777777" w:rsidR="0097623F" w:rsidRPr="00293CAF" w:rsidRDefault="0097623F" w:rsidP="00932102">
            <w:pPr>
              <w:spacing w:line="240" w:lineRule="auto"/>
              <w:rPr>
                <w:rFonts w:cs="Arial"/>
                <w:sz w:val="18"/>
                <w:szCs w:val="18"/>
                <w:lang w:val="sr-Cyrl-CS"/>
              </w:rPr>
            </w:pPr>
            <w:r w:rsidRPr="00293CAF">
              <w:rPr>
                <w:rFonts w:cs="Arial"/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7A766" w14:textId="77777777" w:rsidR="0097623F" w:rsidRPr="00293CAF" w:rsidRDefault="0097623F" w:rsidP="00932102">
            <w:pPr>
              <w:spacing w:after="0" w:line="240" w:lineRule="auto"/>
              <w:jc w:val="center"/>
              <w:rPr>
                <w:sz w:val="18"/>
                <w:szCs w:val="18"/>
                <w:lang w:val="sr-Cyrl-RS"/>
              </w:rPr>
            </w:pPr>
            <w:r w:rsidRPr="00293CAF">
              <w:rPr>
                <w:sz w:val="18"/>
                <w:szCs w:val="18"/>
                <w:lang w:val="sr-Cyrl-RS"/>
              </w:rPr>
              <w:t>2014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DDC81" w14:textId="77777777" w:rsidR="0097623F" w:rsidRPr="00293CAF" w:rsidRDefault="003C4B04" w:rsidP="00932102">
            <w:pPr>
              <w:spacing w:after="0" w:line="240" w:lineRule="auto"/>
              <w:rPr>
                <w:rStyle w:val="Hyperlink"/>
                <w:sz w:val="18"/>
                <w:szCs w:val="18"/>
                <w:lang w:val="sr-Cyrl-RS"/>
              </w:rPr>
            </w:pPr>
            <w:hyperlink r:id="rId168" w:history="1">
              <w:r w:rsidR="0097623F" w:rsidRPr="00293CAF">
                <w:rPr>
                  <w:rStyle w:val="Hyperlink"/>
                  <w:sz w:val="18"/>
                  <w:szCs w:val="18"/>
                </w:rPr>
                <w:t>https://tools.ietf.org/html/rfc7159</w:t>
              </w:r>
            </w:hyperlink>
            <w:r w:rsidR="0097623F" w:rsidRPr="00293CAF">
              <w:rPr>
                <w:rStyle w:val="Hyperlink"/>
                <w:sz w:val="18"/>
                <w:szCs w:val="18"/>
                <w:lang w:val="sr-Cyrl-RS"/>
              </w:rPr>
              <w:t>+</w:t>
            </w:r>
          </w:p>
          <w:p w14:paraId="60E122CB" w14:textId="77777777" w:rsidR="0097623F" w:rsidRPr="00293CAF" w:rsidRDefault="003C4B04" w:rsidP="00932102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hyperlink r:id="rId169" w:history="1">
              <w:r w:rsidR="0097623F" w:rsidRPr="00293CAF">
                <w:rPr>
                  <w:rStyle w:val="Hyperlink"/>
                  <w:sz w:val="18"/>
                  <w:szCs w:val="18"/>
                </w:rPr>
                <w:t>https://tools.ietf.org/html/rfc4627</w:t>
              </w:r>
            </w:hyperlink>
          </w:p>
        </w:tc>
      </w:tr>
      <w:tr w:rsidR="00E74548" w:rsidRPr="0007253A" w14:paraId="6DFD3703" w14:textId="77777777" w:rsidTr="00C15724">
        <w:trPr>
          <w:trHeight w:val="3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1466" w14:textId="77777777" w:rsidR="00E74548" w:rsidRPr="00D6642B" w:rsidRDefault="00AB3E64" w:rsidP="00C6634E">
            <w:pPr>
              <w:spacing w:before="40" w:line="240" w:lineRule="auto"/>
              <w:jc w:val="left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lang w:val="sr-Cyrl-CS"/>
              </w:rPr>
              <w:t>Приказ Веб садржаја</w:t>
            </w:r>
          </w:p>
        </w:tc>
      </w:tr>
      <w:tr w:rsidR="00293CAF" w:rsidRPr="0007253A" w14:paraId="0BFA5949" w14:textId="77777777" w:rsidTr="00667CBF">
        <w:trPr>
          <w:trHeight w:val="340"/>
        </w:trPr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6381" w14:textId="77777777" w:rsidR="00293CAF" w:rsidRPr="0007253A" w:rsidRDefault="00293CAF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>HTML</w:t>
            </w:r>
          </w:p>
        </w:tc>
        <w:tc>
          <w:tcPr>
            <w:tcW w:w="160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179E" w14:textId="77777777" w:rsidR="00293CAF" w:rsidRPr="0007253A" w:rsidRDefault="00293CAF" w:rsidP="00C6634E">
            <w:pPr>
              <w:spacing w:after="0" w:line="240" w:lineRule="auto"/>
              <w:jc w:val="left"/>
              <w:rPr>
                <w:sz w:val="18"/>
                <w:szCs w:val="18"/>
                <w:lang w:val="sr-Cyrl-CS"/>
              </w:rPr>
            </w:pPr>
            <w:r w:rsidRPr="00A24E17">
              <w:rPr>
                <w:i/>
                <w:sz w:val="18"/>
                <w:szCs w:val="18"/>
                <w:lang w:val="sr-Cyrl-CS"/>
              </w:rPr>
              <w:t>HyperText Markup Language</w:t>
            </w:r>
            <w:r w:rsidRPr="0007253A">
              <w:rPr>
                <w:sz w:val="18"/>
                <w:szCs w:val="18"/>
                <w:lang w:val="sr-Cyrl-CS"/>
              </w:rPr>
              <w:t xml:space="preserve"> </w:t>
            </w:r>
            <w:r>
              <w:rPr>
                <w:sz w:val="18"/>
                <w:szCs w:val="18"/>
                <w:lang w:val="sr-Cyrl-CS"/>
              </w:rPr>
              <w:t>–</w:t>
            </w:r>
            <w:r w:rsidRPr="0007253A">
              <w:rPr>
                <w:sz w:val="18"/>
                <w:szCs w:val="18"/>
                <w:lang w:val="sr-Cyrl-CS"/>
              </w:rPr>
              <w:t xml:space="preserve"> </w:t>
            </w:r>
            <w:r>
              <w:rPr>
                <w:sz w:val="18"/>
                <w:szCs w:val="18"/>
                <w:lang w:val="sr-Cyrl-CS"/>
              </w:rPr>
              <w:t xml:space="preserve"> Стандардизовани </w:t>
            </w:r>
            <w:r w:rsidRPr="0007253A">
              <w:rPr>
                <w:sz w:val="18"/>
                <w:szCs w:val="18"/>
                <w:lang w:val="sr-Cyrl-CS"/>
              </w:rPr>
              <w:t>језик за означавање</w:t>
            </w:r>
            <w:r>
              <w:rPr>
                <w:sz w:val="18"/>
                <w:szCs w:val="18"/>
                <w:lang w:val="sr-Cyrl-CS"/>
              </w:rPr>
              <w:t xml:space="preserve"> хипертекста</w:t>
            </w:r>
          </w:p>
        </w:tc>
        <w:tc>
          <w:tcPr>
            <w:tcW w:w="727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D460" w14:textId="77777777" w:rsidR="00293CAF" w:rsidRPr="0007253A" w:rsidRDefault="00293CAF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F82141">
              <w:rPr>
                <w:rFonts w:cs="Arial"/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847C3" w14:textId="2C26B210" w:rsidR="00293CAF" w:rsidRPr="0007253A" w:rsidRDefault="00293CAF" w:rsidP="00A24E17">
            <w:pPr>
              <w:spacing w:line="240" w:lineRule="auto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Latn-RS"/>
              </w:rPr>
              <w:t>v</w:t>
            </w:r>
            <w:r w:rsidR="0042151D">
              <w:rPr>
                <w:sz w:val="18"/>
                <w:szCs w:val="18"/>
                <w:lang w:val="sr-Cyrl-RS"/>
              </w:rPr>
              <w:t>.</w:t>
            </w:r>
            <w:r w:rsidRPr="0007253A">
              <w:rPr>
                <w:sz w:val="18"/>
                <w:szCs w:val="18"/>
                <w:lang w:val="sr-Cyrl-CS"/>
              </w:rPr>
              <w:t>4.01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B1FF" w14:textId="77777777" w:rsidR="00293CAF" w:rsidRPr="0007253A" w:rsidRDefault="003C4B04" w:rsidP="00596CE7">
            <w:pPr>
              <w:spacing w:line="240" w:lineRule="auto"/>
              <w:jc w:val="left"/>
              <w:rPr>
                <w:sz w:val="18"/>
                <w:szCs w:val="18"/>
                <w:lang w:val="sr-Cyrl-CS"/>
              </w:rPr>
            </w:pPr>
            <w:hyperlink r:id="rId170" w:history="1">
              <w:r w:rsidR="00293CAF" w:rsidRPr="0007253A">
                <w:rPr>
                  <w:rStyle w:val="Hyperlink"/>
                  <w:sz w:val="18"/>
                  <w:szCs w:val="18"/>
                  <w:lang w:val="sr-Cyrl-CS"/>
                </w:rPr>
                <w:t>http://www.w3.org/TR/html401/</w:t>
              </w:r>
            </w:hyperlink>
          </w:p>
        </w:tc>
      </w:tr>
      <w:tr w:rsidR="00293CAF" w:rsidRPr="0007253A" w14:paraId="1F114083" w14:textId="77777777" w:rsidTr="00667CBF">
        <w:trPr>
          <w:trHeight w:val="275"/>
        </w:trPr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FEA3D" w14:textId="33623DA2" w:rsidR="00293CAF" w:rsidRPr="0007253A" w:rsidRDefault="00293CAF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0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D9CA" w14:textId="0E6E2A87" w:rsidR="00293CAF" w:rsidRPr="0007253A" w:rsidRDefault="00293CAF" w:rsidP="009448A4">
            <w:pPr>
              <w:spacing w:after="80" w:line="240" w:lineRule="auto"/>
              <w:jc w:val="left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7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4D3A1" w14:textId="181F939A" w:rsidR="00293CAF" w:rsidRPr="0007253A" w:rsidRDefault="00293CAF" w:rsidP="00596CE7">
            <w:pPr>
              <w:spacing w:line="240" w:lineRule="auto"/>
              <w:rPr>
                <w:rFonts w:cs="Arial"/>
                <w:sz w:val="18"/>
                <w:szCs w:val="18"/>
                <w:lang w:val="sr-Cyrl-C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798A4" w14:textId="77777777" w:rsidR="00293CAF" w:rsidRPr="0007253A" w:rsidRDefault="00293CAF" w:rsidP="00C6634E">
            <w:pPr>
              <w:spacing w:after="80" w:line="240" w:lineRule="auto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Latn-RS"/>
              </w:rPr>
              <w:t>v</w:t>
            </w:r>
            <w:r>
              <w:rPr>
                <w:sz w:val="18"/>
                <w:szCs w:val="18"/>
                <w:lang w:val="sr-Cyrl-CS"/>
              </w:rPr>
              <w:t>.</w:t>
            </w:r>
            <w:r w:rsidRPr="0007253A">
              <w:rPr>
                <w:sz w:val="18"/>
                <w:szCs w:val="18"/>
                <w:lang w:val="sr-Cyrl-CS"/>
              </w:rPr>
              <w:t>5.0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77430" w14:textId="77777777" w:rsidR="00293CAF" w:rsidRPr="0007253A" w:rsidRDefault="003C4B04" w:rsidP="00C6634E">
            <w:pPr>
              <w:spacing w:after="80" w:line="240" w:lineRule="auto"/>
              <w:jc w:val="left"/>
              <w:rPr>
                <w:lang w:val="sr-Cyrl-CS"/>
              </w:rPr>
            </w:pPr>
            <w:hyperlink r:id="rId171" w:history="1">
              <w:r w:rsidR="00293CAF" w:rsidRPr="005A12EC">
                <w:rPr>
                  <w:rStyle w:val="Hyperlink"/>
                  <w:sz w:val="18"/>
                  <w:szCs w:val="18"/>
                  <w:lang w:val="sr-Cyrl-CS"/>
                </w:rPr>
                <w:t>http://www.w3.org/TR/</w:t>
              </w:r>
              <w:r w:rsidR="00293CAF" w:rsidRPr="005A12EC">
                <w:rPr>
                  <w:rStyle w:val="Hyperlink"/>
                  <w:sz w:val="18"/>
                  <w:szCs w:val="18"/>
                </w:rPr>
                <w:t>html5/</w:t>
              </w:r>
            </w:hyperlink>
          </w:p>
        </w:tc>
      </w:tr>
      <w:tr w:rsidR="00E74548" w:rsidRPr="0007253A" w14:paraId="2EF28A80" w14:textId="77777777" w:rsidTr="00667CBF">
        <w:trPr>
          <w:trHeight w:val="340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AACB" w14:textId="77777777" w:rsidR="00E74548" w:rsidRPr="00C010FD" w:rsidRDefault="00E74548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C00CC5">
              <w:rPr>
                <w:sz w:val="18"/>
                <w:szCs w:val="18"/>
                <w:lang w:val="sr-Cyrl-CS"/>
              </w:rPr>
              <w:t>XHTML</w:t>
            </w:r>
          </w:p>
        </w:tc>
        <w:tc>
          <w:tcPr>
            <w:tcW w:w="1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1958" w14:textId="77777777" w:rsidR="00A24E17" w:rsidRDefault="00E74548" w:rsidP="00A24E17">
            <w:pPr>
              <w:spacing w:after="0" w:line="240" w:lineRule="auto"/>
              <w:jc w:val="left"/>
              <w:rPr>
                <w:sz w:val="18"/>
                <w:szCs w:val="18"/>
                <w:lang w:val="sr-Cyrl-CS"/>
              </w:rPr>
            </w:pPr>
            <w:r w:rsidRPr="00A24E17">
              <w:rPr>
                <w:i/>
                <w:sz w:val="18"/>
                <w:szCs w:val="18"/>
                <w:lang w:val="sr-Cyrl-CS"/>
              </w:rPr>
              <w:t>Extensible HyperТext Markup Language</w:t>
            </w:r>
            <w:r w:rsidRPr="0007253A">
              <w:rPr>
                <w:sz w:val="18"/>
                <w:szCs w:val="18"/>
                <w:lang w:val="sr-Cyrl-CS"/>
              </w:rPr>
              <w:t xml:space="preserve">  </w:t>
            </w:r>
          </w:p>
          <w:p w14:paraId="0ECE1884" w14:textId="77777777" w:rsidR="00E74548" w:rsidRPr="0007253A" w:rsidRDefault="00E74548" w:rsidP="00C6634E">
            <w:pPr>
              <w:spacing w:after="40" w:line="240" w:lineRule="auto"/>
              <w:jc w:val="left"/>
              <w:rPr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>Прошириви</w:t>
            </w:r>
            <w:r>
              <w:rPr>
                <w:sz w:val="18"/>
                <w:szCs w:val="18"/>
                <w:lang w:val="sr-Cyrl-CS"/>
              </w:rPr>
              <w:t xml:space="preserve"> и компатибилни </w:t>
            </w:r>
            <w:r w:rsidRPr="0007253A">
              <w:rPr>
                <w:sz w:val="18"/>
                <w:szCs w:val="18"/>
                <w:lang w:val="sr-Cyrl-CS"/>
              </w:rPr>
              <w:t>језик за означавање</w:t>
            </w:r>
            <w:r>
              <w:rPr>
                <w:sz w:val="18"/>
                <w:szCs w:val="18"/>
                <w:lang w:val="sr-Cyrl-CS"/>
              </w:rPr>
              <w:t xml:space="preserve"> хипертекста</w:t>
            </w:r>
            <w:r w:rsidRPr="0007253A">
              <w:rPr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47BD" w14:textId="77777777" w:rsidR="00E74548" w:rsidRPr="0007253A" w:rsidRDefault="00E74548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07253A">
              <w:rPr>
                <w:rFonts w:cs="Arial"/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FD195" w14:textId="16F29D85" w:rsidR="00E74548" w:rsidRDefault="00240281" w:rsidP="00A24E17">
            <w:pPr>
              <w:spacing w:after="0" w:line="240" w:lineRule="auto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Latn-RS"/>
              </w:rPr>
              <w:t>v</w:t>
            </w:r>
            <w:r w:rsidR="0042151D">
              <w:rPr>
                <w:sz w:val="18"/>
                <w:szCs w:val="18"/>
                <w:lang w:val="sr-Cyrl-RS"/>
              </w:rPr>
              <w:t>.</w:t>
            </w:r>
            <w:r w:rsidR="00E74548" w:rsidRPr="0007253A">
              <w:rPr>
                <w:sz w:val="18"/>
                <w:szCs w:val="18"/>
                <w:lang w:val="sr-Cyrl-CS"/>
              </w:rPr>
              <w:t>1.0</w:t>
            </w:r>
          </w:p>
          <w:p w14:paraId="2BD83C9D" w14:textId="77777777" w:rsidR="00E74548" w:rsidRPr="00422456" w:rsidRDefault="00E74548" w:rsidP="00A24E17">
            <w:pPr>
              <w:spacing w:line="240" w:lineRule="auto"/>
              <w:jc w:val="center"/>
              <w:rPr>
                <w:sz w:val="18"/>
                <w:szCs w:val="18"/>
                <w:lang w:val="sr-Latn-RS"/>
              </w:rPr>
            </w:pPr>
            <w:r w:rsidRPr="00205F09">
              <w:rPr>
                <w:sz w:val="14"/>
                <w:szCs w:val="14"/>
                <w:lang w:val="sr-Cyrl-CS"/>
              </w:rPr>
              <w:t>друго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1C1F46">
              <w:rPr>
                <w:sz w:val="14"/>
                <w:szCs w:val="14"/>
                <w:lang w:val="sr-Cyrl-CS"/>
              </w:rPr>
              <w:t>издањ</w:t>
            </w:r>
            <w:r w:rsidR="00422456">
              <w:rPr>
                <w:sz w:val="14"/>
                <w:szCs w:val="14"/>
                <w:lang w:val="sr-Latn-RS"/>
              </w:rPr>
              <w:t>e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13B3" w14:textId="77777777" w:rsidR="00E74548" w:rsidRPr="00205F09" w:rsidRDefault="003C4B04" w:rsidP="00596CE7">
            <w:pPr>
              <w:spacing w:line="240" w:lineRule="auto"/>
              <w:jc w:val="left"/>
              <w:rPr>
                <w:lang w:val="sr-Cyrl-CS"/>
              </w:rPr>
            </w:pPr>
            <w:hyperlink r:id="rId172" w:history="1">
              <w:r w:rsidR="00E74548" w:rsidRPr="0007253A">
                <w:rPr>
                  <w:rStyle w:val="Hyperlink"/>
                  <w:sz w:val="18"/>
                  <w:szCs w:val="18"/>
                  <w:lang w:val="sr-Cyrl-CS"/>
                </w:rPr>
                <w:t>http://www.w3.org/TR/xhtml1/</w:t>
              </w:r>
            </w:hyperlink>
          </w:p>
        </w:tc>
      </w:tr>
      <w:tr w:rsidR="00E74548" w:rsidRPr="0007253A" w14:paraId="425D3529" w14:textId="77777777" w:rsidTr="00667CBF">
        <w:trPr>
          <w:trHeight w:val="340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2D7D" w14:textId="77777777" w:rsidR="00E74548" w:rsidRPr="0007253A" w:rsidRDefault="00E74548" w:rsidP="00596CE7">
            <w:pPr>
              <w:spacing w:line="240" w:lineRule="auto"/>
              <w:rPr>
                <w:rFonts w:cs="Arial"/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>CSS</w:t>
            </w:r>
          </w:p>
        </w:tc>
        <w:tc>
          <w:tcPr>
            <w:tcW w:w="1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D7D9" w14:textId="77777777" w:rsidR="0051483A" w:rsidRDefault="00E74548" w:rsidP="00596CE7">
            <w:pPr>
              <w:spacing w:after="0" w:line="240" w:lineRule="auto"/>
              <w:jc w:val="left"/>
              <w:rPr>
                <w:sz w:val="18"/>
                <w:szCs w:val="18"/>
                <w:lang w:val="sr-Cyrl-CS"/>
              </w:rPr>
            </w:pPr>
            <w:r w:rsidRPr="0051483A">
              <w:rPr>
                <w:i/>
                <w:sz w:val="18"/>
                <w:szCs w:val="18"/>
                <w:lang w:val="sr-Cyrl-CS"/>
              </w:rPr>
              <w:t>Cascading Style Sheets</w:t>
            </w:r>
            <w:r w:rsidRPr="0007253A">
              <w:rPr>
                <w:sz w:val="18"/>
                <w:szCs w:val="18"/>
                <w:lang w:val="sr-Cyrl-CS"/>
              </w:rPr>
              <w:t xml:space="preserve"> – </w:t>
            </w:r>
          </w:p>
          <w:p w14:paraId="70266596" w14:textId="77777777" w:rsidR="00E74548" w:rsidRPr="0007253A" w:rsidRDefault="00E74548" w:rsidP="009448A4">
            <w:pPr>
              <w:spacing w:after="40" w:line="240" w:lineRule="auto"/>
              <w:jc w:val="left"/>
              <w:rPr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 xml:space="preserve">Језик форматирања </w:t>
            </w:r>
            <w:r>
              <w:rPr>
                <w:sz w:val="18"/>
                <w:szCs w:val="18"/>
                <w:lang w:val="sr-Cyrl-CS"/>
              </w:rPr>
              <w:t xml:space="preserve">помоћу којег се дефинише изглед елемената </w:t>
            </w:r>
            <w:r w:rsidRPr="0007253A">
              <w:rPr>
                <w:sz w:val="18"/>
                <w:szCs w:val="18"/>
                <w:lang w:val="sr-Cyrl-CS"/>
              </w:rPr>
              <w:t>веб странице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2FD2" w14:textId="77777777" w:rsidR="00E74548" w:rsidRPr="0007253A" w:rsidRDefault="00E74548" w:rsidP="00596CE7">
            <w:pPr>
              <w:spacing w:line="240" w:lineRule="auto"/>
              <w:rPr>
                <w:rFonts w:cs="Arial"/>
                <w:sz w:val="18"/>
                <w:szCs w:val="18"/>
                <w:lang w:val="sr-Cyrl-CS"/>
              </w:rPr>
            </w:pPr>
            <w:r w:rsidRPr="0007253A">
              <w:rPr>
                <w:rFonts w:cs="Arial"/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B365F" w14:textId="77777777" w:rsidR="00E74548" w:rsidRPr="0007253A" w:rsidRDefault="00240281" w:rsidP="009448A4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r-Cyrl-CS"/>
              </w:rPr>
            </w:pPr>
            <w:r>
              <w:rPr>
                <w:rFonts w:cs="Arial"/>
                <w:sz w:val="18"/>
                <w:szCs w:val="18"/>
                <w:lang w:val="sr-Latn-RS"/>
              </w:rPr>
              <w:t>v</w:t>
            </w:r>
            <w:r w:rsidR="00E74548" w:rsidRPr="0007253A">
              <w:rPr>
                <w:rFonts w:cs="Arial"/>
                <w:sz w:val="18"/>
                <w:szCs w:val="18"/>
                <w:lang w:val="sr-Cyrl-CS"/>
              </w:rPr>
              <w:t>.2.0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C55B" w14:textId="77777777" w:rsidR="00E74548" w:rsidRPr="0007253A" w:rsidRDefault="003C4B04" w:rsidP="00596CE7">
            <w:pPr>
              <w:spacing w:line="240" w:lineRule="auto"/>
              <w:jc w:val="left"/>
              <w:rPr>
                <w:rFonts w:cs="Arial"/>
                <w:sz w:val="18"/>
                <w:szCs w:val="18"/>
                <w:lang w:val="sr-Cyrl-CS"/>
              </w:rPr>
            </w:pPr>
            <w:hyperlink r:id="rId173" w:history="1">
              <w:r w:rsidR="00E74548" w:rsidRPr="0007253A">
                <w:rPr>
                  <w:rStyle w:val="Hyperlink"/>
                  <w:rFonts w:cs="Arial"/>
                  <w:sz w:val="18"/>
                  <w:szCs w:val="18"/>
                  <w:lang w:val="sr-Cyrl-CS"/>
                </w:rPr>
                <w:t>http://www.w3.org/TR/1998/REC-CSS2-19980512/</w:t>
              </w:r>
            </w:hyperlink>
          </w:p>
        </w:tc>
      </w:tr>
      <w:tr w:rsidR="00E74548" w:rsidRPr="0007253A" w14:paraId="6B06FF22" w14:textId="77777777" w:rsidTr="00667CBF">
        <w:trPr>
          <w:trHeight w:val="340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3E8A" w14:textId="77777777" w:rsidR="00E74548" w:rsidRPr="0007253A" w:rsidRDefault="00E74548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>SMIL</w:t>
            </w:r>
          </w:p>
        </w:tc>
        <w:tc>
          <w:tcPr>
            <w:tcW w:w="1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C53C" w14:textId="70C9D8D9" w:rsidR="00E74548" w:rsidRPr="0007253A" w:rsidRDefault="00E74548" w:rsidP="00794C9A">
            <w:pPr>
              <w:spacing w:after="0" w:line="240" w:lineRule="auto"/>
              <w:jc w:val="left"/>
              <w:rPr>
                <w:sz w:val="18"/>
                <w:szCs w:val="18"/>
                <w:lang w:val="sr-Cyrl-CS"/>
              </w:rPr>
            </w:pPr>
            <w:r w:rsidRPr="009448A4">
              <w:rPr>
                <w:i/>
                <w:sz w:val="18"/>
                <w:szCs w:val="18"/>
                <w:lang w:val="sr-Cyrl-CS"/>
              </w:rPr>
              <w:t>Synchronized Multimedia Integration Language</w:t>
            </w:r>
            <w:r w:rsidRPr="0007253A">
              <w:rPr>
                <w:sz w:val="18"/>
                <w:szCs w:val="18"/>
                <w:lang w:val="sr-Cyrl-CS"/>
              </w:rPr>
              <w:t xml:space="preserve"> – Синхронизовани језик </w:t>
            </w:r>
            <w:r w:rsidRPr="00EC0208">
              <w:rPr>
                <w:rStyle w:val="st"/>
                <w:sz w:val="18"/>
                <w:szCs w:val="18"/>
              </w:rPr>
              <w:t>за интеграцију мултимедиј</w:t>
            </w:r>
            <w:r>
              <w:rPr>
                <w:rStyle w:val="st"/>
                <w:sz w:val="18"/>
                <w:szCs w:val="18"/>
                <w:lang w:val="sr-Cyrl-RS"/>
              </w:rPr>
              <w:t>а</w:t>
            </w:r>
            <w:r w:rsidRPr="0007253A">
              <w:rPr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5708" w14:textId="77777777" w:rsidR="00E74548" w:rsidRPr="0007253A" w:rsidRDefault="00E74548" w:rsidP="00596CE7">
            <w:pPr>
              <w:spacing w:line="240" w:lineRule="auto"/>
              <w:rPr>
                <w:rFonts w:cs="Arial"/>
                <w:sz w:val="18"/>
                <w:szCs w:val="18"/>
                <w:lang w:val="sr-Cyrl-CS"/>
              </w:rPr>
            </w:pPr>
            <w:r w:rsidRPr="0007253A">
              <w:rPr>
                <w:rFonts w:cs="Arial"/>
                <w:sz w:val="18"/>
                <w:szCs w:val="18"/>
                <w:lang w:val="sr-Cyrl-CS"/>
              </w:rPr>
              <w:t>Разматрани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C8548" w14:textId="39CD6042" w:rsidR="00E74548" w:rsidRPr="0007253A" w:rsidRDefault="00240281" w:rsidP="009448A4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r-Cyrl-CS"/>
              </w:rPr>
            </w:pPr>
            <w:r>
              <w:rPr>
                <w:rFonts w:cs="Arial"/>
                <w:sz w:val="18"/>
                <w:szCs w:val="18"/>
                <w:lang w:val="sr-Latn-RS"/>
              </w:rPr>
              <w:t>v</w:t>
            </w:r>
            <w:r w:rsidR="0042151D">
              <w:rPr>
                <w:rFonts w:cs="Arial"/>
                <w:sz w:val="18"/>
                <w:szCs w:val="18"/>
                <w:lang w:val="sr-Cyrl-RS"/>
              </w:rPr>
              <w:t>.</w:t>
            </w:r>
            <w:r w:rsidR="00E74548" w:rsidRPr="0007253A">
              <w:rPr>
                <w:sz w:val="18"/>
                <w:szCs w:val="18"/>
                <w:lang w:val="sr-Cyrl-CS"/>
              </w:rPr>
              <w:t>3.0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D78C" w14:textId="77777777" w:rsidR="00E74548" w:rsidRPr="0007253A" w:rsidRDefault="003C4B04" w:rsidP="00596CE7">
            <w:pPr>
              <w:spacing w:line="240" w:lineRule="auto"/>
              <w:jc w:val="left"/>
              <w:rPr>
                <w:rFonts w:cs="Arial"/>
                <w:sz w:val="18"/>
                <w:szCs w:val="18"/>
                <w:lang w:val="sr-Cyrl-CS"/>
              </w:rPr>
            </w:pPr>
            <w:hyperlink r:id="rId174" w:history="1">
              <w:r w:rsidR="00E74548" w:rsidRPr="0007253A">
                <w:rPr>
                  <w:rStyle w:val="Hyperlink"/>
                  <w:rFonts w:cs="Arial"/>
                  <w:sz w:val="18"/>
                  <w:szCs w:val="18"/>
                  <w:lang w:val="sr-Cyrl-CS"/>
                </w:rPr>
                <w:t>http://www.w3.org/TR/2008/REC-SMIL3-20081201/</w:t>
              </w:r>
            </w:hyperlink>
          </w:p>
        </w:tc>
      </w:tr>
      <w:tr w:rsidR="00E74548" w:rsidRPr="0007253A" w14:paraId="0F76FCD8" w14:textId="77777777" w:rsidTr="00C15724">
        <w:trPr>
          <w:trHeight w:val="3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9D23" w14:textId="77777777" w:rsidR="00E74548" w:rsidRPr="00D6642B" w:rsidRDefault="00E875B0" w:rsidP="00C6634E">
            <w:pPr>
              <w:spacing w:before="40" w:line="240" w:lineRule="auto"/>
              <w:jc w:val="left"/>
              <w:rPr>
                <w:rFonts w:cs="Arial"/>
                <w:lang w:val="sr-Cyrl-CS"/>
              </w:rPr>
            </w:pPr>
            <w:r>
              <w:rPr>
                <w:rFonts w:cs="Arial"/>
                <w:b/>
                <w:lang w:val="sr-Cyrl-CS"/>
              </w:rPr>
              <w:t>А</w:t>
            </w:r>
            <w:r w:rsidR="00E74548" w:rsidRPr="003C5E2B">
              <w:rPr>
                <w:rFonts w:cs="Arial"/>
                <w:b/>
                <w:lang w:val="sr-Cyrl-CS"/>
              </w:rPr>
              <w:t>ктивни садржај</w:t>
            </w:r>
          </w:p>
        </w:tc>
      </w:tr>
      <w:tr w:rsidR="00E74548" w:rsidRPr="0007253A" w14:paraId="7AC6E36D" w14:textId="77777777" w:rsidTr="00667CBF">
        <w:trPr>
          <w:trHeight w:val="340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95A0" w14:textId="77777777" w:rsidR="00E74548" w:rsidRPr="0007253A" w:rsidRDefault="00E74548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E875B0">
              <w:rPr>
                <w:sz w:val="18"/>
                <w:szCs w:val="18"/>
                <w:lang w:val="sr-Cyrl-CS"/>
              </w:rPr>
              <w:t>ECMA</w:t>
            </w:r>
            <w:r w:rsidRPr="00E875B0">
              <w:rPr>
                <w:sz w:val="18"/>
                <w:szCs w:val="18"/>
              </w:rPr>
              <w:t>-</w:t>
            </w:r>
            <w:r w:rsidRPr="00E875B0">
              <w:rPr>
                <w:sz w:val="16"/>
                <w:szCs w:val="16"/>
              </w:rPr>
              <w:t>262</w:t>
            </w:r>
          </w:p>
        </w:tc>
        <w:tc>
          <w:tcPr>
            <w:tcW w:w="1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0CF1" w14:textId="77777777" w:rsidR="00E74548" w:rsidRPr="000911CB" w:rsidRDefault="00E74548" w:rsidP="00794C9A">
            <w:pPr>
              <w:spacing w:before="80" w:after="0" w:line="240" w:lineRule="auto"/>
              <w:jc w:val="left"/>
              <w:rPr>
                <w:sz w:val="18"/>
                <w:szCs w:val="18"/>
                <w:highlight w:val="yellow"/>
                <w:lang w:val="sr-Cyrl-CS"/>
              </w:rPr>
            </w:pPr>
            <w:r w:rsidRPr="004E4EA6">
              <w:rPr>
                <w:rStyle w:val="stsubtitle"/>
                <w:sz w:val="18"/>
                <w:szCs w:val="18"/>
              </w:rPr>
              <w:t>ECMAScript® Language Specification</w:t>
            </w:r>
            <w:r w:rsidRPr="004E4EA6">
              <w:rPr>
                <w:sz w:val="18"/>
                <w:szCs w:val="18"/>
              </w:rPr>
              <w:t xml:space="preserve">, </w:t>
            </w:r>
            <w:r w:rsidRPr="004E4EA6">
              <w:rPr>
                <w:sz w:val="18"/>
                <w:szCs w:val="18"/>
                <w:lang w:val="sr-Cyrl-RS"/>
              </w:rPr>
              <w:t xml:space="preserve">усклађен са </w:t>
            </w:r>
            <w:r w:rsidRPr="004E4EA6">
              <w:rPr>
                <w:sz w:val="18"/>
                <w:szCs w:val="18"/>
              </w:rPr>
              <w:t xml:space="preserve">III </w:t>
            </w:r>
            <w:r w:rsidRPr="004E4EA6">
              <w:rPr>
                <w:sz w:val="18"/>
                <w:szCs w:val="18"/>
                <w:lang w:val="sr-Cyrl-RS"/>
              </w:rPr>
              <w:t>издањем стандарда</w:t>
            </w:r>
            <w:r w:rsidRPr="004E4EA6">
              <w:rPr>
                <w:sz w:val="18"/>
                <w:szCs w:val="18"/>
                <w:lang w:val="sr-Cyrl-CS"/>
              </w:rPr>
              <w:t xml:space="preserve"> ISO/IEC 16262:2011 – Е</w:t>
            </w:r>
            <w:r w:rsidRPr="004E4EA6">
              <w:rPr>
                <w:sz w:val="18"/>
                <w:szCs w:val="18"/>
              </w:rPr>
              <w:t>C</w:t>
            </w:r>
            <w:r w:rsidRPr="004E4EA6">
              <w:rPr>
                <w:sz w:val="18"/>
                <w:szCs w:val="18"/>
                <w:lang w:val="sr-Cyrl-CS"/>
              </w:rPr>
              <w:t>МА скрипт стандардизована језичка спецификација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5005" w14:textId="77777777" w:rsidR="00E74548" w:rsidRPr="000911CB" w:rsidRDefault="00E74548" w:rsidP="00596CE7">
            <w:pPr>
              <w:spacing w:line="240" w:lineRule="auto"/>
              <w:rPr>
                <w:rFonts w:cs="Arial"/>
                <w:sz w:val="18"/>
                <w:szCs w:val="18"/>
                <w:highlight w:val="yellow"/>
                <w:lang w:val="sr-Cyrl-CS"/>
              </w:rPr>
            </w:pPr>
            <w:r w:rsidRPr="004E4EA6">
              <w:rPr>
                <w:rFonts w:cs="Arial"/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A9AD2" w14:textId="77777777" w:rsidR="00E74548" w:rsidRPr="0007253A" w:rsidRDefault="00583BE1" w:rsidP="001C1F46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r-Cyrl-CS"/>
              </w:rPr>
            </w:pPr>
            <w:r w:rsidRPr="00583BE1">
              <w:rPr>
                <w:sz w:val="16"/>
                <w:szCs w:val="16"/>
                <w:lang w:val="sr-Cyrl-CS"/>
              </w:rPr>
              <w:t>издање</w:t>
            </w:r>
            <w:r w:rsidR="00E74548" w:rsidRPr="0007253A">
              <w:rPr>
                <w:sz w:val="18"/>
                <w:szCs w:val="18"/>
                <w:lang w:val="sr-Cyrl-CS"/>
              </w:rPr>
              <w:t>5.1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3D4F" w14:textId="77777777" w:rsidR="00E74548" w:rsidRPr="0007253A" w:rsidRDefault="003C4B04" w:rsidP="00596CE7">
            <w:pPr>
              <w:spacing w:line="240" w:lineRule="auto"/>
              <w:jc w:val="left"/>
              <w:rPr>
                <w:rFonts w:cs="Arial"/>
                <w:sz w:val="18"/>
                <w:szCs w:val="18"/>
                <w:lang w:val="sr-Cyrl-CS"/>
              </w:rPr>
            </w:pPr>
            <w:hyperlink r:id="rId175" w:history="1">
              <w:r w:rsidR="00E74548" w:rsidRPr="0007253A">
                <w:rPr>
                  <w:rStyle w:val="Hyperlink"/>
                  <w:rFonts w:cs="Arial"/>
                  <w:sz w:val="18"/>
                  <w:szCs w:val="18"/>
                  <w:lang w:val="sr-Cyrl-CS"/>
                </w:rPr>
                <w:t>http://www.ecma-international.org/publications/standards/Ecma-262.htm</w:t>
              </w:r>
            </w:hyperlink>
            <w:r w:rsidR="00E74548" w:rsidRPr="0007253A">
              <w:rPr>
                <w:rFonts w:cs="Arial"/>
                <w:sz w:val="18"/>
                <w:szCs w:val="18"/>
                <w:lang w:val="sr-Cyrl-CS"/>
              </w:rPr>
              <w:t xml:space="preserve"> </w:t>
            </w:r>
          </w:p>
        </w:tc>
      </w:tr>
      <w:tr w:rsidR="00E74548" w:rsidRPr="0007253A" w14:paraId="66D7B5BD" w14:textId="77777777" w:rsidTr="00C15724">
        <w:trPr>
          <w:trHeight w:val="3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C3CF" w14:textId="77777777" w:rsidR="00E74548" w:rsidRPr="00D6642B" w:rsidRDefault="00E74548" w:rsidP="00596CE7">
            <w:pPr>
              <w:spacing w:line="240" w:lineRule="auto"/>
              <w:jc w:val="left"/>
              <w:rPr>
                <w:rFonts w:cs="Arial"/>
                <w:b/>
                <w:lang w:val="sr-Cyrl-CS"/>
              </w:rPr>
            </w:pPr>
            <w:r w:rsidRPr="00D6642B">
              <w:rPr>
                <w:rFonts w:cs="Arial"/>
                <w:b/>
                <w:lang w:val="sr-Cyrl-CS"/>
              </w:rPr>
              <w:t>Обрасци</w:t>
            </w:r>
          </w:p>
        </w:tc>
      </w:tr>
      <w:tr w:rsidR="00E74548" w:rsidRPr="0007253A" w14:paraId="543435C6" w14:textId="77777777" w:rsidTr="00667CBF">
        <w:trPr>
          <w:trHeight w:val="340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EFD2" w14:textId="77777777" w:rsidR="00E74548" w:rsidRPr="0007253A" w:rsidRDefault="00E74548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B96601">
              <w:rPr>
                <w:sz w:val="18"/>
                <w:szCs w:val="18"/>
                <w:lang w:val="sr-Cyrl-CS"/>
              </w:rPr>
              <w:t>XForms</w:t>
            </w:r>
          </w:p>
        </w:tc>
        <w:tc>
          <w:tcPr>
            <w:tcW w:w="1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352A" w14:textId="77777777" w:rsidR="009448A4" w:rsidRDefault="00E74548" w:rsidP="009448A4">
            <w:pPr>
              <w:spacing w:after="0" w:line="240" w:lineRule="auto"/>
              <w:jc w:val="left"/>
              <w:rPr>
                <w:sz w:val="18"/>
                <w:szCs w:val="18"/>
                <w:lang w:val="sr-Cyrl-RS"/>
              </w:rPr>
            </w:pPr>
            <w:r w:rsidRPr="009448A4">
              <w:rPr>
                <w:i/>
                <w:sz w:val="18"/>
                <w:szCs w:val="18"/>
                <w:lang w:val="sr-Cyrl-CS"/>
              </w:rPr>
              <w:t>X</w:t>
            </w:r>
            <w:r w:rsidRPr="009448A4">
              <w:rPr>
                <w:i/>
                <w:sz w:val="18"/>
                <w:szCs w:val="18"/>
              </w:rPr>
              <w:t>F</w:t>
            </w:r>
            <w:r w:rsidRPr="009448A4">
              <w:rPr>
                <w:i/>
                <w:sz w:val="18"/>
                <w:szCs w:val="18"/>
                <w:lang w:val="sr-Cyrl-CS"/>
              </w:rPr>
              <w:t>ormа</w:t>
            </w:r>
            <w:r>
              <w:rPr>
                <w:sz w:val="18"/>
                <w:szCs w:val="18"/>
                <w:lang w:val="sr-Cyrl-CS"/>
              </w:rPr>
              <w:t xml:space="preserve"> –</w:t>
            </w:r>
            <w:r>
              <w:rPr>
                <w:sz w:val="18"/>
                <w:szCs w:val="18"/>
              </w:rPr>
              <w:t xml:space="preserve"> </w:t>
            </w:r>
          </w:p>
          <w:p w14:paraId="53A8590F" w14:textId="77777777" w:rsidR="00E74548" w:rsidRPr="007D3DF3" w:rsidRDefault="00E74548" w:rsidP="00794C9A">
            <w:pPr>
              <w:spacing w:after="0" w:line="240" w:lineRule="auto"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</w:rPr>
              <w:t xml:space="preserve">XML </w:t>
            </w:r>
            <w:r>
              <w:rPr>
                <w:sz w:val="18"/>
                <w:szCs w:val="18"/>
                <w:lang w:val="sr-Cyrl-RS"/>
              </w:rPr>
              <w:t>апликација за интеграцију у друге језике за означавање (</w:t>
            </w:r>
            <w:r w:rsidRPr="007D3DF3">
              <w:rPr>
                <w:sz w:val="18"/>
                <w:szCs w:val="18"/>
                <w:lang w:val="sr-Cyrl-RS"/>
              </w:rPr>
              <w:t xml:space="preserve">XHTML, ODF </w:t>
            </w:r>
            <w:r>
              <w:rPr>
                <w:sz w:val="18"/>
                <w:szCs w:val="18"/>
                <w:lang w:val="sr-Cyrl-RS"/>
              </w:rPr>
              <w:t>или</w:t>
            </w:r>
            <w:r w:rsidRPr="007D3DF3">
              <w:rPr>
                <w:sz w:val="18"/>
                <w:szCs w:val="18"/>
                <w:lang w:val="sr-Cyrl-RS"/>
              </w:rPr>
              <w:t xml:space="preserve"> SVG</w:t>
            </w:r>
            <w:r>
              <w:rPr>
                <w:sz w:val="18"/>
                <w:szCs w:val="18"/>
                <w:lang w:val="sr-Cyrl-RS"/>
              </w:rPr>
              <w:t>)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7541" w14:textId="77777777" w:rsidR="00E74548" w:rsidRPr="0007253A" w:rsidRDefault="00E74548" w:rsidP="00596CE7">
            <w:pPr>
              <w:spacing w:line="240" w:lineRule="auto"/>
              <w:rPr>
                <w:rFonts w:cs="Arial"/>
                <w:sz w:val="18"/>
                <w:szCs w:val="18"/>
                <w:lang w:val="sr-Cyrl-CS"/>
              </w:rPr>
            </w:pPr>
            <w:r w:rsidRPr="0007253A">
              <w:rPr>
                <w:rFonts w:cs="Arial"/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83288" w14:textId="77777777" w:rsidR="00E74548" w:rsidRPr="0007253A" w:rsidRDefault="00240281" w:rsidP="001C1F46">
            <w:pPr>
              <w:spacing w:line="240" w:lineRule="auto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Latn-RS"/>
              </w:rPr>
              <w:t>v</w:t>
            </w:r>
            <w:r w:rsidR="00E74548" w:rsidRPr="0007253A">
              <w:rPr>
                <w:sz w:val="18"/>
                <w:szCs w:val="18"/>
                <w:lang w:val="sr-Cyrl-CS"/>
              </w:rPr>
              <w:t>1.1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3EE2" w14:textId="082D2FD9" w:rsidR="00E74548" w:rsidRPr="009F13DE" w:rsidRDefault="003C4B04" w:rsidP="00596CE7">
            <w:pPr>
              <w:spacing w:line="240" w:lineRule="auto"/>
              <w:jc w:val="left"/>
              <w:rPr>
                <w:rFonts w:cs="Arial"/>
                <w:sz w:val="18"/>
                <w:szCs w:val="18"/>
                <w:lang w:val="sr-Cyrl-RS"/>
              </w:rPr>
            </w:pPr>
            <w:hyperlink r:id="rId176" w:history="1">
              <w:r w:rsidR="009F13DE" w:rsidRPr="009F13DE">
                <w:rPr>
                  <w:rStyle w:val="Hyperlink"/>
                  <w:sz w:val="18"/>
                  <w:szCs w:val="18"/>
                </w:rPr>
                <w:t>https://www.w3.org/TR/xforms/</w:t>
              </w:r>
            </w:hyperlink>
            <w:r w:rsidR="009F13DE" w:rsidRPr="009F13DE">
              <w:rPr>
                <w:sz w:val="18"/>
                <w:szCs w:val="18"/>
                <w:lang w:val="sr-Cyrl-RS"/>
              </w:rPr>
              <w:t xml:space="preserve"> </w:t>
            </w:r>
          </w:p>
        </w:tc>
      </w:tr>
      <w:tr w:rsidR="00E74548" w:rsidRPr="0007253A" w14:paraId="7C680603" w14:textId="77777777" w:rsidTr="00C15724">
        <w:trPr>
          <w:trHeight w:val="3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C651" w14:textId="77777777" w:rsidR="00E74548" w:rsidRPr="00D6642B" w:rsidRDefault="00E74548" w:rsidP="00C6634E">
            <w:pPr>
              <w:spacing w:before="40" w:line="240" w:lineRule="auto"/>
              <w:jc w:val="left"/>
              <w:rPr>
                <w:rFonts w:cs="Arial"/>
                <w:lang w:val="sr-Cyrl-CS"/>
              </w:rPr>
            </w:pPr>
            <w:r w:rsidRPr="00D6642B">
              <w:rPr>
                <w:rFonts w:cs="Arial"/>
                <w:b/>
                <w:lang w:val="sr-Cyrl-CS"/>
              </w:rPr>
              <w:t>Формат</w:t>
            </w:r>
            <w:r w:rsidR="00AC05C6">
              <w:rPr>
                <w:rFonts w:cs="Arial"/>
                <w:b/>
                <w:lang w:val="sr-Cyrl-CS"/>
              </w:rPr>
              <w:t xml:space="preserve">и </w:t>
            </w:r>
            <w:r w:rsidRPr="00D6642B">
              <w:rPr>
                <w:rFonts w:cs="Arial"/>
                <w:b/>
                <w:lang w:val="sr-Cyrl-CS"/>
              </w:rPr>
              <w:t>докумената</w:t>
            </w:r>
          </w:p>
        </w:tc>
      </w:tr>
      <w:tr w:rsidR="00E74548" w:rsidRPr="0007253A" w14:paraId="552C5BA2" w14:textId="77777777" w:rsidTr="00667CBF">
        <w:trPr>
          <w:trHeight w:val="110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B9335" w14:textId="77777777" w:rsidR="00E74548" w:rsidRPr="0007253A" w:rsidRDefault="00E74548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>PDF</w:t>
            </w:r>
          </w:p>
        </w:tc>
        <w:tc>
          <w:tcPr>
            <w:tcW w:w="1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B244E" w14:textId="77777777" w:rsidR="00E74548" w:rsidRPr="009448A4" w:rsidRDefault="00E74548" w:rsidP="00794C9A">
            <w:pPr>
              <w:spacing w:before="40" w:after="40" w:line="240" w:lineRule="auto"/>
              <w:jc w:val="left"/>
              <w:rPr>
                <w:i/>
                <w:sz w:val="18"/>
                <w:szCs w:val="18"/>
                <w:lang w:val="sr-Cyrl-CS"/>
              </w:rPr>
            </w:pPr>
            <w:r w:rsidRPr="009448A4">
              <w:rPr>
                <w:i/>
                <w:sz w:val="18"/>
                <w:szCs w:val="18"/>
                <w:lang w:val="sr-Cyrl-CS"/>
              </w:rPr>
              <w:t xml:space="preserve">Portable Document Format </w:t>
            </w:r>
          </w:p>
          <w:p w14:paraId="267CAC30" w14:textId="77777777" w:rsidR="00CF5DF9" w:rsidRDefault="00E74548" w:rsidP="009448A4">
            <w:pPr>
              <w:spacing w:after="40" w:line="240" w:lineRule="auto"/>
              <w:jc w:val="left"/>
              <w:rPr>
                <w:sz w:val="18"/>
                <w:szCs w:val="18"/>
                <w:lang w:val="sr-Cyrl-RS"/>
              </w:rPr>
            </w:pPr>
            <w:r w:rsidRPr="009448A4">
              <w:rPr>
                <w:i/>
                <w:sz w:val="18"/>
                <w:szCs w:val="18"/>
                <w:lang w:val="sr-Latn-CS"/>
              </w:rPr>
              <w:t xml:space="preserve">SRPS </w:t>
            </w:r>
            <w:r w:rsidRPr="009448A4">
              <w:rPr>
                <w:i/>
                <w:sz w:val="18"/>
                <w:szCs w:val="18"/>
                <w:lang w:val="sr-Cyrl-CS"/>
              </w:rPr>
              <w:t>ISO 32000-1: 2013</w:t>
            </w:r>
            <w:r w:rsidRPr="00EA0C21">
              <w:rPr>
                <w:sz w:val="18"/>
                <w:szCs w:val="18"/>
                <w:lang w:val="sr-Cyrl-CS"/>
              </w:rPr>
              <w:t xml:space="preserve"> – </w:t>
            </w:r>
            <w:r w:rsidRPr="00EA0C21">
              <w:rPr>
                <w:sz w:val="18"/>
                <w:szCs w:val="18"/>
              </w:rPr>
              <w:t>Управљање документима — Преносиви формат документа —</w:t>
            </w:r>
          </w:p>
          <w:p w14:paraId="17E67DD7" w14:textId="77777777" w:rsidR="00E74548" w:rsidRPr="00757C55" w:rsidRDefault="00E74548" w:rsidP="00377E16">
            <w:pPr>
              <w:spacing w:after="0" w:line="240" w:lineRule="auto"/>
              <w:jc w:val="left"/>
              <w:rPr>
                <w:color w:val="FF0000"/>
                <w:sz w:val="18"/>
                <w:szCs w:val="18"/>
                <w:lang w:val="sr-Cyrl-CS"/>
              </w:rPr>
            </w:pPr>
            <w:r w:rsidRPr="00C6634E">
              <w:rPr>
                <w:b/>
                <w:sz w:val="18"/>
                <w:szCs w:val="18"/>
              </w:rPr>
              <w:t>Део 1</w:t>
            </w:r>
            <w:r w:rsidRPr="00EA0C21">
              <w:rPr>
                <w:sz w:val="18"/>
                <w:szCs w:val="18"/>
              </w:rPr>
              <w:t>: PDF 1.7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650C4" w14:textId="77777777" w:rsidR="00E74548" w:rsidRPr="0007253A" w:rsidRDefault="00E74548" w:rsidP="00EA0C21">
            <w:pPr>
              <w:spacing w:line="240" w:lineRule="auto"/>
              <w:rPr>
                <w:rFonts w:cs="Arial"/>
                <w:sz w:val="18"/>
                <w:szCs w:val="18"/>
                <w:lang w:val="sr-Cyrl-CS"/>
              </w:rPr>
            </w:pPr>
            <w:r>
              <w:rPr>
                <w:rFonts w:cs="Arial"/>
                <w:sz w:val="18"/>
                <w:szCs w:val="18"/>
                <w:lang w:val="sr-Cyrl-CS"/>
              </w:rPr>
              <w:t>П</w:t>
            </w:r>
            <w:r w:rsidR="008801C3">
              <w:rPr>
                <w:rFonts w:cs="Arial"/>
                <w:sz w:val="18"/>
                <w:szCs w:val="18"/>
                <w:lang w:val="sr-Cyrl-CS"/>
              </w:rPr>
              <w:t>р</w:t>
            </w:r>
            <w:r w:rsidR="00EA0C21">
              <w:rPr>
                <w:rFonts w:cs="Arial"/>
                <w:sz w:val="18"/>
                <w:szCs w:val="18"/>
                <w:lang w:val="sr-Cyrl-CS"/>
              </w:rPr>
              <w:t>епоручени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51065" w14:textId="77777777" w:rsidR="00E74548" w:rsidRPr="0007253A" w:rsidRDefault="00240281" w:rsidP="001C1F46">
            <w:pPr>
              <w:spacing w:line="240" w:lineRule="auto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Latn-RS"/>
              </w:rPr>
              <w:t>v</w:t>
            </w:r>
            <w:r w:rsidR="00E74548" w:rsidRPr="0007253A">
              <w:rPr>
                <w:sz w:val="18"/>
                <w:szCs w:val="18"/>
                <w:lang w:val="sr-Cyrl-CS"/>
              </w:rPr>
              <w:t>1.7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2DE71" w14:textId="77777777" w:rsidR="00E74548" w:rsidRPr="0007253A" w:rsidRDefault="003C4B04" w:rsidP="00596CE7">
            <w:pPr>
              <w:spacing w:line="240" w:lineRule="auto"/>
              <w:jc w:val="left"/>
              <w:rPr>
                <w:rStyle w:val="Hyperlink"/>
                <w:sz w:val="18"/>
                <w:szCs w:val="18"/>
                <w:lang w:val="sr-Cyrl-CS"/>
              </w:rPr>
            </w:pPr>
            <w:hyperlink r:id="rId177" w:history="1">
              <w:r w:rsidR="00E74548" w:rsidRPr="00757C55">
                <w:rPr>
                  <w:rStyle w:val="Hyperlink"/>
                  <w:sz w:val="18"/>
                  <w:szCs w:val="18"/>
                  <w:lang w:val="sr-Cyrl-CS"/>
                </w:rPr>
                <w:t>http://www.iss.rs/standard/?natstandard_document_id=42634</w:t>
              </w:r>
            </w:hyperlink>
          </w:p>
        </w:tc>
      </w:tr>
      <w:tr w:rsidR="00E74548" w:rsidRPr="0007253A" w14:paraId="422B7E94" w14:textId="77777777" w:rsidTr="00667CBF">
        <w:trPr>
          <w:trHeight w:val="340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33BD" w14:textId="77777777" w:rsidR="00E74548" w:rsidRPr="006A2433" w:rsidRDefault="00E74548" w:rsidP="00596CE7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ODF</w:t>
            </w:r>
          </w:p>
        </w:tc>
        <w:tc>
          <w:tcPr>
            <w:tcW w:w="1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A3FC" w14:textId="77777777" w:rsidR="00E74548" w:rsidRPr="0007253A" w:rsidRDefault="00E74548" w:rsidP="00732315">
            <w:pPr>
              <w:spacing w:after="40" w:line="240" w:lineRule="auto"/>
              <w:jc w:val="left"/>
              <w:rPr>
                <w:sz w:val="18"/>
                <w:szCs w:val="18"/>
                <w:lang w:val="sr-Cyrl-CS"/>
              </w:rPr>
            </w:pPr>
            <w:r w:rsidRPr="000911CB">
              <w:rPr>
                <w:i/>
                <w:sz w:val="18"/>
                <w:szCs w:val="18"/>
                <w:lang w:val="sr-Cyrl-CS"/>
              </w:rPr>
              <w:t>Open Document Format for Office Applications</w:t>
            </w:r>
            <w:r w:rsidRPr="0007253A">
              <w:rPr>
                <w:sz w:val="18"/>
                <w:szCs w:val="18"/>
                <w:lang w:val="sr-Cyrl-CS"/>
              </w:rPr>
              <w:t xml:space="preserve"> – </w:t>
            </w:r>
            <w:r w:rsidR="00732315">
              <w:rPr>
                <w:sz w:val="18"/>
                <w:szCs w:val="18"/>
                <w:lang w:val="sr-Cyrl-CS"/>
              </w:rPr>
              <w:t>Ф</w:t>
            </w:r>
            <w:r w:rsidRPr="0007253A">
              <w:rPr>
                <w:sz w:val="18"/>
                <w:szCs w:val="18"/>
                <w:lang w:val="sr-Cyrl-CS"/>
              </w:rPr>
              <w:t>ормат отвореног документа за Office апликације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01F0" w14:textId="77777777" w:rsidR="00E74548" w:rsidRPr="0007253A" w:rsidRDefault="00E74548" w:rsidP="00596CE7">
            <w:pPr>
              <w:spacing w:line="240" w:lineRule="auto"/>
              <w:rPr>
                <w:rFonts w:cs="Arial"/>
                <w:sz w:val="18"/>
                <w:szCs w:val="18"/>
                <w:lang w:val="sr-Cyrl-CS"/>
              </w:rPr>
            </w:pPr>
            <w:r w:rsidRPr="0007253A">
              <w:rPr>
                <w:rFonts w:cs="Arial"/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05D16" w14:textId="77777777" w:rsidR="00E74548" w:rsidRPr="0007253A" w:rsidRDefault="00240281" w:rsidP="001C1F46">
            <w:pPr>
              <w:spacing w:line="240" w:lineRule="auto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Latn-RS"/>
              </w:rPr>
              <w:t>v</w:t>
            </w:r>
            <w:r w:rsidR="00E74548" w:rsidRPr="0007253A">
              <w:rPr>
                <w:sz w:val="18"/>
                <w:szCs w:val="18"/>
                <w:lang w:val="sr-Cyrl-CS"/>
              </w:rPr>
              <w:t>1.1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C312" w14:textId="77777777" w:rsidR="00091000" w:rsidRPr="00091000" w:rsidRDefault="003C4B04" w:rsidP="00377E16">
            <w:pPr>
              <w:spacing w:after="0" w:line="240" w:lineRule="auto"/>
              <w:jc w:val="left"/>
              <w:rPr>
                <w:sz w:val="18"/>
                <w:szCs w:val="18"/>
                <w:lang w:val="sr-Cyrl-CS"/>
              </w:rPr>
            </w:pPr>
            <w:hyperlink r:id="rId178" w:history="1">
              <w:r w:rsidR="00091000" w:rsidRPr="00091000">
                <w:rPr>
                  <w:rStyle w:val="Hyperlink"/>
                  <w:sz w:val="18"/>
                  <w:szCs w:val="18"/>
                  <w:lang w:val="sr-Cyrl-CS"/>
                </w:rPr>
                <w:t>http://docs.oasis-open.org/office/v1.1/OS/OpenDocument-v1.1-html/OpenDocument-v1.1.html</w:t>
              </w:r>
            </w:hyperlink>
            <w:r w:rsidR="00091000" w:rsidRPr="00091000">
              <w:rPr>
                <w:sz w:val="18"/>
                <w:szCs w:val="18"/>
                <w:lang w:val="sr-Cyrl-CS"/>
              </w:rPr>
              <w:t xml:space="preserve"> </w:t>
            </w:r>
          </w:p>
        </w:tc>
      </w:tr>
      <w:tr w:rsidR="00E74548" w:rsidRPr="0007253A" w14:paraId="676C8A99" w14:textId="77777777" w:rsidTr="00667CBF">
        <w:trPr>
          <w:trHeight w:val="340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C31E" w14:textId="77777777" w:rsidR="00E74548" w:rsidRPr="0085658E" w:rsidRDefault="00E74548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981869">
              <w:rPr>
                <w:sz w:val="18"/>
                <w:szCs w:val="18"/>
                <w:lang w:val="sr-Cyrl-CS"/>
              </w:rPr>
              <w:t>OOXML</w:t>
            </w:r>
          </w:p>
        </w:tc>
        <w:tc>
          <w:tcPr>
            <w:tcW w:w="1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1716" w14:textId="77777777" w:rsidR="000911CB" w:rsidRPr="0085658E" w:rsidRDefault="00402945" w:rsidP="000911CB">
            <w:pPr>
              <w:spacing w:after="80" w:line="240" w:lineRule="auto"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i/>
                <w:sz w:val="18"/>
                <w:szCs w:val="18"/>
                <w:lang w:val="sr-Cyrl-CS"/>
              </w:rPr>
              <w:t>Office Open XML</w:t>
            </w:r>
            <w:r w:rsidR="00E74548" w:rsidRPr="000911CB">
              <w:rPr>
                <w:i/>
                <w:sz w:val="18"/>
                <w:szCs w:val="18"/>
                <w:lang w:val="sr-Cyrl-CS"/>
              </w:rPr>
              <w:t xml:space="preserve"> / ISO</w:t>
            </w:r>
            <w:r>
              <w:rPr>
                <w:i/>
                <w:sz w:val="18"/>
                <w:szCs w:val="18"/>
                <w:lang w:val="sr-Cyrl-CS"/>
              </w:rPr>
              <w:t xml:space="preserve"> </w:t>
            </w:r>
            <w:r w:rsidR="00E74548" w:rsidRPr="000911CB">
              <w:rPr>
                <w:i/>
                <w:sz w:val="18"/>
                <w:szCs w:val="18"/>
                <w:lang w:val="sr-Cyrl-CS"/>
              </w:rPr>
              <w:t>/</w:t>
            </w:r>
            <w:r>
              <w:rPr>
                <w:i/>
                <w:sz w:val="18"/>
                <w:szCs w:val="18"/>
                <w:lang w:val="sr-Cyrl-CS"/>
              </w:rPr>
              <w:t xml:space="preserve"> </w:t>
            </w:r>
            <w:r w:rsidR="00E74548" w:rsidRPr="000911CB">
              <w:rPr>
                <w:i/>
                <w:sz w:val="18"/>
                <w:szCs w:val="18"/>
                <w:lang w:val="sr-Cyrl-CS"/>
              </w:rPr>
              <w:t>IEC 29500</w:t>
            </w:r>
            <w:r>
              <w:rPr>
                <w:i/>
                <w:sz w:val="18"/>
                <w:szCs w:val="18"/>
                <w:lang w:val="sr-Cyrl-CS"/>
              </w:rPr>
              <w:t xml:space="preserve"> </w:t>
            </w:r>
            <w:r w:rsidR="00E74548" w:rsidRPr="000911CB">
              <w:rPr>
                <w:i/>
                <w:sz w:val="18"/>
                <w:szCs w:val="18"/>
                <w:lang w:val="sr-Cyrl-CS"/>
              </w:rPr>
              <w:t>-1:2012</w:t>
            </w:r>
            <w:r w:rsidR="00E74548" w:rsidRPr="0085658E">
              <w:rPr>
                <w:sz w:val="18"/>
                <w:szCs w:val="18"/>
                <w:lang w:val="sr-Cyrl-CS"/>
              </w:rPr>
              <w:t xml:space="preserve"> Office отворен XML</w:t>
            </w:r>
            <w:r w:rsidR="00E74548" w:rsidRPr="0085658E">
              <w:rPr>
                <w:sz w:val="18"/>
                <w:szCs w:val="18"/>
              </w:rPr>
              <w:t xml:space="preserve"> </w:t>
            </w:r>
            <w:r w:rsidR="00E74548" w:rsidRPr="0085658E">
              <w:rPr>
                <w:sz w:val="18"/>
                <w:szCs w:val="18"/>
                <w:lang w:val="sr-Cyrl-RS"/>
              </w:rPr>
              <w:t>формат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81E2" w14:textId="77777777" w:rsidR="00E74548" w:rsidRPr="0085658E" w:rsidRDefault="00E74548" w:rsidP="00293CAF">
            <w:pPr>
              <w:spacing w:line="240" w:lineRule="auto"/>
              <w:jc w:val="left"/>
              <w:rPr>
                <w:rFonts w:cs="Arial"/>
                <w:sz w:val="18"/>
                <w:szCs w:val="18"/>
                <w:lang w:val="sr-Cyrl-CS"/>
              </w:rPr>
            </w:pPr>
            <w:r>
              <w:rPr>
                <w:rFonts w:cs="Arial"/>
                <w:sz w:val="18"/>
                <w:szCs w:val="18"/>
                <w:lang w:val="sr-Cyrl-CS"/>
              </w:rPr>
              <w:t>Разматрани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67B3E" w14:textId="77777777" w:rsidR="00E74548" w:rsidRPr="0085658E" w:rsidRDefault="00E74548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BF94" w14:textId="77777777" w:rsidR="00E74548" w:rsidRPr="0085658E" w:rsidRDefault="003C4B04" w:rsidP="00377E16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val="sr-Cyrl-CS"/>
              </w:rPr>
            </w:pPr>
            <w:hyperlink r:id="rId179" w:history="1">
              <w:r w:rsidR="00E74548" w:rsidRPr="0085658E">
                <w:rPr>
                  <w:rStyle w:val="Hyperlink"/>
                  <w:sz w:val="18"/>
                  <w:szCs w:val="18"/>
                  <w:lang w:val="sr-Cyrl-CS"/>
                </w:rPr>
                <w:t>http://www.iso.org/iso/home/store/catalogue_ics/catalogue_detail_ics.htm?csnumber=61750</w:t>
              </w:r>
            </w:hyperlink>
            <w:r w:rsidR="00E74548" w:rsidRPr="0085658E">
              <w:rPr>
                <w:sz w:val="18"/>
                <w:szCs w:val="18"/>
                <w:lang w:val="sr-Cyrl-CS"/>
              </w:rPr>
              <w:t xml:space="preserve"> </w:t>
            </w:r>
          </w:p>
        </w:tc>
      </w:tr>
      <w:tr w:rsidR="00E74548" w:rsidRPr="0007253A" w14:paraId="6B02E393" w14:textId="77777777" w:rsidTr="00667CBF">
        <w:trPr>
          <w:trHeight w:val="340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F6C2" w14:textId="77777777" w:rsidR="00E74548" w:rsidRPr="0007253A" w:rsidRDefault="00E74548" w:rsidP="00893F16">
            <w:pPr>
              <w:spacing w:line="240" w:lineRule="auto"/>
              <w:jc w:val="left"/>
              <w:rPr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>.doc, .xls, .ppt</w:t>
            </w:r>
          </w:p>
        </w:tc>
        <w:tc>
          <w:tcPr>
            <w:tcW w:w="1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4EE4" w14:textId="77777777" w:rsidR="00E74548" w:rsidRDefault="00E74548" w:rsidP="001C2013">
            <w:pPr>
              <w:spacing w:before="40" w:after="0" w:line="240" w:lineRule="auto"/>
              <w:jc w:val="left"/>
              <w:rPr>
                <w:sz w:val="18"/>
                <w:szCs w:val="18"/>
                <w:lang w:val="sr-Cyrl-RS"/>
              </w:rPr>
            </w:pPr>
            <w:r w:rsidRPr="00732315">
              <w:rPr>
                <w:i/>
                <w:sz w:val="18"/>
                <w:szCs w:val="18"/>
                <w:lang w:val="sr-Cyrl-CS"/>
              </w:rPr>
              <w:t>Microsoft Office file formats</w:t>
            </w:r>
            <w:r>
              <w:rPr>
                <w:sz w:val="18"/>
                <w:szCs w:val="18"/>
                <w:lang w:val="sr-Cyrl-CS"/>
              </w:rPr>
              <w:t xml:space="preserve"> – Формати/екстензије за докуме</w:t>
            </w:r>
            <w:r w:rsidRPr="0007253A">
              <w:rPr>
                <w:sz w:val="18"/>
                <w:szCs w:val="18"/>
                <w:lang w:val="sr-Cyrl-CS"/>
              </w:rPr>
              <w:t>нта</w:t>
            </w:r>
            <w:r>
              <w:rPr>
                <w:sz w:val="18"/>
                <w:szCs w:val="18"/>
              </w:rPr>
              <w:t>/</w:t>
            </w:r>
          </w:p>
          <w:p w14:paraId="309F2F36" w14:textId="77777777" w:rsidR="00E74548" w:rsidRPr="0007253A" w:rsidRDefault="00E74548" w:rsidP="00377E16">
            <w:pPr>
              <w:spacing w:after="0" w:line="240" w:lineRule="auto"/>
              <w:jc w:val="lef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RS"/>
              </w:rPr>
              <w:t>датотеке формиране</w:t>
            </w:r>
            <w:r w:rsidRPr="0007253A">
              <w:rPr>
                <w:sz w:val="18"/>
                <w:szCs w:val="18"/>
                <w:lang w:val="sr-Cyrl-CS"/>
              </w:rPr>
              <w:t xml:space="preserve"> </w:t>
            </w:r>
            <w:r>
              <w:rPr>
                <w:sz w:val="18"/>
                <w:szCs w:val="18"/>
                <w:lang w:val="sr-Cyrl-CS"/>
              </w:rPr>
              <w:t xml:space="preserve">у </w:t>
            </w:r>
            <w:r w:rsidRPr="0007253A">
              <w:rPr>
                <w:sz w:val="18"/>
                <w:szCs w:val="18"/>
                <w:lang w:val="sr-Cyrl-CS"/>
              </w:rPr>
              <w:t>Microsoft Office</w:t>
            </w:r>
            <w:r>
              <w:rPr>
                <w:sz w:val="18"/>
                <w:szCs w:val="18"/>
                <w:lang w:val="sr-Cyrl-CS"/>
              </w:rPr>
              <w:t>-у</w:t>
            </w:r>
            <w:r w:rsidRPr="0007253A">
              <w:rPr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EECD" w14:textId="77777777" w:rsidR="00E74548" w:rsidRPr="0007253A" w:rsidRDefault="00E74548" w:rsidP="00596CE7">
            <w:pPr>
              <w:spacing w:line="240" w:lineRule="auto"/>
              <w:rPr>
                <w:rFonts w:cs="Arial"/>
                <w:sz w:val="18"/>
                <w:szCs w:val="18"/>
                <w:lang w:val="sr-Cyrl-CS"/>
              </w:rPr>
            </w:pPr>
            <w:r w:rsidRPr="0007253A">
              <w:rPr>
                <w:rFonts w:cs="Arial"/>
                <w:sz w:val="18"/>
                <w:szCs w:val="18"/>
                <w:lang w:val="sr-Cyrl-CS"/>
              </w:rPr>
              <w:t>Инвентарски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0138D" w14:textId="77777777" w:rsidR="00E74548" w:rsidRPr="0007253A" w:rsidRDefault="00E74548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2F4A" w14:textId="2DCAD847" w:rsidR="00E74548" w:rsidRPr="00D66D2A" w:rsidRDefault="003C4B04" w:rsidP="00377E16">
            <w:pPr>
              <w:pStyle w:val="NormalWeb"/>
              <w:rPr>
                <w:rFonts w:ascii="Franklin Gothic Book" w:hAnsi="Franklin Gothic Book"/>
                <w:color w:val="000000"/>
                <w:sz w:val="18"/>
                <w:szCs w:val="18"/>
                <w:lang w:val="sr-Cyrl-RS"/>
              </w:rPr>
            </w:pPr>
            <w:hyperlink r:id="rId180" w:history="1">
              <w:r w:rsidR="00377E16" w:rsidRPr="00D66D2A">
                <w:rPr>
                  <w:rStyle w:val="Hyperlink"/>
                  <w:rFonts w:ascii="Franklin Gothic Book" w:hAnsi="Franklin Gothic Book"/>
                  <w:sz w:val="18"/>
                  <w:szCs w:val="18"/>
                </w:rPr>
                <w:t>https://msdn.microsoft.com/en-us/library/cc313105(v=office.12).aspx</w:t>
              </w:r>
            </w:hyperlink>
          </w:p>
        </w:tc>
      </w:tr>
      <w:tr w:rsidR="00E74548" w:rsidRPr="0007253A" w14:paraId="7A3D775D" w14:textId="77777777" w:rsidTr="00667CBF">
        <w:trPr>
          <w:trHeight w:val="35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1795C" w14:textId="77777777" w:rsidR="00E74548" w:rsidRPr="00893F16" w:rsidRDefault="00E74548" w:rsidP="00893F1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893F16">
              <w:rPr>
                <w:sz w:val="18"/>
                <w:szCs w:val="18"/>
              </w:rPr>
              <w:t>.docx, .xlsx, .pptx</w:t>
            </w:r>
          </w:p>
        </w:tc>
        <w:tc>
          <w:tcPr>
            <w:tcW w:w="1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99B1C" w14:textId="77777777" w:rsidR="00E74548" w:rsidRDefault="00E74548" w:rsidP="001C2013">
            <w:pPr>
              <w:spacing w:before="40" w:after="0" w:line="240" w:lineRule="auto"/>
              <w:jc w:val="left"/>
              <w:rPr>
                <w:sz w:val="18"/>
                <w:szCs w:val="18"/>
                <w:lang w:val="sr-Cyrl-RS"/>
              </w:rPr>
            </w:pPr>
            <w:r w:rsidRPr="00732315">
              <w:rPr>
                <w:i/>
                <w:sz w:val="18"/>
                <w:szCs w:val="18"/>
                <w:lang w:val="sr-Cyrl-CS"/>
              </w:rPr>
              <w:t>Microsoft Office file formats</w:t>
            </w:r>
            <w:r>
              <w:rPr>
                <w:sz w:val="18"/>
                <w:szCs w:val="18"/>
                <w:lang w:val="sr-Cyrl-CS"/>
              </w:rPr>
              <w:t xml:space="preserve"> – Формати/екстензије за докуме</w:t>
            </w:r>
            <w:r w:rsidRPr="0007253A">
              <w:rPr>
                <w:sz w:val="18"/>
                <w:szCs w:val="18"/>
                <w:lang w:val="sr-Cyrl-CS"/>
              </w:rPr>
              <w:t>нта</w:t>
            </w:r>
            <w:r>
              <w:rPr>
                <w:sz w:val="18"/>
                <w:szCs w:val="18"/>
              </w:rPr>
              <w:t>/</w:t>
            </w:r>
          </w:p>
          <w:p w14:paraId="7EC04F18" w14:textId="77777777" w:rsidR="00E74548" w:rsidRPr="0007253A" w:rsidRDefault="00E74548" w:rsidP="00377E16">
            <w:pPr>
              <w:spacing w:after="0" w:line="240" w:lineRule="auto"/>
              <w:jc w:val="lef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RS"/>
              </w:rPr>
              <w:t>датотеке формиране</w:t>
            </w:r>
            <w:r w:rsidRPr="0007253A">
              <w:rPr>
                <w:sz w:val="18"/>
                <w:szCs w:val="18"/>
                <w:lang w:val="sr-Cyrl-CS"/>
              </w:rPr>
              <w:t xml:space="preserve"> </w:t>
            </w:r>
            <w:r>
              <w:rPr>
                <w:sz w:val="18"/>
                <w:szCs w:val="18"/>
                <w:lang w:val="sr-Cyrl-CS"/>
              </w:rPr>
              <w:t xml:space="preserve">у </w:t>
            </w:r>
            <w:r w:rsidRPr="0007253A">
              <w:rPr>
                <w:sz w:val="18"/>
                <w:szCs w:val="18"/>
                <w:lang w:val="sr-Cyrl-CS"/>
              </w:rPr>
              <w:t>Microsoft Office</w:t>
            </w:r>
            <w:r>
              <w:rPr>
                <w:sz w:val="18"/>
                <w:szCs w:val="18"/>
                <w:lang w:val="sr-Cyrl-CS"/>
              </w:rPr>
              <w:t>-у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74853" w14:textId="77777777" w:rsidR="00E74548" w:rsidRPr="0007253A" w:rsidRDefault="00E74548" w:rsidP="00596CE7">
            <w:pPr>
              <w:spacing w:line="240" w:lineRule="auto"/>
              <w:rPr>
                <w:rFonts w:cs="Arial"/>
                <w:sz w:val="18"/>
                <w:szCs w:val="18"/>
                <w:lang w:val="sr-Cyrl-CS"/>
              </w:rPr>
            </w:pPr>
            <w:r w:rsidRPr="0007253A">
              <w:rPr>
                <w:rFonts w:cs="Arial"/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E74B0" w14:textId="77777777" w:rsidR="00E74548" w:rsidRPr="0007253A" w:rsidRDefault="00E74548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E9BB4" w14:textId="77777777" w:rsidR="00377E16" w:rsidRPr="00D66D2A" w:rsidRDefault="003C4B04" w:rsidP="00377E16">
            <w:pPr>
              <w:pStyle w:val="NormalWeb"/>
              <w:spacing w:before="0" w:beforeAutospacing="0" w:after="0" w:afterAutospacing="0"/>
              <w:rPr>
                <w:rFonts w:ascii="Franklin Gothic Book" w:hAnsi="Franklin Gothic Book"/>
                <w:color w:val="000000"/>
                <w:sz w:val="18"/>
                <w:szCs w:val="18"/>
              </w:rPr>
            </w:pPr>
            <w:hyperlink r:id="rId181" w:history="1">
              <w:r w:rsidR="00377E16" w:rsidRPr="00D66D2A">
                <w:rPr>
                  <w:rStyle w:val="Hyperlink"/>
                  <w:rFonts w:ascii="Franklin Gothic Book" w:hAnsi="Franklin Gothic Book"/>
                  <w:sz w:val="18"/>
                  <w:szCs w:val="18"/>
                </w:rPr>
                <w:t>https://msdn.microsoft.com/en-us/library/cc313105(v=office.12).aspx</w:t>
              </w:r>
            </w:hyperlink>
          </w:p>
          <w:p w14:paraId="321F6A4A" w14:textId="46304186" w:rsidR="00E74548" w:rsidRPr="00D66D2A" w:rsidRDefault="00E74548" w:rsidP="00596CE7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E74548" w:rsidRPr="0007253A" w14:paraId="574CAA3C" w14:textId="77777777" w:rsidTr="00667CBF">
        <w:trPr>
          <w:trHeight w:val="340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92CDD" w14:textId="77777777" w:rsidR="00E74548" w:rsidRPr="00717B44" w:rsidRDefault="00E74548" w:rsidP="00893F16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717B44">
              <w:rPr>
                <w:sz w:val="16"/>
                <w:szCs w:val="16"/>
                <w:lang w:val="sr-Cyrl-CS"/>
              </w:rPr>
              <w:t>.о</w:t>
            </w:r>
            <w:r w:rsidRPr="00717B44">
              <w:rPr>
                <w:sz w:val="16"/>
                <w:szCs w:val="16"/>
              </w:rPr>
              <w:t>dt,</w:t>
            </w:r>
            <w:r>
              <w:rPr>
                <w:sz w:val="16"/>
                <w:szCs w:val="16"/>
              </w:rPr>
              <w:t>.fodt, .odp,.fodp, .ods, .fods, .odg, .fodg</w:t>
            </w:r>
          </w:p>
        </w:tc>
        <w:tc>
          <w:tcPr>
            <w:tcW w:w="1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ADA5A" w14:textId="77777777" w:rsidR="00E74548" w:rsidRDefault="00E74548" w:rsidP="00596CE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732315">
              <w:rPr>
                <w:i/>
                <w:sz w:val="18"/>
                <w:szCs w:val="18"/>
              </w:rPr>
              <w:t>Open Office file format</w:t>
            </w:r>
            <w:r>
              <w:rPr>
                <w:sz w:val="18"/>
                <w:szCs w:val="18"/>
              </w:rPr>
              <w:t xml:space="preserve"> – </w:t>
            </w:r>
          </w:p>
          <w:p w14:paraId="41F76DC9" w14:textId="77777777" w:rsidR="00E74548" w:rsidRDefault="00E74548" w:rsidP="00596CE7">
            <w:pPr>
              <w:spacing w:after="0" w:line="240" w:lineRule="auto"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CS"/>
              </w:rPr>
              <w:t>Формати/екстензије за докуме</w:t>
            </w:r>
            <w:r w:rsidRPr="0007253A">
              <w:rPr>
                <w:sz w:val="18"/>
                <w:szCs w:val="18"/>
                <w:lang w:val="sr-Cyrl-CS"/>
              </w:rPr>
              <w:t>нта</w:t>
            </w:r>
            <w:r>
              <w:rPr>
                <w:sz w:val="18"/>
                <w:szCs w:val="18"/>
              </w:rPr>
              <w:t>/</w:t>
            </w:r>
          </w:p>
          <w:p w14:paraId="4C3B8F9C" w14:textId="77777777" w:rsidR="00E74548" w:rsidRPr="00EC1943" w:rsidRDefault="00E74548" w:rsidP="00732315">
            <w:pPr>
              <w:spacing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датотеке формиране</w:t>
            </w:r>
            <w:r w:rsidRPr="0007253A">
              <w:rPr>
                <w:sz w:val="18"/>
                <w:szCs w:val="18"/>
                <w:lang w:val="sr-Cyrl-CS"/>
              </w:rPr>
              <w:t xml:space="preserve"> </w:t>
            </w:r>
            <w:r>
              <w:rPr>
                <w:sz w:val="18"/>
                <w:szCs w:val="18"/>
                <w:lang w:val="sr-Cyrl-CS"/>
              </w:rPr>
              <w:t xml:space="preserve">у </w:t>
            </w:r>
            <w:r w:rsidRPr="0007253A">
              <w:rPr>
                <w:sz w:val="18"/>
                <w:szCs w:val="18"/>
                <w:lang w:val="sr-Cyrl-CS"/>
              </w:rPr>
              <w:t>Microsoft Office</w:t>
            </w:r>
            <w:r>
              <w:rPr>
                <w:sz w:val="18"/>
                <w:szCs w:val="18"/>
                <w:lang w:val="sr-Cyrl-CS"/>
              </w:rPr>
              <w:t>-у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13A7A" w14:textId="77777777" w:rsidR="00E74548" w:rsidRPr="0007253A" w:rsidRDefault="00E74548" w:rsidP="00596CE7">
            <w:pPr>
              <w:spacing w:line="240" w:lineRule="auto"/>
              <w:rPr>
                <w:rFonts w:cs="Arial"/>
                <w:sz w:val="18"/>
                <w:szCs w:val="18"/>
                <w:lang w:val="sr-Cyrl-CS"/>
              </w:rPr>
            </w:pPr>
            <w:r w:rsidRPr="0007253A">
              <w:rPr>
                <w:rFonts w:cs="Arial"/>
                <w:sz w:val="18"/>
                <w:szCs w:val="18"/>
                <w:lang w:val="sr-Cyrl-CS"/>
              </w:rPr>
              <w:t>Инвентарски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D15E3" w14:textId="77777777" w:rsidR="00E74548" w:rsidRPr="00FF0A4F" w:rsidRDefault="00240281" w:rsidP="001C1F46">
            <w:pPr>
              <w:spacing w:line="240" w:lineRule="auto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Latn-RS"/>
              </w:rPr>
              <w:t>v</w:t>
            </w:r>
            <w:r w:rsidR="00E74548">
              <w:rPr>
                <w:sz w:val="18"/>
                <w:szCs w:val="18"/>
                <w:lang w:val="sr-Cyrl-RS"/>
              </w:rPr>
              <w:t>.1.2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48E41" w14:textId="37C7BF48" w:rsidR="007B35D1" w:rsidRDefault="007B35D1" w:rsidP="00596CE7">
            <w:pPr>
              <w:spacing w:line="240" w:lineRule="auto"/>
              <w:jc w:val="left"/>
              <w:rPr>
                <w:sz w:val="18"/>
                <w:szCs w:val="18"/>
              </w:rPr>
            </w:pPr>
          </w:p>
          <w:p w14:paraId="02AD8ED1" w14:textId="1C0F7F08" w:rsidR="00E74548" w:rsidRPr="00FF0A4F" w:rsidRDefault="003C4B04" w:rsidP="00596CE7">
            <w:pPr>
              <w:spacing w:line="240" w:lineRule="auto"/>
              <w:jc w:val="left"/>
              <w:rPr>
                <w:sz w:val="18"/>
                <w:szCs w:val="18"/>
              </w:rPr>
            </w:pPr>
            <w:hyperlink r:id="rId182" w:history="1">
              <w:r w:rsidR="00337DDA" w:rsidRPr="00242051">
                <w:rPr>
                  <w:rStyle w:val="Hyperlink"/>
                  <w:sz w:val="18"/>
                  <w:szCs w:val="18"/>
                </w:rPr>
                <w:t>http://docs.oasis-open.org/office/v1.2/OpenDocument-v1.2.html</w:t>
              </w:r>
            </w:hyperlink>
            <w:r w:rsidR="00337DDA">
              <w:rPr>
                <w:sz w:val="18"/>
                <w:szCs w:val="18"/>
              </w:rPr>
              <w:t xml:space="preserve"> </w:t>
            </w:r>
          </w:p>
        </w:tc>
      </w:tr>
      <w:tr w:rsidR="00E74548" w:rsidRPr="0007253A" w14:paraId="2F04991A" w14:textId="77777777" w:rsidTr="00C15724">
        <w:trPr>
          <w:trHeight w:val="3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B67D" w14:textId="77777777" w:rsidR="00E74548" w:rsidRPr="00D6642B" w:rsidRDefault="00E74548" w:rsidP="0042151D">
            <w:pPr>
              <w:spacing w:before="40" w:line="240" w:lineRule="auto"/>
              <w:jc w:val="left"/>
              <w:rPr>
                <w:rFonts w:cs="Arial"/>
                <w:lang w:val="sr-Cyrl-CS"/>
              </w:rPr>
            </w:pPr>
            <w:r w:rsidRPr="00D6642B">
              <w:rPr>
                <w:rFonts w:cs="Arial"/>
                <w:b/>
                <w:lang w:val="sr-Cyrl-CS"/>
              </w:rPr>
              <w:t>Формат</w:t>
            </w:r>
            <w:r w:rsidR="00AC05C6">
              <w:rPr>
                <w:rFonts w:cs="Arial"/>
                <w:b/>
                <w:lang w:val="sr-Cyrl-CS"/>
              </w:rPr>
              <w:t xml:space="preserve">и </w:t>
            </w:r>
            <w:r w:rsidRPr="00D6642B">
              <w:rPr>
                <w:rFonts w:cs="Arial"/>
                <w:b/>
                <w:lang w:val="sr-Cyrl-CS"/>
              </w:rPr>
              <w:t>слика</w:t>
            </w:r>
          </w:p>
        </w:tc>
      </w:tr>
      <w:tr w:rsidR="00E74548" w:rsidRPr="0007253A" w14:paraId="3444E37E" w14:textId="77777777" w:rsidTr="00667CBF">
        <w:trPr>
          <w:trHeight w:val="340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3D0E" w14:textId="77777777" w:rsidR="00E74548" w:rsidRPr="00897961" w:rsidRDefault="00E74548" w:rsidP="00596CE7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JPEG</w:t>
            </w:r>
          </w:p>
        </w:tc>
        <w:tc>
          <w:tcPr>
            <w:tcW w:w="1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2E48" w14:textId="77777777" w:rsidR="00E74548" w:rsidRPr="0007253A" w:rsidRDefault="00E74548" w:rsidP="001C1F46">
            <w:pPr>
              <w:spacing w:after="40" w:line="240" w:lineRule="auto"/>
              <w:jc w:val="left"/>
              <w:rPr>
                <w:sz w:val="18"/>
                <w:szCs w:val="18"/>
                <w:lang w:val="sr-Cyrl-CS"/>
              </w:rPr>
            </w:pPr>
            <w:r w:rsidRPr="001C1F46">
              <w:rPr>
                <w:i/>
                <w:sz w:val="18"/>
                <w:szCs w:val="18"/>
                <w:lang w:val="sr-Cyrl-CS"/>
              </w:rPr>
              <w:t>Joint Photographic Experts Group</w:t>
            </w:r>
            <w:r>
              <w:rPr>
                <w:sz w:val="18"/>
                <w:szCs w:val="18"/>
                <w:lang w:val="sr-Cyrl-CS"/>
              </w:rPr>
              <w:t xml:space="preserve"> – С</w:t>
            </w:r>
            <w:r w:rsidRPr="0007253A">
              <w:rPr>
                <w:sz w:val="18"/>
                <w:szCs w:val="18"/>
                <w:lang w:val="sr-Cyrl-CS"/>
              </w:rPr>
              <w:t xml:space="preserve">тандард за </w:t>
            </w:r>
            <w:r>
              <w:rPr>
                <w:sz w:val="18"/>
                <w:szCs w:val="18"/>
                <w:lang w:val="sr-Cyrl-RS"/>
              </w:rPr>
              <w:t>компресовани формат фајлова слика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6516" w14:textId="77777777" w:rsidR="00E74548" w:rsidRPr="0007253A" w:rsidRDefault="000245E4" w:rsidP="00596CE7">
            <w:pPr>
              <w:spacing w:line="240" w:lineRule="auto"/>
              <w:rPr>
                <w:rFonts w:cs="Arial"/>
                <w:sz w:val="18"/>
                <w:szCs w:val="18"/>
                <w:lang w:val="sr-Cyrl-CS"/>
              </w:rPr>
            </w:pPr>
            <w:r w:rsidRPr="0007253A">
              <w:rPr>
                <w:rFonts w:cs="Arial"/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3CA2B" w14:textId="77777777" w:rsidR="00E74548" w:rsidRPr="0007253A" w:rsidRDefault="00240281" w:rsidP="001C1F46">
            <w:pPr>
              <w:spacing w:line="240" w:lineRule="auto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Latn-RS"/>
              </w:rPr>
              <w:t>v</w:t>
            </w:r>
            <w:r w:rsidR="00E74548">
              <w:rPr>
                <w:sz w:val="18"/>
                <w:szCs w:val="18"/>
                <w:lang w:val="sr-Cyrl-CS"/>
              </w:rPr>
              <w:t>1.02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B0E8" w14:textId="77777777" w:rsidR="002F73EF" w:rsidRDefault="003C4B04" w:rsidP="00596CE7">
            <w:pPr>
              <w:spacing w:line="240" w:lineRule="auto"/>
              <w:jc w:val="left"/>
              <w:rPr>
                <w:rFonts w:cs="Arial"/>
                <w:sz w:val="18"/>
                <w:szCs w:val="18"/>
                <w:lang w:val="sr-Cyrl-RS"/>
              </w:rPr>
            </w:pPr>
            <w:hyperlink r:id="rId183" w:history="1">
              <w:r w:rsidR="002F73EF" w:rsidRPr="00194387">
                <w:rPr>
                  <w:rStyle w:val="Hyperlink"/>
                  <w:rFonts w:cs="Arial"/>
                  <w:sz w:val="18"/>
                  <w:szCs w:val="18"/>
                  <w:lang w:val="sr-Cyrl-RS"/>
                </w:rPr>
                <w:t>http://www.w3.org/Graphics/JPEG/</w:t>
              </w:r>
            </w:hyperlink>
            <w:r w:rsidR="002F73EF">
              <w:rPr>
                <w:rFonts w:cs="Arial"/>
                <w:sz w:val="18"/>
                <w:szCs w:val="18"/>
                <w:lang w:val="sr-Cyrl-RS"/>
              </w:rPr>
              <w:t xml:space="preserve"> </w:t>
            </w:r>
          </w:p>
          <w:p w14:paraId="69E29396" w14:textId="095D1D40" w:rsidR="007B35D1" w:rsidRPr="00CC7070" w:rsidRDefault="003C4B04" w:rsidP="00596CE7">
            <w:pPr>
              <w:spacing w:line="240" w:lineRule="auto"/>
              <w:jc w:val="left"/>
              <w:rPr>
                <w:sz w:val="18"/>
                <w:szCs w:val="18"/>
                <w:lang w:val="sr-Cyrl-RS"/>
              </w:rPr>
            </w:pPr>
            <w:hyperlink r:id="rId184" w:history="1">
              <w:r w:rsidR="00DC3651" w:rsidRPr="00721FFA">
                <w:rPr>
                  <w:rStyle w:val="Hyperlink"/>
                  <w:sz w:val="18"/>
                  <w:szCs w:val="18"/>
                  <w:lang w:val="sr-Cyrl-RS"/>
                </w:rPr>
                <w:t>http://www.iso.org/iso/catalogue_detail.htm?csnumber=18902</w:t>
              </w:r>
            </w:hyperlink>
            <w:r w:rsidR="00DC3651">
              <w:rPr>
                <w:sz w:val="18"/>
                <w:szCs w:val="18"/>
                <w:lang w:val="sr-Cyrl-RS"/>
              </w:rPr>
              <w:t xml:space="preserve"> </w:t>
            </w:r>
          </w:p>
        </w:tc>
      </w:tr>
      <w:tr w:rsidR="00E74548" w:rsidRPr="0007253A" w14:paraId="39627085" w14:textId="77777777" w:rsidTr="00667CBF">
        <w:trPr>
          <w:trHeight w:val="340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383B" w14:textId="77777777" w:rsidR="00E74548" w:rsidRPr="00DF13D8" w:rsidRDefault="00E74548" w:rsidP="00596CE7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PNG</w:t>
            </w:r>
          </w:p>
        </w:tc>
        <w:tc>
          <w:tcPr>
            <w:tcW w:w="1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1901" w14:textId="77777777" w:rsidR="001C1F46" w:rsidRDefault="00E74548" w:rsidP="001C1F46">
            <w:pPr>
              <w:spacing w:after="0" w:line="240" w:lineRule="auto"/>
              <w:jc w:val="left"/>
              <w:rPr>
                <w:sz w:val="18"/>
                <w:szCs w:val="18"/>
                <w:lang w:val="sr-Cyrl-CS"/>
              </w:rPr>
            </w:pPr>
            <w:r w:rsidRPr="001C1F46">
              <w:rPr>
                <w:i/>
                <w:sz w:val="18"/>
                <w:szCs w:val="18"/>
                <w:lang w:val="sr-Cyrl-CS"/>
              </w:rPr>
              <w:t>Portable Network Graphics</w:t>
            </w:r>
            <w:r w:rsidRPr="0007253A">
              <w:rPr>
                <w:sz w:val="18"/>
                <w:szCs w:val="18"/>
                <w:lang w:val="sr-Cyrl-CS"/>
              </w:rPr>
              <w:t xml:space="preserve"> –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</w:p>
          <w:p w14:paraId="58B638F1" w14:textId="77777777" w:rsidR="00E74548" w:rsidRPr="0007253A" w:rsidRDefault="00E74548" w:rsidP="001C1F46">
            <w:pPr>
              <w:spacing w:after="40" w:line="240" w:lineRule="auto"/>
              <w:jc w:val="lef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Отворени битмапирани формат </w:t>
            </w:r>
            <w:r>
              <w:rPr>
                <w:sz w:val="18"/>
                <w:szCs w:val="18"/>
                <w:lang w:val="sr-Cyrl-RS"/>
              </w:rPr>
              <w:t>слике</w:t>
            </w:r>
            <w:r w:rsidRPr="0007253A">
              <w:rPr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5FDF" w14:textId="77777777" w:rsidR="00E74548" w:rsidRPr="0007253A" w:rsidRDefault="000245E4" w:rsidP="00596CE7">
            <w:pPr>
              <w:spacing w:line="240" w:lineRule="auto"/>
              <w:rPr>
                <w:rFonts w:cs="Arial"/>
                <w:sz w:val="18"/>
                <w:szCs w:val="18"/>
                <w:lang w:val="sr-Cyrl-CS"/>
              </w:rPr>
            </w:pPr>
            <w:r w:rsidRPr="0007253A">
              <w:rPr>
                <w:rFonts w:cs="Arial"/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1E48D" w14:textId="77777777" w:rsidR="00E74548" w:rsidRDefault="00240281" w:rsidP="001C1F46">
            <w:pPr>
              <w:spacing w:after="0" w:line="240" w:lineRule="auto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Latn-RS"/>
              </w:rPr>
              <w:t>v</w:t>
            </w:r>
            <w:r w:rsidR="00E74548" w:rsidRPr="0007253A">
              <w:rPr>
                <w:sz w:val="18"/>
                <w:szCs w:val="18"/>
                <w:lang w:val="sr-Cyrl-CS"/>
              </w:rPr>
              <w:t>1.2</w:t>
            </w:r>
          </w:p>
          <w:p w14:paraId="6159B655" w14:textId="77777777" w:rsidR="00E74548" w:rsidRPr="00DF13D8" w:rsidRDefault="00E74548" w:rsidP="001C1F46">
            <w:pPr>
              <w:spacing w:after="0" w:line="240" w:lineRule="auto"/>
              <w:jc w:val="center"/>
              <w:rPr>
                <w:sz w:val="14"/>
                <w:szCs w:val="14"/>
                <w:lang w:val="sr-Cyrl-CS"/>
              </w:rPr>
            </w:pPr>
            <w:r w:rsidRPr="00DF13D8">
              <w:rPr>
                <w:sz w:val="14"/>
                <w:szCs w:val="14"/>
                <w:lang w:val="sr-Cyrl-CS"/>
              </w:rPr>
              <w:t>друго издање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D529" w14:textId="77777777" w:rsidR="00E74548" w:rsidRPr="0007253A" w:rsidRDefault="003C4B04" w:rsidP="00596CE7">
            <w:pPr>
              <w:spacing w:line="240" w:lineRule="auto"/>
              <w:jc w:val="left"/>
              <w:rPr>
                <w:rFonts w:cs="Arial"/>
                <w:sz w:val="18"/>
                <w:szCs w:val="18"/>
                <w:lang w:val="sr-Cyrl-CS"/>
              </w:rPr>
            </w:pPr>
            <w:hyperlink r:id="rId185" w:history="1">
              <w:r w:rsidR="00E74548" w:rsidRPr="0007253A">
                <w:rPr>
                  <w:rStyle w:val="Hyperlink"/>
                  <w:rFonts w:cs="Arial"/>
                  <w:sz w:val="18"/>
                  <w:szCs w:val="18"/>
                  <w:lang w:val="sr-Cyrl-CS"/>
                </w:rPr>
                <w:t>http://www.w3.org/TR/PNG/</w:t>
              </w:r>
            </w:hyperlink>
          </w:p>
        </w:tc>
      </w:tr>
      <w:tr w:rsidR="00E74548" w:rsidRPr="0007253A" w14:paraId="730B4433" w14:textId="77777777" w:rsidTr="00667CBF">
        <w:trPr>
          <w:trHeight w:val="340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6401" w14:textId="77777777" w:rsidR="00E74548" w:rsidRPr="0007253A" w:rsidRDefault="00E74548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>GIF</w:t>
            </w:r>
          </w:p>
        </w:tc>
        <w:tc>
          <w:tcPr>
            <w:tcW w:w="1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2AFF" w14:textId="77777777" w:rsidR="00E74548" w:rsidRPr="0007253A" w:rsidRDefault="00E74548" w:rsidP="004B39F8">
            <w:pPr>
              <w:spacing w:before="80" w:after="80" w:line="240" w:lineRule="auto"/>
              <w:jc w:val="left"/>
              <w:rPr>
                <w:sz w:val="18"/>
                <w:szCs w:val="18"/>
                <w:lang w:val="sr-Cyrl-CS"/>
              </w:rPr>
            </w:pPr>
            <w:r w:rsidRPr="001C1F46">
              <w:rPr>
                <w:i/>
                <w:sz w:val="18"/>
                <w:szCs w:val="18"/>
                <w:lang w:val="sr-Cyrl-CS"/>
              </w:rPr>
              <w:t>Graphics Interchange Format</w:t>
            </w:r>
            <w:r w:rsidRPr="0007253A">
              <w:rPr>
                <w:sz w:val="18"/>
                <w:szCs w:val="18"/>
                <w:lang w:val="sr-Cyrl-CS"/>
              </w:rPr>
              <w:t xml:space="preserve"> – Графички формат за размену</w:t>
            </w:r>
            <w:r>
              <w:rPr>
                <w:sz w:val="18"/>
                <w:szCs w:val="18"/>
                <w:lang w:val="sr-Cyrl-CS"/>
              </w:rPr>
              <w:t xml:space="preserve"> слика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27B0" w14:textId="77777777" w:rsidR="00E74548" w:rsidRPr="0007253A" w:rsidRDefault="000245E4" w:rsidP="00596CE7">
            <w:pPr>
              <w:spacing w:line="240" w:lineRule="auto"/>
              <w:rPr>
                <w:rFonts w:cs="Arial"/>
                <w:sz w:val="18"/>
                <w:szCs w:val="18"/>
                <w:lang w:val="sr-Cyrl-CS"/>
              </w:rPr>
            </w:pPr>
            <w:r w:rsidRPr="0007253A">
              <w:rPr>
                <w:rFonts w:cs="Arial"/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58DD6" w14:textId="77777777" w:rsidR="00E74548" w:rsidRPr="0007253A" w:rsidRDefault="00240281" w:rsidP="001C1F46">
            <w:pPr>
              <w:spacing w:line="240" w:lineRule="auto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Latn-RS"/>
              </w:rPr>
              <w:t>v</w:t>
            </w:r>
            <w:r w:rsidR="00E74548" w:rsidRPr="0007253A">
              <w:rPr>
                <w:sz w:val="18"/>
                <w:szCs w:val="18"/>
                <w:lang w:val="sr-Cyrl-CS"/>
              </w:rPr>
              <w:t>89a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3118" w14:textId="77777777" w:rsidR="00E74548" w:rsidRPr="0007253A" w:rsidRDefault="003C4B04" w:rsidP="00596CE7">
            <w:pPr>
              <w:spacing w:line="240" w:lineRule="auto"/>
              <w:jc w:val="left"/>
              <w:rPr>
                <w:rFonts w:cs="Arial"/>
                <w:sz w:val="18"/>
                <w:szCs w:val="18"/>
                <w:lang w:val="sr-Cyrl-CS"/>
              </w:rPr>
            </w:pPr>
            <w:hyperlink r:id="rId186" w:history="1">
              <w:r w:rsidR="00E74548" w:rsidRPr="0007253A">
                <w:rPr>
                  <w:rStyle w:val="Hyperlink"/>
                  <w:rFonts w:cs="Arial"/>
                  <w:sz w:val="18"/>
                  <w:szCs w:val="18"/>
                  <w:lang w:val="sr-Cyrl-CS"/>
                </w:rPr>
                <w:t>http://www.w3.org/Graphics/GIF/spec-gif89a.txt</w:t>
              </w:r>
            </w:hyperlink>
          </w:p>
        </w:tc>
      </w:tr>
      <w:tr w:rsidR="00E74548" w:rsidRPr="0007253A" w14:paraId="1EC5665F" w14:textId="77777777" w:rsidTr="00667CBF">
        <w:trPr>
          <w:trHeight w:val="340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5A9B" w14:textId="77777777" w:rsidR="00E74548" w:rsidRPr="005E6593" w:rsidRDefault="00E74548" w:rsidP="00D66D2A">
            <w:pPr>
              <w:spacing w:after="0" w:line="240" w:lineRule="auto"/>
              <w:rPr>
                <w:i/>
                <w:sz w:val="18"/>
                <w:szCs w:val="18"/>
                <w:lang w:val="sr-Cyrl-RS"/>
              </w:rPr>
            </w:pPr>
            <w:r w:rsidRPr="005E6593">
              <w:rPr>
                <w:rStyle w:val="Emphasis"/>
                <w:i w:val="0"/>
                <w:sz w:val="18"/>
                <w:szCs w:val="18"/>
              </w:rPr>
              <w:t>TIFF</w:t>
            </w:r>
          </w:p>
        </w:tc>
        <w:tc>
          <w:tcPr>
            <w:tcW w:w="1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AC5F" w14:textId="77777777" w:rsidR="001C1F46" w:rsidRDefault="00E74548" w:rsidP="00642AFE">
            <w:pPr>
              <w:spacing w:before="40" w:after="0" w:line="240" w:lineRule="auto"/>
              <w:jc w:val="left"/>
              <w:rPr>
                <w:sz w:val="18"/>
                <w:szCs w:val="18"/>
                <w:lang w:val="sr-Cyrl-CS"/>
              </w:rPr>
            </w:pPr>
            <w:r w:rsidRPr="001C1F46">
              <w:rPr>
                <w:rStyle w:val="st"/>
                <w:i/>
                <w:sz w:val="18"/>
                <w:szCs w:val="18"/>
              </w:rPr>
              <w:t>Tag-based</w:t>
            </w:r>
            <w:r w:rsidRPr="001C1F46">
              <w:rPr>
                <w:i/>
                <w:sz w:val="18"/>
                <w:szCs w:val="18"/>
                <w:lang w:val="sr-Cyrl-CS"/>
              </w:rPr>
              <w:t xml:space="preserve"> Image File Format</w:t>
            </w:r>
            <w:r w:rsidRPr="0007253A">
              <w:rPr>
                <w:sz w:val="18"/>
                <w:szCs w:val="18"/>
                <w:lang w:val="sr-Cyrl-CS"/>
              </w:rPr>
              <w:t xml:space="preserve"> –</w:t>
            </w:r>
          </w:p>
          <w:p w14:paraId="42659DF7" w14:textId="77777777" w:rsidR="00E74548" w:rsidRPr="0007253A" w:rsidRDefault="00E74548" w:rsidP="00D66D2A">
            <w:pPr>
              <w:spacing w:after="0" w:line="240" w:lineRule="auto"/>
              <w:jc w:val="lef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Ф</w:t>
            </w:r>
            <w:r w:rsidRPr="0007253A">
              <w:rPr>
                <w:sz w:val="18"/>
                <w:szCs w:val="18"/>
                <w:lang w:val="sr-Cyrl-CS"/>
              </w:rPr>
              <w:t>ормат датотека за скенирање, складиштење и размену граф</w:t>
            </w:r>
            <w:r>
              <w:rPr>
                <w:sz w:val="18"/>
                <w:szCs w:val="18"/>
                <w:lang w:val="sr-Cyrl-RS"/>
              </w:rPr>
              <w:t>ичких</w:t>
            </w:r>
            <w:r w:rsidRPr="0007253A">
              <w:rPr>
                <w:sz w:val="18"/>
                <w:szCs w:val="18"/>
                <w:lang w:val="sr-Cyrl-CS"/>
              </w:rPr>
              <w:t xml:space="preserve"> приказа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E452" w14:textId="77777777" w:rsidR="00E74548" w:rsidRPr="0007253A" w:rsidRDefault="00E74548" w:rsidP="00D66D2A">
            <w:pPr>
              <w:spacing w:after="0" w:line="240" w:lineRule="auto"/>
              <w:rPr>
                <w:rFonts w:cs="Arial"/>
                <w:sz w:val="18"/>
                <w:szCs w:val="18"/>
                <w:lang w:val="sr-Cyrl-CS"/>
              </w:rPr>
            </w:pPr>
            <w:r w:rsidRPr="0007253A">
              <w:rPr>
                <w:rFonts w:cs="Arial"/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90498" w14:textId="77777777" w:rsidR="00E74548" w:rsidRPr="0007253A" w:rsidRDefault="00240281" w:rsidP="00D66D2A">
            <w:pPr>
              <w:spacing w:after="0" w:line="240" w:lineRule="auto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Latn-RS"/>
              </w:rPr>
              <w:t>v</w:t>
            </w:r>
            <w:r w:rsidR="00E74548" w:rsidRPr="0007253A">
              <w:rPr>
                <w:sz w:val="18"/>
                <w:szCs w:val="18"/>
                <w:lang w:val="sr-Cyrl-CS"/>
              </w:rPr>
              <w:t>6.0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F6C9" w14:textId="77777777" w:rsidR="00E74548" w:rsidRPr="0007253A" w:rsidRDefault="003C4B04" w:rsidP="00D66D2A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val="sr-Cyrl-CS"/>
              </w:rPr>
            </w:pPr>
            <w:hyperlink r:id="rId187" w:history="1">
              <w:r w:rsidR="00E74548" w:rsidRPr="0007253A">
                <w:rPr>
                  <w:rStyle w:val="Hyperlink"/>
                  <w:rFonts w:cs="Arial"/>
                  <w:sz w:val="18"/>
                  <w:szCs w:val="18"/>
                  <w:lang w:val="sr-Cyrl-CS"/>
                </w:rPr>
                <w:t>http://partners.adobe.com/public/developer/en/tiff/TIFF6.pdf</w:t>
              </w:r>
            </w:hyperlink>
          </w:p>
        </w:tc>
      </w:tr>
      <w:tr w:rsidR="009F13DE" w:rsidRPr="0007253A" w14:paraId="68050DBE" w14:textId="77777777" w:rsidTr="00667CBF">
        <w:trPr>
          <w:trHeight w:val="340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0CD3" w14:textId="77777777" w:rsidR="009F13DE" w:rsidRPr="0007253A" w:rsidRDefault="009F13DE" w:rsidP="00D66D2A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>GeoTIFF</w:t>
            </w:r>
          </w:p>
        </w:tc>
        <w:tc>
          <w:tcPr>
            <w:tcW w:w="1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CAF9" w14:textId="77777777" w:rsidR="009F13DE" w:rsidRPr="0007253A" w:rsidRDefault="009F13DE" w:rsidP="00642AFE">
            <w:pPr>
              <w:spacing w:before="40" w:after="0" w:line="240" w:lineRule="auto"/>
              <w:jc w:val="left"/>
              <w:rPr>
                <w:sz w:val="18"/>
                <w:szCs w:val="18"/>
                <w:lang w:val="sr-Cyrl-CS"/>
              </w:rPr>
            </w:pPr>
            <w:r w:rsidRPr="001C1F46">
              <w:rPr>
                <w:i/>
                <w:sz w:val="18"/>
                <w:szCs w:val="18"/>
                <w:lang w:val="sr-Cyrl-CS"/>
              </w:rPr>
              <w:t>Geo Tagged Image File Format</w:t>
            </w:r>
            <w:r w:rsidRPr="0007253A">
              <w:rPr>
                <w:sz w:val="18"/>
                <w:szCs w:val="18"/>
                <w:lang w:val="sr-Cyrl-CS"/>
              </w:rPr>
              <w:t xml:space="preserve"> - </w:t>
            </w:r>
            <w:r>
              <w:rPr>
                <w:sz w:val="18"/>
                <w:szCs w:val="18"/>
                <w:lang w:val="sr-Cyrl-CS"/>
              </w:rPr>
              <w:t>Ф</w:t>
            </w:r>
            <w:r w:rsidRPr="0007253A">
              <w:rPr>
                <w:sz w:val="18"/>
                <w:szCs w:val="18"/>
                <w:lang w:val="sr-Cyrl-CS"/>
              </w:rPr>
              <w:t>ормат датотека за скенирање, складиштење и размену географских графичких приказа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A7DF" w14:textId="77777777" w:rsidR="009F13DE" w:rsidRPr="0007253A" w:rsidRDefault="009F13DE" w:rsidP="00D66D2A">
            <w:pPr>
              <w:spacing w:after="0" w:line="240" w:lineRule="auto"/>
              <w:rPr>
                <w:rFonts w:cs="Arial"/>
                <w:sz w:val="18"/>
                <w:szCs w:val="18"/>
                <w:lang w:val="sr-Cyrl-CS"/>
              </w:rPr>
            </w:pPr>
            <w:r w:rsidRPr="0007253A">
              <w:rPr>
                <w:rFonts w:cs="Arial"/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0E1C3" w14:textId="1DFF6BF3" w:rsidR="009F13DE" w:rsidRPr="001C4875" w:rsidRDefault="001C4875" w:rsidP="00D66D2A">
            <w:pPr>
              <w:spacing w:after="0" w:line="240" w:lineRule="auto"/>
              <w:jc w:val="center"/>
              <w:rPr>
                <w:sz w:val="14"/>
                <w:szCs w:val="14"/>
                <w:lang w:val="sr-Cyrl-RS"/>
              </w:rPr>
            </w:pPr>
            <w:r w:rsidRPr="001C4875">
              <w:rPr>
                <w:sz w:val="14"/>
                <w:szCs w:val="14"/>
                <w:lang w:val="sr-Cyrl-RS"/>
              </w:rPr>
              <w:t>спецификације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E82E" w14:textId="14937825" w:rsidR="009F13DE" w:rsidRPr="0007253A" w:rsidRDefault="003C4B04" w:rsidP="00D66D2A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val="sr-Cyrl-CS"/>
              </w:rPr>
            </w:pPr>
            <w:hyperlink r:id="rId188" w:history="1">
              <w:r w:rsidR="009F13DE" w:rsidRPr="00721FFA">
                <w:rPr>
                  <w:rStyle w:val="Hyperlink"/>
                  <w:sz w:val="18"/>
                  <w:szCs w:val="18"/>
                  <w:lang w:val="sr-Cyrl-CS"/>
                </w:rPr>
                <w:t>https://trac.osgeo.org/geotiff/</w:t>
              </w:r>
            </w:hyperlink>
            <w:r w:rsidR="009F13DE">
              <w:rPr>
                <w:sz w:val="18"/>
                <w:szCs w:val="18"/>
                <w:lang w:val="sr-Cyrl-CS"/>
              </w:rPr>
              <w:t xml:space="preserve"> </w:t>
            </w:r>
          </w:p>
        </w:tc>
      </w:tr>
      <w:tr w:rsidR="009F13DE" w:rsidRPr="0007253A" w14:paraId="70C01296" w14:textId="77777777" w:rsidTr="00667CBF">
        <w:trPr>
          <w:trHeight w:val="340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147B" w14:textId="77777777" w:rsidR="009F13DE" w:rsidRPr="0007253A" w:rsidRDefault="009F13DE" w:rsidP="00D66D2A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>SVG</w:t>
            </w:r>
          </w:p>
        </w:tc>
        <w:tc>
          <w:tcPr>
            <w:tcW w:w="1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8016" w14:textId="77777777" w:rsidR="009F13DE" w:rsidRDefault="009F13DE" w:rsidP="00642AFE">
            <w:pPr>
              <w:spacing w:before="40" w:after="0" w:line="240" w:lineRule="auto"/>
              <w:jc w:val="left"/>
              <w:rPr>
                <w:sz w:val="18"/>
                <w:szCs w:val="18"/>
                <w:lang w:val="sr-Cyrl-CS"/>
              </w:rPr>
            </w:pPr>
            <w:r w:rsidRPr="001C1F46">
              <w:rPr>
                <w:i/>
                <w:sz w:val="18"/>
                <w:szCs w:val="18"/>
                <w:lang w:val="sr-Cyrl-CS"/>
              </w:rPr>
              <w:t>Scalable Vector Graphics</w:t>
            </w:r>
            <w:r w:rsidRPr="0007253A">
              <w:rPr>
                <w:sz w:val="18"/>
                <w:szCs w:val="18"/>
                <w:lang w:val="sr-Cyrl-CS"/>
              </w:rPr>
              <w:t xml:space="preserve"> – </w:t>
            </w:r>
          </w:p>
          <w:p w14:paraId="0A3997D3" w14:textId="77777777" w:rsidR="009F13DE" w:rsidRPr="0007253A" w:rsidRDefault="009F13DE" w:rsidP="00D66D2A">
            <w:pPr>
              <w:spacing w:after="0" w:line="240" w:lineRule="auto"/>
              <w:jc w:val="lef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Формат записа </w:t>
            </w:r>
            <w:r w:rsidRPr="0007253A">
              <w:rPr>
                <w:sz w:val="18"/>
                <w:szCs w:val="18"/>
                <w:lang w:val="sr-Cyrl-CS"/>
              </w:rPr>
              <w:t>векторск</w:t>
            </w:r>
            <w:r>
              <w:rPr>
                <w:sz w:val="18"/>
                <w:szCs w:val="18"/>
                <w:lang w:val="sr-Cyrl-CS"/>
              </w:rPr>
              <w:t>их</w:t>
            </w:r>
            <w:r w:rsidRPr="0007253A">
              <w:rPr>
                <w:sz w:val="18"/>
                <w:szCs w:val="18"/>
                <w:lang w:val="sr-Cyrl-CS"/>
              </w:rPr>
              <w:t xml:space="preserve"> графика 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263C" w14:textId="77777777" w:rsidR="009F13DE" w:rsidRPr="0007253A" w:rsidRDefault="009F13DE" w:rsidP="00D66D2A">
            <w:pPr>
              <w:spacing w:after="0" w:line="240" w:lineRule="auto"/>
              <w:rPr>
                <w:rFonts w:cs="Arial"/>
                <w:sz w:val="18"/>
                <w:szCs w:val="18"/>
                <w:lang w:val="sr-Cyrl-CS"/>
              </w:rPr>
            </w:pPr>
            <w:r w:rsidRPr="0007253A">
              <w:rPr>
                <w:rFonts w:cs="Arial"/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1A88F" w14:textId="77777777" w:rsidR="009F13DE" w:rsidRPr="0007253A" w:rsidRDefault="009F13DE" w:rsidP="00D66D2A">
            <w:pPr>
              <w:spacing w:after="0" w:line="240" w:lineRule="auto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Latn-RS"/>
              </w:rPr>
              <w:t>v</w:t>
            </w:r>
            <w:r w:rsidRPr="0007253A">
              <w:rPr>
                <w:sz w:val="18"/>
                <w:szCs w:val="18"/>
                <w:lang w:val="sr-Cyrl-CS"/>
              </w:rPr>
              <w:t>1.1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4AD8" w14:textId="77777777" w:rsidR="009F13DE" w:rsidRPr="0007253A" w:rsidRDefault="003C4B04" w:rsidP="00D66D2A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val="sr-Cyrl-CS"/>
              </w:rPr>
            </w:pPr>
            <w:hyperlink r:id="rId189" w:history="1">
              <w:r w:rsidR="009F13DE" w:rsidRPr="0007253A">
                <w:rPr>
                  <w:rStyle w:val="Hyperlink"/>
                  <w:rFonts w:cs="Arial"/>
                  <w:sz w:val="18"/>
                  <w:szCs w:val="18"/>
                  <w:lang w:val="sr-Cyrl-CS"/>
                </w:rPr>
                <w:t>http://www.w3.org/TR/2003/REC-SVG11-20030114/</w:t>
              </w:r>
            </w:hyperlink>
          </w:p>
        </w:tc>
      </w:tr>
      <w:tr w:rsidR="009F13DE" w:rsidRPr="0007253A" w14:paraId="7DB1ED3C" w14:textId="77777777" w:rsidTr="00C15724">
        <w:trPr>
          <w:trHeight w:val="3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07B2" w14:textId="77777777" w:rsidR="009F13DE" w:rsidRPr="00D6642B" w:rsidRDefault="009F13DE" w:rsidP="0042151D">
            <w:pPr>
              <w:spacing w:before="40" w:line="240" w:lineRule="auto"/>
              <w:jc w:val="left"/>
              <w:rPr>
                <w:rFonts w:cs="Arial"/>
                <w:b/>
                <w:lang w:val="sr-Cyrl-CS"/>
              </w:rPr>
            </w:pPr>
            <w:r w:rsidRPr="00D6642B">
              <w:rPr>
                <w:rFonts w:cs="Arial"/>
                <w:b/>
                <w:lang w:val="sr-Cyrl-CS"/>
              </w:rPr>
              <w:t>Покретање</w:t>
            </w:r>
          </w:p>
        </w:tc>
      </w:tr>
      <w:tr w:rsidR="009F13DE" w:rsidRPr="0007253A" w14:paraId="5E7AF1D3" w14:textId="77777777" w:rsidTr="00667CBF">
        <w:trPr>
          <w:trHeight w:val="340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1221" w14:textId="77777777" w:rsidR="009F13DE" w:rsidRPr="0007253A" w:rsidRDefault="009F13DE" w:rsidP="00D66D2A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>GIF</w:t>
            </w:r>
          </w:p>
        </w:tc>
        <w:tc>
          <w:tcPr>
            <w:tcW w:w="1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553B" w14:textId="77777777" w:rsidR="009F13DE" w:rsidRPr="0007253A" w:rsidRDefault="009F13DE" w:rsidP="00D66D2A">
            <w:pPr>
              <w:spacing w:after="0" w:line="240" w:lineRule="auto"/>
              <w:jc w:val="left"/>
              <w:rPr>
                <w:sz w:val="18"/>
                <w:szCs w:val="18"/>
                <w:lang w:val="sr-Cyrl-CS"/>
              </w:rPr>
            </w:pPr>
            <w:r w:rsidRPr="006461DF">
              <w:rPr>
                <w:i/>
                <w:sz w:val="18"/>
                <w:szCs w:val="18"/>
                <w:lang w:val="sr-Cyrl-CS"/>
              </w:rPr>
              <w:t>Graphics Interchange Format</w:t>
            </w:r>
            <w:r w:rsidRPr="0007253A">
              <w:rPr>
                <w:sz w:val="18"/>
                <w:szCs w:val="18"/>
                <w:lang w:val="sr-Cyrl-CS"/>
              </w:rPr>
              <w:t xml:space="preserve"> - Графички формат за размену</w:t>
            </w:r>
            <w:r>
              <w:rPr>
                <w:sz w:val="18"/>
                <w:szCs w:val="18"/>
                <w:lang w:val="sr-Cyrl-CS"/>
              </w:rPr>
              <w:t xml:space="preserve"> слика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78B9" w14:textId="77777777" w:rsidR="009F13DE" w:rsidRPr="0007253A" w:rsidRDefault="009F13DE" w:rsidP="00D66D2A">
            <w:pPr>
              <w:spacing w:after="0" w:line="240" w:lineRule="auto"/>
              <w:rPr>
                <w:rFonts w:cs="Arial"/>
                <w:sz w:val="18"/>
                <w:szCs w:val="18"/>
                <w:lang w:val="sr-Cyrl-CS"/>
              </w:rPr>
            </w:pPr>
            <w:r w:rsidRPr="0007253A">
              <w:rPr>
                <w:rFonts w:cs="Arial"/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52534" w14:textId="77777777" w:rsidR="009F13DE" w:rsidRPr="0007253A" w:rsidRDefault="009F13DE" w:rsidP="00D66D2A">
            <w:pPr>
              <w:spacing w:after="0" w:line="240" w:lineRule="auto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Latn-RS"/>
              </w:rPr>
              <w:t>v</w:t>
            </w:r>
            <w:r w:rsidRPr="0007253A">
              <w:rPr>
                <w:sz w:val="18"/>
                <w:szCs w:val="18"/>
                <w:lang w:val="sr-Cyrl-CS"/>
              </w:rPr>
              <w:t>89a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071E" w14:textId="77777777" w:rsidR="009F13DE" w:rsidRPr="0007253A" w:rsidRDefault="003C4B04" w:rsidP="00D66D2A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val="sr-Cyrl-CS"/>
              </w:rPr>
            </w:pPr>
            <w:hyperlink r:id="rId190" w:history="1">
              <w:r w:rsidR="009F13DE" w:rsidRPr="0007253A">
                <w:rPr>
                  <w:rStyle w:val="Hyperlink"/>
                  <w:rFonts w:cs="Arial"/>
                  <w:sz w:val="18"/>
                  <w:szCs w:val="18"/>
                  <w:lang w:val="sr-Cyrl-CS"/>
                </w:rPr>
                <w:t>http://www.w3.org/Graphics/GIF/spec-gif89a.txt</w:t>
              </w:r>
            </w:hyperlink>
          </w:p>
        </w:tc>
      </w:tr>
      <w:tr w:rsidR="009F13DE" w:rsidRPr="0007253A" w14:paraId="494F2C74" w14:textId="77777777" w:rsidTr="00667CBF">
        <w:trPr>
          <w:trHeight w:val="340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0305" w14:textId="77777777" w:rsidR="009F13DE" w:rsidRPr="0007253A" w:rsidRDefault="009F13DE" w:rsidP="00D66D2A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>SVG</w:t>
            </w:r>
          </w:p>
        </w:tc>
        <w:tc>
          <w:tcPr>
            <w:tcW w:w="1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A8B6" w14:textId="77777777" w:rsidR="009F13DE" w:rsidRDefault="009F13DE" w:rsidP="00D66D2A">
            <w:pPr>
              <w:spacing w:after="0" w:line="240" w:lineRule="auto"/>
              <w:jc w:val="left"/>
              <w:rPr>
                <w:sz w:val="18"/>
                <w:szCs w:val="18"/>
                <w:lang w:val="sr-Cyrl-CS"/>
              </w:rPr>
            </w:pPr>
            <w:r w:rsidRPr="006461DF">
              <w:rPr>
                <w:i/>
                <w:sz w:val="18"/>
                <w:szCs w:val="18"/>
                <w:lang w:val="sr-Cyrl-CS"/>
              </w:rPr>
              <w:t>Scalable Vector Graphics</w:t>
            </w:r>
            <w:r w:rsidRPr="0007253A">
              <w:rPr>
                <w:sz w:val="18"/>
                <w:szCs w:val="18"/>
                <w:lang w:val="sr-Cyrl-CS"/>
              </w:rPr>
              <w:t xml:space="preserve"> – </w:t>
            </w:r>
          </w:p>
          <w:p w14:paraId="2D513C6A" w14:textId="77777777" w:rsidR="009F13DE" w:rsidRPr="0007253A" w:rsidRDefault="009F13DE" w:rsidP="00D66D2A">
            <w:pPr>
              <w:spacing w:after="0" w:line="240" w:lineRule="auto"/>
              <w:jc w:val="lef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Формат записа </w:t>
            </w:r>
            <w:r w:rsidRPr="0007253A">
              <w:rPr>
                <w:sz w:val="18"/>
                <w:szCs w:val="18"/>
                <w:lang w:val="sr-Cyrl-CS"/>
              </w:rPr>
              <w:t>векторск</w:t>
            </w:r>
            <w:r>
              <w:rPr>
                <w:sz w:val="18"/>
                <w:szCs w:val="18"/>
                <w:lang w:val="sr-Cyrl-CS"/>
              </w:rPr>
              <w:t>их</w:t>
            </w:r>
            <w:r w:rsidRPr="0007253A">
              <w:rPr>
                <w:sz w:val="18"/>
                <w:szCs w:val="18"/>
                <w:lang w:val="sr-Cyrl-CS"/>
              </w:rPr>
              <w:t xml:space="preserve"> графика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705F" w14:textId="77777777" w:rsidR="009F13DE" w:rsidRPr="0007253A" w:rsidRDefault="009F13DE" w:rsidP="00D66D2A">
            <w:pPr>
              <w:spacing w:after="0" w:line="240" w:lineRule="auto"/>
              <w:rPr>
                <w:rFonts w:cs="Arial"/>
                <w:sz w:val="18"/>
                <w:szCs w:val="18"/>
                <w:lang w:val="sr-Cyrl-CS"/>
              </w:rPr>
            </w:pPr>
            <w:r w:rsidRPr="0007253A">
              <w:rPr>
                <w:rFonts w:cs="Arial"/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EB964" w14:textId="77777777" w:rsidR="009F13DE" w:rsidRPr="0007253A" w:rsidRDefault="009F13DE" w:rsidP="00D66D2A">
            <w:pPr>
              <w:spacing w:after="0" w:line="240" w:lineRule="auto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Latn-RS"/>
              </w:rPr>
              <w:t>v</w:t>
            </w:r>
            <w:r w:rsidRPr="0007253A">
              <w:rPr>
                <w:sz w:val="18"/>
                <w:szCs w:val="18"/>
                <w:lang w:val="sr-Cyrl-CS"/>
              </w:rPr>
              <w:t>1.1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F2BE" w14:textId="77777777" w:rsidR="009F13DE" w:rsidRPr="0007253A" w:rsidRDefault="003C4B04" w:rsidP="00D66D2A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val="sr-Cyrl-CS"/>
              </w:rPr>
            </w:pPr>
            <w:hyperlink r:id="rId191" w:history="1">
              <w:r w:rsidR="009F13DE" w:rsidRPr="0007253A">
                <w:rPr>
                  <w:rStyle w:val="Hyperlink"/>
                  <w:rFonts w:cs="Arial"/>
                  <w:sz w:val="18"/>
                  <w:szCs w:val="18"/>
                  <w:lang w:val="sr-Cyrl-CS"/>
                </w:rPr>
                <w:t>http://www.w3.org/TR/2003/REC-SVG11-20030114/</w:t>
              </w:r>
            </w:hyperlink>
          </w:p>
        </w:tc>
      </w:tr>
      <w:tr w:rsidR="009F13DE" w:rsidRPr="0007253A" w14:paraId="48A0E957" w14:textId="77777777" w:rsidTr="00C15724">
        <w:trPr>
          <w:trHeight w:val="3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3847" w14:textId="77777777" w:rsidR="009F13DE" w:rsidRPr="00D6642B" w:rsidRDefault="009F13DE" w:rsidP="0042151D">
            <w:pPr>
              <w:spacing w:before="40" w:line="240" w:lineRule="auto"/>
              <w:jc w:val="left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lang w:val="sr-Cyrl-CS"/>
              </w:rPr>
              <w:t xml:space="preserve">Aудио </w:t>
            </w:r>
            <w:r w:rsidRPr="00D6642B">
              <w:rPr>
                <w:rFonts w:cs="Arial"/>
                <w:b/>
                <w:lang w:val="sr-Cyrl-CS"/>
              </w:rPr>
              <w:t>подаци</w:t>
            </w:r>
          </w:p>
        </w:tc>
      </w:tr>
      <w:tr w:rsidR="009F13DE" w:rsidRPr="0007253A" w14:paraId="4A9F290F" w14:textId="77777777" w:rsidTr="00667CBF">
        <w:trPr>
          <w:trHeight w:val="340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477A9" w14:textId="77777777" w:rsidR="009F13DE" w:rsidRPr="00677FD7" w:rsidRDefault="009F13DE" w:rsidP="00596CE7">
            <w:pPr>
              <w:spacing w:line="240" w:lineRule="auto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Cyrl-RS"/>
              </w:rPr>
              <w:t>АА</w:t>
            </w:r>
            <w:r>
              <w:rPr>
                <w:sz w:val="18"/>
                <w:szCs w:val="18"/>
                <w:lang w:val="sr-Latn-RS"/>
              </w:rPr>
              <w:t>C</w:t>
            </w:r>
          </w:p>
        </w:tc>
        <w:tc>
          <w:tcPr>
            <w:tcW w:w="1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F6C0D" w14:textId="77777777" w:rsidR="009F13DE" w:rsidRDefault="009F13DE" w:rsidP="00596CE7">
            <w:pPr>
              <w:spacing w:after="0" w:line="240" w:lineRule="auto"/>
              <w:jc w:val="left"/>
              <w:rPr>
                <w:rFonts w:cs="Arial"/>
                <w:bCs/>
                <w:color w:val="000000"/>
                <w:sz w:val="18"/>
                <w:szCs w:val="18"/>
                <w:shd w:val="clear" w:color="auto" w:fill="FFFFFF"/>
                <w:lang w:val="sr-Cyrl-RS"/>
              </w:rPr>
            </w:pPr>
            <w:r w:rsidRPr="006461DF">
              <w:rPr>
                <w:rFonts w:cs="Arial"/>
                <w:bCs/>
                <w:i/>
                <w:color w:val="000000"/>
                <w:sz w:val="18"/>
                <w:szCs w:val="18"/>
                <w:shd w:val="clear" w:color="auto" w:fill="FFFFFF"/>
              </w:rPr>
              <w:t>Advanced Audio Coding</w:t>
            </w:r>
            <w:r w:rsidRPr="00677FD7">
              <w:rPr>
                <w:rFonts w:cs="Arial"/>
                <w:bCs/>
                <w:color w:val="000000"/>
                <w:sz w:val="18"/>
                <w:szCs w:val="18"/>
                <w:shd w:val="clear" w:color="auto" w:fill="FFFFFF"/>
                <w:lang w:val="sr-Cyrl-RS"/>
              </w:rPr>
              <w:t xml:space="preserve"> –</w:t>
            </w:r>
            <w:r>
              <w:rPr>
                <w:rFonts w:cs="Arial"/>
                <w:bCs/>
                <w:color w:val="000000"/>
                <w:sz w:val="18"/>
                <w:szCs w:val="18"/>
                <w:shd w:val="clear" w:color="auto" w:fill="FFFFFF"/>
                <w:lang w:val="sr-Cyrl-RS"/>
              </w:rPr>
              <w:t xml:space="preserve"> </w:t>
            </w:r>
          </w:p>
          <w:p w14:paraId="54B130DF" w14:textId="77777777" w:rsidR="009F13DE" w:rsidRPr="00677FD7" w:rsidRDefault="009F13DE" w:rsidP="00596CE7">
            <w:pPr>
              <w:spacing w:after="0" w:line="240" w:lineRule="auto"/>
              <w:jc w:val="left"/>
              <w:rPr>
                <w:rFonts w:cs="Arial"/>
                <w:bCs/>
                <w:color w:val="000000"/>
                <w:sz w:val="18"/>
                <w:szCs w:val="18"/>
                <w:shd w:val="clear" w:color="auto" w:fill="FFFFFF"/>
                <w:lang w:val="sr-Cyrl-RS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shd w:val="clear" w:color="auto" w:fill="FFFFFF"/>
                <w:lang w:val="sr-Cyrl-RS"/>
              </w:rPr>
              <w:t>Ф</w:t>
            </w:r>
            <w:r w:rsidRPr="00677FD7">
              <w:rPr>
                <w:rFonts w:cs="Arial"/>
                <w:bCs/>
                <w:color w:val="000000"/>
                <w:sz w:val="18"/>
                <w:szCs w:val="18"/>
                <w:shd w:val="clear" w:color="auto" w:fill="FFFFFF"/>
                <w:lang w:val="sr-Cyrl-RS"/>
              </w:rPr>
              <w:t>ормат који дефинише аудио податке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CC87C" w14:textId="77777777" w:rsidR="009F13DE" w:rsidRPr="0007253A" w:rsidRDefault="009F13DE" w:rsidP="00596CE7">
            <w:pPr>
              <w:spacing w:line="240" w:lineRule="auto"/>
              <w:rPr>
                <w:rFonts w:cs="Arial"/>
                <w:sz w:val="18"/>
                <w:szCs w:val="18"/>
                <w:lang w:val="sr-Cyrl-CS"/>
              </w:rPr>
            </w:pPr>
            <w:r w:rsidRPr="0007253A">
              <w:rPr>
                <w:rFonts w:cs="Arial"/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3FEFB" w14:textId="77777777" w:rsidR="009F13DE" w:rsidRPr="000C0452" w:rsidRDefault="009F13DE" w:rsidP="006461DF">
            <w:pPr>
              <w:spacing w:line="240" w:lineRule="auto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Део</w:t>
            </w:r>
            <w:r>
              <w:rPr>
                <w:sz w:val="18"/>
                <w:szCs w:val="18"/>
                <w:lang w:val="sr-Latn-RS"/>
              </w:rPr>
              <w:t xml:space="preserve"> 7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9DD63" w14:textId="77777777" w:rsidR="009F13DE" w:rsidRPr="000C0452" w:rsidRDefault="003C4B04" w:rsidP="00161AB9">
            <w:pPr>
              <w:spacing w:after="80" w:line="240" w:lineRule="auto"/>
              <w:jc w:val="left"/>
              <w:rPr>
                <w:sz w:val="18"/>
                <w:szCs w:val="18"/>
                <w:lang w:val="sr-Latn-RS"/>
              </w:rPr>
            </w:pPr>
            <w:hyperlink r:id="rId192" w:history="1">
              <w:r w:rsidR="009F13DE" w:rsidRPr="00A60B94">
                <w:rPr>
                  <w:rStyle w:val="Hyperlink"/>
                  <w:sz w:val="18"/>
                  <w:szCs w:val="18"/>
                  <w:lang w:val="sr-Cyrl-CS"/>
                </w:rPr>
                <w:t>http://www.iso.org/iso/iso_catalogue/catalogue_tc/catalogue_detail.htm?csnumber=43345</w:t>
              </w:r>
            </w:hyperlink>
            <w:r w:rsidR="009F13DE">
              <w:rPr>
                <w:sz w:val="18"/>
                <w:szCs w:val="18"/>
                <w:lang w:val="sr-Cyrl-CS"/>
              </w:rPr>
              <w:t xml:space="preserve"> </w:t>
            </w:r>
          </w:p>
        </w:tc>
      </w:tr>
      <w:tr w:rsidR="009F13DE" w:rsidRPr="0007253A" w14:paraId="3B4601F1" w14:textId="77777777" w:rsidTr="00667CBF">
        <w:trPr>
          <w:trHeight w:val="535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6F54C" w14:textId="77777777" w:rsidR="009F13DE" w:rsidRPr="0061204B" w:rsidRDefault="009F13DE" w:rsidP="00596CE7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MP3</w:t>
            </w:r>
          </w:p>
        </w:tc>
        <w:tc>
          <w:tcPr>
            <w:tcW w:w="1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D3E13" w14:textId="77777777" w:rsidR="009F13DE" w:rsidRDefault="009F13DE" w:rsidP="00596CE7">
            <w:pPr>
              <w:spacing w:after="0" w:line="240" w:lineRule="auto"/>
              <w:jc w:val="left"/>
              <w:rPr>
                <w:sz w:val="18"/>
                <w:szCs w:val="18"/>
                <w:lang w:val="sr-Cyrl-RS"/>
              </w:rPr>
            </w:pPr>
            <w:r w:rsidRPr="006461DF">
              <w:rPr>
                <w:rFonts w:cs="Arial"/>
                <w:bCs/>
                <w:i/>
                <w:color w:val="000000"/>
                <w:sz w:val="18"/>
                <w:szCs w:val="18"/>
                <w:shd w:val="clear" w:color="auto" w:fill="FFFFFF"/>
              </w:rPr>
              <w:t xml:space="preserve">MP3/ MPEG-1 </w:t>
            </w:r>
            <w:r w:rsidRPr="006461DF">
              <w:rPr>
                <w:rFonts w:cs="Arial"/>
                <w:bCs/>
                <w:i/>
                <w:color w:val="000000"/>
                <w:sz w:val="18"/>
                <w:szCs w:val="18"/>
                <w:shd w:val="clear" w:color="auto" w:fill="FFFFFF"/>
                <w:lang w:val="sr-Cyrl-RS"/>
              </w:rPr>
              <w:t>или</w:t>
            </w:r>
            <w:r w:rsidRPr="006461DF">
              <w:rPr>
                <w:rFonts w:cs="Arial"/>
                <w:bCs/>
                <w:i/>
                <w:color w:val="000000"/>
                <w:sz w:val="18"/>
                <w:szCs w:val="18"/>
                <w:shd w:val="clear" w:color="auto" w:fill="FFFFFF"/>
              </w:rPr>
              <w:t xml:space="preserve"> MPEG-2</w:t>
            </w:r>
            <w:r w:rsidRPr="00113458">
              <w:rPr>
                <w:rFonts w:cs="Arial"/>
                <w:bCs/>
                <w:color w:val="000000"/>
                <w:sz w:val="18"/>
                <w:szCs w:val="18"/>
                <w:shd w:val="clear" w:color="auto" w:fill="FFFFFF"/>
                <w:lang w:val="sr-Cyrl-RS"/>
              </w:rPr>
              <w:t xml:space="preserve"> </w:t>
            </w:r>
            <w:r w:rsidRPr="00113458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</w:p>
          <w:p w14:paraId="71B33418" w14:textId="77777777" w:rsidR="009F13DE" w:rsidRPr="0061204B" w:rsidRDefault="009F13DE" w:rsidP="00642AFE">
            <w:pPr>
              <w:spacing w:after="0" w:line="240" w:lineRule="auto"/>
              <w:jc w:val="lef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RS"/>
              </w:rPr>
              <w:t>Формат који дефинише аудио податке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26AB8" w14:textId="77777777" w:rsidR="009F13DE" w:rsidRPr="0007253A" w:rsidRDefault="009F13DE" w:rsidP="00596CE7">
            <w:pPr>
              <w:spacing w:line="240" w:lineRule="auto"/>
              <w:rPr>
                <w:rFonts w:cs="Arial"/>
                <w:sz w:val="18"/>
                <w:szCs w:val="18"/>
                <w:lang w:val="sr-Cyrl-CS"/>
              </w:rPr>
            </w:pPr>
            <w:r w:rsidRPr="0007253A">
              <w:rPr>
                <w:rFonts w:cs="Arial"/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4BAD5" w14:textId="77777777" w:rsidR="009F13DE" w:rsidRPr="00677FD7" w:rsidRDefault="009F13DE" w:rsidP="00A01D23">
            <w:pPr>
              <w:spacing w:after="0" w:line="240" w:lineRule="auto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Аудио слој 3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05ABD" w14:textId="2FE59B04" w:rsidR="009F13DE" w:rsidRPr="008429FB" w:rsidRDefault="003C4B04" w:rsidP="00A01D23">
            <w:pPr>
              <w:spacing w:after="0" w:line="240" w:lineRule="auto"/>
              <w:jc w:val="left"/>
              <w:rPr>
                <w:sz w:val="18"/>
                <w:szCs w:val="18"/>
                <w:lang w:val="sr-Cyrl-CS"/>
              </w:rPr>
            </w:pPr>
            <w:hyperlink r:id="rId193" w:history="1">
              <w:r w:rsidR="009F13DE" w:rsidRPr="008429FB">
                <w:rPr>
                  <w:rStyle w:val="Hyperlink"/>
                  <w:sz w:val="18"/>
                  <w:szCs w:val="18"/>
                  <w:lang w:val="sr-Cyrl-CS"/>
                </w:rPr>
                <w:t>http://tools.ietf.org/html/rfc5219</w:t>
              </w:r>
            </w:hyperlink>
            <w:r w:rsidR="009F13DE" w:rsidRPr="008429FB">
              <w:rPr>
                <w:sz w:val="18"/>
                <w:szCs w:val="18"/>
                <w:lang w:val="sr-Cyrl-CS"/>
              </w:rPr>
              <w:t xml:space="preserve"> + </w:t>
            </w:r>
            <w:hyperlink r:id="rId194" w:history="1">
              <w:r w:rsidR="009F13DE" w:rsidRPr="008429FB">
                <w:rPr>
                  <w:rStyle w:val="Hyperlink"/>
                  <w:sz w:val="18"/>
                  <w:szCs w:val="18"/>
                  <w:lang w:val="sr-Cyrl-CS"/>
                </w:rPr>
                <w:t>rfc3119</w:t>
              </w:r>
            </w:hyperlink>
            <w:r w:rsidR="009F13DE" w:rsidRPr="008429FB">
              <w:rPr>
                <w:sz w:val="18"/>
                <w:szCs w:val="18"/>
                <w:lang w:val="sr-Cyrl-CS"/>
              </w:rPr>
              <w:t xml:space="preserve"> </w:t>
            </w:r>
          </w:p>
        </w:tc>
      </w:tr>
      <w:tr w:rsidR="009F13DE" w:rsidRPr="0007253A" w14:paraId="7522B32F" w14:textId="77777777" w:rsidTr="00667CBF">
        <w:trPr>
          <w:trHeight w:val="340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54901" w14:textId="77777777" w:rsidR="009F13DE" w:rsidRPr="008429FB" w:rsidRDefault="009F13DE" w:rsidP="00596CE7">
            <w:pPr>
              <w:spacing w:line="240" w:lineRule="auto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Vorbis</w:t>
            </w:r>
          </w:p>
        </w:tc>
        <w:tc>
          <w:tcPr>
            <w:tcW w:w="1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E65A9" w14:textId="77777777" w:rsidR="009F13DE" w:rsidRPr="008429FB" w:rsidRDefault="009F13DE" w:rsidP="00642AFE">
            <w:pPr>
              <w:spacing w:after="0" w:line="240" w:lineRule="auto"/>
              <w:jc w:val="left"/>
              <w:rPr>
                <w:sz w:val="18"/>
                <w:szCs w:val="18"/>
                <w:lang w:val="sr-Cyrl-RS"/>
              </w:rPr>
            </w:pPr>
            <w:r w:rsidRPr="006461DF">
              <w:rPr>
                <w:i/>
                <w:sz w:val="18"/>
                <w:szCs w:val="18"/>
              </w:rPr>
              <w:t xml:space="preserve">Vorbis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  <w:lang w:val="sr-Cyrl-RS"/>
              </w:rPr>
              <w:t>Отворени софтвер који дефинише аудио податке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EC403" w14:textId="77777777" w:rsidR="009F13DE" w:rsidRPr="0007253A" w:rsidRDefault="009F13DE" w:rsidP="00596CE7">
            <w:pPr>
              <w:spacing w:line="240" w:lineRule="auto"/>
              <w:rPr>
                <w:rFonts w:cs="Arial"/>
                <w:sz w:val="18"/>
                <w:szCs w:val="18"/>
                <w:lang w:val="sr-Cyrl-CS"/>
              </w:rPr>
            </w:pPr>
            <w:r w:rsidRPr="0007253A">
              <w:rPr>
                <w:rFonts w:cs="Arial"/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262BB" w14:textId="77777777" w:rsidR="009F13DE" w:rsidRPr="00677FD7" w:rsidRDefault="009F13DE" w:rsidP="006461DF">
            <w:pPr>
              <w:spacing w:line="240" w:lineRule="auto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Latn-RS"/>
              </w:rPr>
              <w:t>v</w:t>
            </w:r>
            <w:r w:rsidRPr="00677FD7">
              <w:rPr>
                <w:sz w:val="16"/>
                <w:szCs w:val="16"/>
                <w:lang w:val="sr-Cyrl-CS"/>
              </w:rPr>
              <w:t>1.3.4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E4E68" w14:textId="122E7492" w:rsidR="009F13DE" w:rsidRPr="00E01C74" w:rsidRDefault="003C4B04" w:rsidP="00161AB9">
            <w:pPr>
              <w:spacing w:after="80" w:line="240" w:lineRule="auto"/>
              <w:jc w:val="left"/>
              <w:rPr>
                <w:sz w:val="18"/>
                <w:szCs w:val="18"/>
                <w:lang w:val="sr-Cyrl-RS"/>
              </w:rPr>
            </w:pPr>
            <w:hyperlink r:id="rId195" w:history="1">
              <w:r w:rsidR="00E01C74" w:rsidRPr="00E01C74">
                <w:rPr>
                  <w:rStyle w:val="Hyperlink"/>
                  <w:sz w:val="18"/>
                  <w:szCs w:val="18"/>
                </w:rPr>
                <w:t>http://www.vorbis.com/setup/</w:t>
              </w:r>
            </w:hyperlink>
            <w:r w:rsidR="00E01C74" w:rsidRPr="00E01C74">
              <w:rPr>
                <w:sz w:val="18"/>
                <w:szCs w:val="18"/>
                <w:lang w:val="sr-Cyrl-RS"/>
              </w:rPr>
              <w:t xml:space="preserve"> </w:t>
            </w:r>
          </w:p>
        </w:tc>
      </w:tr>
      <w:tr w:rsidR="009F13DE" w:rsidRPr="0007253A" w14:paraId="447CB342" w14:textId="77777777" w:rsidTr="00667CBF">
        <w:trPr>
          <w:trHeight w:val="340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1163F" w14:textId="77777777" w:rsidR="009F13DE" w:rsidRPr="006A412A" w:rsidRDefault="009F13DE" w:rsidP="00596CE7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WMA</w:t>
            </w:r>
          </w:p>
        </w:tc>
        <w:tc>
          <w:tcPr>
            <w:tcW w:w="1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F589D" w14:textId="77777777" w:rsidR="009F13DE" w:rsidRPr="006A412A" w:rsidRDefault="009F13DE" w:rsidP="00642AFE">
            <w:pPr>
              <w:spacing w:after="0" w:line="240" w:lineRule="auto"/>
              <w:jc w:val="left"/>
              <w:rPr>
                <w:sz w:val="18"/>
                <w:szCs w:val="18"/>
                <w:lang w:val="sr-Cyrl-RS"/>
              </w:rPr>
            </w:pPr>
            <w:r w:rsidRPr="006072C4">
              <w:rPr>
                <w:i/>
                <w:sz w:val="18"/>
                <w:szCs w:val="18"/>
              </w:rPr>
              <w:t>Windows Media Audio</w:t>
            </w:r>
            <w:r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  <w:lang w:val="sr-Cyrl-RS"/>
              </w:rPr>
              <w:t>Формат који дефинише аудио податке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73DD2" w14:textId="77777777" w:rsidR="009F13DE" w:rsidRPr="0007253A" w:rsidRDefault="009F13DE" w:rsidP="00596CE7">
            <w:pPr>
              <w:spacing w:line="240" w:lineRule="auto"/>
              <w:rPr>
                <w:rFonts w:cs="Arial"/>
                <w:sz w:val="18"/>
                <w:szCs w:val="18"/>
                <w:lang w:val="sr-Cyrl-CS"/>
              </w:rPr>
            </w:pPr>
            <w:r w:rsidRPr="0007253A">
              <w:rPr>
                <w:rFonts w:cs="Arial"/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BA9BC" w14:textId="77777777" w:rsidR="009F13DE" w:rsidRPr="0007253A" w:rsidRDefault="009F13DE" w:rsidP="006461DF">
            <w:pPr>
              <w:spacing w:line="240" w:lineRule="auto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Latn-RS"/>
              </w:rPr>
              <w:t>v</w:t>
            </w:r>
            <w:r>
              <w:rPr>
                <w:sz w:val="18"/>
                <w:szCs w:val="18"/>
                <w:lang w:val="sr-Cyrl-CS"/>
              </w:rPr>
              <w:t>5.5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6BEA5" w14:textId="5879AE58" w:rsidR="009F13DE" w:rsidRPr="00337DDA" w:rsidRDefault="003C4B04" w:rsidP="00642AF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hyperlink r:id="rId196" w:history="1">
              <w:r w:rsidR="009F13DE" w:rsidRPr="00242051">
                <w:rPr>
                  <w:rStyle w:val="Hyperlink"/>
                  <w:sz w:val="18"/>
                  <w:szCs w:val="18"/>
                  <w:lang w:val="sr-Cyrl-RS"/>
                </w:rPr>
                <w:t>http://go.microsoft.com/fwlink/p/?linkid=31334</w:t>
              </w:r>
            </w:hyperlink>
            <w:r w:rsidR="009F13DE">
              <w:rPr>
                <w:sz w:val="18"/>
                <w:szCs w:val="18"/>
              </w:rPr>
              <w:t xml:space="preserve"> </w:t>
            </w:r>
          </w:p>
        </w:tc>
      </w:tr>
      <w:tr w:rsidR="009F13DE" w:rsidRPr="0007253A" w14:paraId="32F1759A" w14:textId="77777777" w:rsidTr="00C15724">
        <w:trPr>
          <w:trHeight w:val="3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5B36E" w14:textId="77777777" w:rsidR="009F13DE" w:rsidRPr="0007253A" w:rsidRDefault="009F13DE" w:rsidP="00596CE7">
            <w:pPr>
              <w:spacing w:after="40" w:line="240" w:lineRule="auto"/>
              <w:jc w:val="left"/>
              <w:rPr>
                <w:lang w:val="sr-Cyrl-CS"/>
              </w:rPr>
            </w:pPr>
            <w:r>
              <w:rPr>
                <w:rFonts w:cs="Arial"/>
                <w:b/>
                <w:lang w:val="sr-Cyrl-CS"/>
              </w:rPr>
              <w:t>В</w:t>
            </w:r>
            <w:r w:rsidRPr="00D6642B">
              <w:rPr>
                <w:rFonts w:cs="Arial"/>
                <w:b/>
                <w:lang w:val="sr-Cyrl-CS"/>
              </w:rPr>
              <w:t>идео подаци</w:t>
            </w:r>
          </w:p>
        </w:tc>
      </w:tr>
      <w:tr w:rsidR="009F13DE" w:rsidRPr="0007253A" w14:paraId="5B711817" w14:textId="77777777" w:rsidTr="00667CBF">
        <w:trPr>
          <w:trHeight w:val="340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6B7C" w14:textId="77777777" w:rsidR="009F13DE" w:rsidRPr="0007253A" w:rsidRDefault="009F13DE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054555">
              <w:rPr>
                <w:sz w:val="18"/>
                <w:szCs w:val="18"/>
                <w:lang w:val="sr-Cyrl-CS"/>
              </w:rPr>
              <w:t>MP4</w:t>
            </w:r>
          </w:p>
        </w:tc>
        <w:tc>
          <w:tcPr>
            <w:tcW w:w="1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6C61" w14:textId="77777777" w:rsidR="009F13DE" w:rsidRPr="006072C4" w:rsidRDefault="009F13DE" w:rsidP="00642AFE">
            <w:pPr>
              <w:spacing w:after="0" w:line="240" w:lineRule="auto"/>
              <w:jc w:val="left"/>
              <w:rPr>
                <w:i/>
                <w:sz w:val="18"/>
                <w:szCs w:val="18"/>
                <w:lang w:val="sr-Cyrl-CS"/>
              </w:rPr>
            </w:pPr>
            <w:r w:rsidRPr="006072C4">
              <w:rPr>
                <w:i/>
                <w:sz w:val="18"/>
                <w:szCs w:val="18"/>
                <w:lang w:val="sr-Cyrl-CS"/>
              </w:rPr>
              <w:t xml:space="preserve">MPEG-4 </w:t>
            </w:r>
            <w:r w:rsidRPr="006072C4">
              <w:rPr>
                <w:i/>
                <w:sz w:val="18"/>
                <w:szCs w:val="18"/>
              </w:rPr>
              <w:t xml:space="preserve">, </w:t>
            </w:r>
            <w:r w:rsidRPr="006072C4">
              <w:rPr>
                <w:i/>
                <w:sz w:val="18"/>
                <w:szCs w:val="18"/>
                <w:lang w:val="sr-Cyrl-CS"/>
              </w:rPr>
              <w:t>ISO/IEC 14496-14:2003</w:t>
            </w:r>
          </w:p>
          <w:p w14:paraId="1E93BAA7" w14:textId="77777777" w:rsidR="009F13DE" w:rsidRDefault="009F13DE" w:rsidP="00642AFE">
            <w:pPr>
              <w:spacing w:after="0" w:line="240" w:lineRule="auto"/>
              <w:jc w:val="lef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Формат који дефинише чување </w:t>
            </w:r>
          </w:p>
          <w:p w14:paraId="246C6459" w14:textId="77777777" w:rsidR="009F13DE" w:rsidRPr="0007253A" w:rsidRDefault="009F13DE" w:rsidP="00642AFE">
            <w:pPr>
              <w:spacing w:after="0" w:line="240" w:lineRule="auto"/>
              <w:jc w:val="left"/>
              <w:rPr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>MPEG-4</w:t>
            </w:r>
            <w:r>
              <w:rPr>
                <w:sz w:val="18"/>
                <w:szCs w:val="18"/>
                <w:lang w:val="sr-Cyrl-CS"/>
              </w:rPr>
              <w:t xml:space="preserve"> садржаја у датотекама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6F57" w14:textId="77777777" w:rsidR="009F13DE" w:rsidRPr="0007253A" w:rsidRDefault="009F13DE" w:rsidP="00596CE7">
            <w:pPr>
              <w:spacing w:line="240" w:lineRule="auto"/>
              <w:rPr>
                <w:rFonts w:cs="Arial"/>
                <w:sz w:val="18"/>
                <w:szCs w:val="18"/>
                <w:lang w:val="sr-Cyrl-CS"/>
              </w:rPr>
            </w:pPr>
            <w:r w:rsidRPr="0007253A">
              <w:rPr>
                <w:rFonts w:cs="Arial"/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6419D" w14:textId="77777777" w:rsidR="009F13DE" w:rsidRPr="0007253A" w:rsidRDefault="009F13DE" w:rsidP="006072C4">
            <w:pPr>
              <w:spacing w:line="240" w:lineRule="auto"/>
              <w:jc w:val="center"/>
              <w:rPr>
                <w:sz w:val="18"/>
                <w:szCs w:val="18"/>
                <w:lang w:val="sr-Cyrl-CS"/>
              </w:rPr>
            </w:pPr>
            <w:r w:rsidRPr="00E86892">
              <w:rPr>
                <w:rFonts w:cs="Arial"/>
                <w:bCs/>
                <w:color w:val="000000"/>
                <w:sz w:val="18"/>
                <w:szCs w:val="18"/>
                <w:shd w:val="clear" w:color="auto" w:fill="FFFFFF"/>
                <w:lang w:val="sr-Cyrl-RS"/>
              </w:rPr>
              <w:t>Део 1</w:t>
            </w:r>
            <w:r>
              <w:rPr>
                <w:rFonts w:cs="Arial"/>
                <w:bCs/>
                <w:color w:val="000000"/>
                <w:sz w:val="18"/>
                <w:szCs w:val="18"/>
                <w:shd w:val="clear" w:color="auto" w:fill="FFFFFF"/>
                <w:lang w:val="sr-Cyrl-RS"/>
              </w:rPr>
              <w:t>4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D1D1" w14:textId="77777777" w:rsidR="009F13DE" w:rsidRPr="00054555" w:rsidRDefault="003C4B04" w:rsidP="00642AFE">
            <w:pPr>
              <w:spacing w:after="0" w:line="240" w:lineRule="auto"/>
              <w:jc w:val="left"/>
              <w:rPr>
                <w:lang w:val="sr-Cyrl-CS"/>
              </w:rPr>
            </w:pPr>
            <w:hyperlink r:id="rId197" w:history="1">
              <w:r w:rsidR="009F13DE" w:rsidRPr="0007253A">
                <w:rPr>
                  <w:rStyle w:val="Hyperlink"/>
                  <w:rFonts w:cs="Arial"/>
                  <w:sz w:val="18"/>
                  <w:szCs w:val="18"/>
                  <w:lang w:val="sr-Cyrl-CS"/>
                </w:rPr>
                <w:t>http://www.iso.org/iso/iso_catalogue/catalogue_tc/catalogue_detail.htm?csnumber=38538</w:t>
              </w:r>
            </w:hyperlink>
          </w:p>
        </w:tc>
      </w:tr>
      <w:tr w:rsidR="009F13DE" w:rsidRPr="0007253A" w14:paraId="3FDB70F5" w14:textId="77777777" w:rsidTr="00667CBF">
        <w:trPr>
          <w:trHeight w:val="361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60A0B" w14:textId="77777777" w:rsidR="009F13DE" w:rsidRDefault="009F13DE" w:rsidP="00E9445A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</w:rPr>
              <w:t>H.264/</w:t>
            </w:r>
          </w:p>
          <w:p w14:paraId="0EABF9C0" w14:textId="77777777" w:rsidR="009F13DE" w:rsidRPr="003D43AD" w:rsidRDefault="009F13DE" w:rsidP="00E9445A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</w:rPr>
              <w:t>MPEG</w:t>
            </w:r>
            <w:r>
              <w:rPr>
                <w:sz w:val="18"/>
                <w:szCs w:val="18"/>
                <w:lang w:val="sr-Cyrl-RS"/>
              </w:rPr>
              <w:t>-4</w:t>
            </w:r>
          </w:p>
        </w:tc>
        <w:tc>
          <w:tcPr>
            <w:tcW w:w="1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9059A" w14:textId="77777777" w:rsidR="009F13DE" w:rsidRPr="006A412A" w:rsidRDefault="009F13DE" w:rsidP="00642AF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6072C4">
              <w:rPr>
                <w:rFonts w:cs="Arial"/>
                <w:bCs/>
                <w:i/>
                <w:color w:val="000000"/>
                <w:sz w:val="18"/>
                <w:szCs w:val="18"/>
                <w:shd w:val="clear" w:color="auto" w:fill="FFFFFF"/>
              </w:rPr>
              <w:t>H.264/MPEG-4,</w:t>
            </w:r>
            <w:r w:rsidRPr="006072C4">
              <w:rPr>
                <w:rFonts w:cs="Arial"/>
                <w:bCs/>
                <w:i/>
                <w:color w:val="000000"/>
                <w:sz w:val="18"/>
                <w:szCs w:val="18"/>
                <w:shd w:val="clear" w:color="auto" w:fill="FFFFFF"/>
                <w:lang w:val="sr-Cyrl-RS"/>
              </w:rPr>
              <w:t xml:space="preserve"> Део 10, или</w:t>
            </w:r>
            <w:r w:rsidRPr="006072C4">
              <w:rPr>
                <w:rStyle w:val="apple-converted-space"/>
                <w:rFonts w:cs="Arial"/>
                <w:i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6072C4">
              <w:rPr>
                <w:rFonts w:cs="Arial"/>
                <w:bCs/>
                <w:i/>
                <w:color w:val="000000"/>
                <w:sz w:val="18"/>
                <w:szCs w:val="18"/>
                <w:shd w:val="clear" w:color="auto" w:fill="FFFFFF"/>
              </w:rPr>
              <w:t>AVC</w:t>
            </w:r>
            <w:r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A10C50">
              <w:rPr>
                <w:sz w:val="18"/>
                <w:szCs w:val="18"/>
              </w:rPr>
              <w:t xml:space="preserve"> -</w:t>
            </w:r>
            <w:r>
              <w:rPr>
                <w:sz w:val="18"/>
                <w:szCs w:val="18"/>
                <w:lang w:val="sr-Cyrl-RS"/>
              </w:rPr>
              <w:t xml:space="preserve"> Формат за комресију видео података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D064" w14:textId="77777777" w:rsidR="009F13DE" w:rsidRPr="0007253A" w:rsidRDefault="009F13DE" w:rsidP="00596CE7">
            <w:pPr>
              <w:spacing w:line="240" w:lineRule="auto"/>
              <w:rPr>
                <w:rFonts w:cs="Arial"/>
                <w:sz w:val="18"/>
                <w:szCs w:val="18"/>
                <w:lang w:val="sr-Cyrl-CS"/>
              </w:rPr>
            </w:pPr>
            <w:r w:rsidRPr="0007253A">
              <w:rPr>
                <w:rFonts w:cs="Arial"/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F7874" w14:textId="77777777" w:rsidR="009F13DE" w:rsidRPr="0007253A" w:rsidRDefault="009F13DE" w:rsidP="00A01D23">
            <w:pPr>
              <w:spacing w:after="0" w:line="240" w:lineRule="auto"/>
              <w:jc w:val="center"/>
              <w:rPr>
                <w:sz w:val="18"/>
                <w:szCs w:val="18"/>
                <w:lang w:val="sr-Cyrl-CS"/>
              </w:rPr>
            </w:pPr>
            <w:r w:rsidRPr="00E86892">
              <w:rPr>
                <w:rFonts w:cs="Arial"/>
                <w:bCs/>
                <w:color w:val="000000"/>
                <w:sz w:val="18"/>
                <w:szCs w:val="18"/>
                <w:shd w:val="clear" w:color="auto" w:fill="FFFFFF"/>
                <w:lang w:val="sr-Cyrl-RS"/>
              </w:rPr>
              <w:t>Део 10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CB1BD" w14:textId="77777777" w:rsidR="009F13DE" w:rsidRPr="00A10C50" w:rsidRDefault="003C4B04" w:rsidP="00A01D23">
            <w:pPr>
              <w:spacing w:after="0" w:line="240" w:lineRule="auto"/>
              <w:jc w:val="left"/>
              <w:rPr>
                <w:sz w:val="18"/>
                <w:szCs w:val="18"/>
                <w:lang w:val="sr-Cyrl-CS"/>
              </w:rPr>
            </w:pPr>
            <w:hyperlink r:id="rId198" w:history="1">
              <w:r w:rsidR="009F13DE" w:rsidRPr="00A60B94">
                <w:rPr>
                  <w:rStyle w:val="Hyperlink"/>
                  <w:sz w:val="18"/>
                  <w:szCs w:val="18"/>
                  <w:lang w:val="sr-Cyrl-CS"/>
                </w:rPr>
                <w:t>http://www.h264encoder.com/</w:t>
              </w:r>
            </w:hyperlink>
            <w:r w:rsidR="009F13DE">
              <w:rPr>
                <w:sz w:val="18"/>
                <w:szCs w:val="18"/>
                <w:lang w:val="sr-Cyrl-CS"/>
              </w:rPr>
              <w:t xml:space="preserve"> </w:t>
            </w:r>
          </w:p>
        </w:tc>
      </w:tr>
      <w:tr w:rsidR="009F13DE" w:rsidRPr="0007253A" w14:paraId="2474A3AD" w14:textId="77777777" w:rsidTr="00667CBF">
        <w:trPr>
          <w:trHeight w:val="438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943EA" w14:textId="77777777" w:rsidR="009F13DE" w:rsidRPr="0030712B" w:rsidRDefault="009F13DE" w:rsidP="00D66D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FLV</w:t>
            </w:r>
          </w:p>
        </w:tc>
        <w:tc>
          <w:tcPr>
            <w:tcW w:w="1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F4AD7" w14:textId="6D61417A" w:rsidR="009F13DE" w:rsidRDefault="00510194" w:rsidP="00642AF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t>FLV (Flash Video)</w:t>
            </w:r>
            <w:r w:rsidRPr="006072C4">
              <w:rPr>
                <w:i/>
                <w:sz w:val="18"/>
                <w:szCs w:val="18"/>
              </w:rPr>
              <w:t xml:space="preserve"> </w:t>
            </w:r>
            <w:r w:rsidR="009F13DE">
              <w:rPr>
                <w:sz w:val="23"/>
                <w:szCs w:val="23"/>
              </w:rPr>
              <w:t>–</w:t>
            </w:r>
            <w:r w:rsidR="009F13DE">
              <w:rPr>
                <w:sz w:val="18"/>
                <w:szCs w:val="18"/>
                <w:lang w:val="sr-Cyrl-RS"/>
              </w:rPr>
              <w:t xml:space="preserve"> </w:t>
            </w:r>
          </w:p>
          <w:p w14:paraId="38E6E3FC" w14:textId="7A8516B0" w:rsidR="009F13DE" w:rsidRPr="0007253A" w:rsidRDefault="009F13DE" w:rsidP="00642AFE">
            <w:pPr>
              <w:spacing w:after="0" w:line="240" w:lineRule="auto"/>
              <w:jc w:val="lef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RS"/>
              </w:rPr>
              <w:t xml:space="preserve">Формат </w:t>
            </w:r>
            <w:r w:rsidR="00510194">
              <w:rPr>
                <w:sz w:val="18"/>
                <w:szCs w:val="18"/>
                <w:lang w:val="sr-Cyrl-RS"/>
              </w:rPr>
              <w:t>за приказивање видео садржаја на мрежи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51823" w14:textId="77777777" w:rsidR="009F13DE" w:rsidRPr="0007253A" w:rsidRDefault="009F13DE" w:rsidP="00D66D2A">
            <w:pPr>
              <w:spacing w:after="0" w:line="240" w:lineRule="auto"/>
              <w:rPr>
                <w:rFonts w:cs="Arial"/>
                <w:sz w:val="18"/>
                <w:szCs w:val="18"/>
                <w:lang w:val="sr-Cyrl-CS"/>
              </w:rPr>
            </w:pPr>
            <w:r w:rsidRPr="0007253A">
              <w:rPr>
                <w:rFonts w:cs="Arial"/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BA52D" w14:textId="2FF48A76" w:rsidR="009F13DE" w:rsidRPr="001C4875" w:rsidRDefault="00510194" w:rsidP="00D66D2A">
            <w:pPr>
              <w:spacing w:after="0" w:line="240" w:lineRule="auto"/>
              <w:jc w:val="center"/>
              <w:rPr>
                <w:sz w:val="14"/>
                <w:szCs w:val="14"/>
                <w:lang w:val="sr-Cyrl-RS"/>
              </w:rPr>
            </w:pPr>
            <w:r w:rsidRPr="001C4875">
              <w:rPr>
                <w:sz w:val="14"/>
                <w:szCs w:val="14"/>
                <w:lang w:val="sr-Cyrl-CS"/>
              </w:rPr>
              <w:t>спецификације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C5424" w14:textId="7923181A" w:rsidR="009F13DE" w:rsidRPr="00510194" w:rsidRDefault="003C4B04" w:rsidP="00D66D2A">
            <w:pPr>
              <w:spacing w:after="0" w:line="240" w:lineRule="auto"/>
              <w:jc w:val="left"/>
              <w:rPr>
                <w:sz w:val="18"/>
                <w:szCs w:val="18"/>
                <w:lang w:val="sr-Cyrl-RS"/>
              </w:rPr>
            </w:pPr>
            <w:hyperlink r:id="rId199" w:history="1">
              <w:r w:rsidR="00510194" w:rsidRPr="00721FFA">
                <w:rPr>
                  <w:rStyle w:val="Hyperlink"/>
                  <w:sz w:val="18"/>
                  <w:szCs w:val="18"/>
                  <w:lang w:val="sr-Cyrl-RS"/>
                </w:rPr>
                <w:t>http://www.flv.com/</w:t>
              </w:r>
            </w:hyperlink>
            <w:r w:rsidR="00510194">
              <w:rPr>
                <w:sz w:val="18"/>
                <w:szCs w:val="18"/>
                <w:lang w:val="sr-Cyrl-RS"/>
              </w:rPr>
              <w:t xml:space="preserve"> </w:t>
            </w:r>
          </w:p>
        </w:tc>
      </w:tr>
      <w:tr w:rsidR="009F13DE" w:rsidRPr="0007253A" w14:paraId="13FF85C6" w14:textId="77777777" w:rsidTr="00667CBF">
        <w:trPr>
          <w:trHeight w:val="562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7E75A" w14:textId="77777777" w:rsidR="009F13DE" w:rsidRDefault="009F13DE" w:rsidP="00D66D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WMV</w:t>
            </w:r>
          </w:p>
        </w:tc>
        <w:tc>
          <w:tcPr>
            <w:tcW w:w="1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3252D" w14:textId="77777777" w:rsidR="009F13DE" w:rsidRDefault="009F13DE" w:rsidP="00642AFE">
            <w:pPr>
              <w:spacing w:after="0" w:line="240" w:lineRule="auto"/>
              <w:jc w:val="left"/>
              <w:rPr>
                <w:sz w:val="23"/>
                <w:szCs w:val="23"/>
              </w:rPr>
            </w:pPr>
            <w:r w:rsidRPr="006072C4">
              <w:rPr>
                <w:i/>
                <w:sz w:val="18"/>
                <w:szCs w:val="18"/>
              </w:rPr>
              <w:t>Windows Media Video</w:t>
            </w:r>
            <w:r>
              <w:rPr>
                <w:sz w:val="23"/>
                <w:szCs w:val="23"/>
              </w:rPr>
              <w:t xml:space="preserve"> –</w:t>
            </w:r>
          </w:p>
          <w:p w14:paraId="3825F764" w14:textId="77777777" w:rsidR="009F13DE" w:rsidRPr="006A412A" w:rsidRDefault="009F13DE" w:rsidP="00642AF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Формат који дефинише видео податке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096D4" w14:textId="77777777" w:rsidR="009F13DE" w:rsidRPr="0007253A" w:rsidRDefault="009F13DE" w:rsidP="00D66D2A">
            <w:pPr>
              <w:spacing w:after="0" w:line="240" w:lineRule="auto"/>
              <w:rPr>
                <w:rFonts w:cs="Arial"/>
                <w:sz w:val="18"/>
                <w:szCs w:val="18"/>
                <w:lang w:val="sr-Cyrl-CS"/>
              </w:rPr>
            </w:pPr>
            <w:r w:rsidRPr="0007253A">
              <w:rPr>
                <w:rFonts w:cs="Arial"/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6F690" w14:textId="77777777" w:rsidR="009F13DE" w:rsidRPr="0007253A" w:rsidRDefault="009F13DE" w:rsidP="00D66D2A">
            <w:pPr>
              <w:spacing w:after="0" w:line="240" w:lineRule="auto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Latn-RS"/>
              </w:rPr>
              <w:t>v</w:t>
            </w:r>
            <w:r w:rsidRPr="006C1E33">
              <w:rPr>
                <w:rFonts w:ascii="Segoe UI" w:hAnsi="Segoe UI" w:cs="Segoe UI"/>
                <w:color w:val="505050"/>
                <w:sz w:val="16"/>
                <w:szCs w:val="16"/>
                <w:shd w:val="clear" w:color="auto" w:fill="FFFFFF"/>
              </w:rPr>
              <w:t>9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DF151" w14:textId="6D6EA77D" w:rsidR="009F13DE" w:rsidRPr="001F1FF2" w:rsidRDefault="003C4B04" w:rsidP="00D66D2A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hyperlink r:id="rId200" w:history="1">
              <w:r w:rsidR="009F13DE" w:rsidRPr="00242051">
                <w:rPr>
                  <w:rStyle w:val="Hyperlink"/>
                  <w:sz w:val="18"/>
                  <w:szCs w:val="18"/>
                  <w:lang w:val="sr-Cyrl-RS"/>
                </w:rPr>
                <w:t>http://go.microsoft.com/fwlink/p/?linkid=31334</w:t>
              </w:r>
            </w:hyperlink>
            <w:r w:rsidR="009F13DE">
              <w:rPr>
                <w:sz w:val="18"/>
                <w:szCs w:val="18"/>
              </w:rPr>
              <w:t xml:space="preserve"> </w:t>
            </w:r>
          </w:p>
        </w:tc>
      </w:tr>
      <w:tr w:rsidR="009F13DE" w:rsidRPr="0007253A" w14:paraId="56C77ED3" w14:textId="77777777" w:rsidTr="00C15724">
        <w:trPr>
          <w:trHeight w:val="3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AC22" w14:textId="1B5D9915" w:rsidR="009F13DE" w:rsidRPr="00D6642B" w:rsidRDefault="009F13DE" w:rsidP="00A01D23">
            <w:pPr>
              <w:spacing w:before="40" w:after="100" w:line="240" w:lineRule="auto"/>
              <w:jc w:val="left"/>
              <w:rPr>
                <w:rFonts w:cs="Arial"/>
                <w:b/>
                <w:lang w:val="sr-Cyrl-CS"/>
              </w:rPr>
            </w:pPr>
            <w:r w:rsidRPr="00D6642B">
              <w:rPr>
                <w:rFonts w:cs="Arial"/>
                <w:b/>
                <w:lang w:val="sr-Cyrl-CS"/>
              </w:rPr>
              <w:t>Aудио и видео</w:t>
            </w:r>
            <w:r>
              <w:rPr>
                <w:rFonts w:cs="Arial"/>
                <w:b/>
                <w:lang w:val="sr-Cyrl-CS"/>
              </w:rPr>
              <w:t xml:space="preserve"> </w:t>
            </w:r>
            <w:r w:rsidRPr="00467870">
              <w:rPr>
                <w:rFonts w:cs="Arial"/>
                <w:b/>
                <w:lang w:val="sr-Cyrl-CS"/>
              </w:rPr>
              <w:t>проток</w:t>
            </w:r>
          </w:p>
        </w:tc>
      </w:tr>
      <w:tr w:rsidR="009F13DE" w:rsidRPr="0007253A" w14:paraId="747D747E" w14:textId="77777777" w:rsidTr="00667CBF">
        <w:trPr>
          <w:trHeight w:val="340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42C3" w14:textId="77777777" w:rsidR="009F13DE" w:rsidRPr="0007253A" w:rsidRDefault="009F13DE" w:rsidP="00A01D23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>RTSP</w:t>
            </w:r>
          </w:p>
        </w:tc>
        <w:tc>
          <w:tcPr>
            <w:tcW w:w="1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1214" w14:textId="77777777" w:rsidR="009F13DE" w:rsidRPr="0007253A" w:rsidRDefault="009F13DE" w:rsidP="00A01D23">
            <w:pPr>
              <w:spacing w:after="0" w:line="240" w:lineRule="auto"/>
              <w:jc w:val="left"/>
              <w:rPr>
                <w:sz w:val="18"/>
                <w:szCs w:val="18"/>
                <w:lang w:val="sr-Cyrl-CS"/>
              </w:rPr>
            </w:pPr>
            <w:r w:rsidRPr="00D97164">
              <w:rPr>
                <w:i/>
                <w:sz w:val="18"/>
                <w:szCs w:val="18"/>
                <w:lang w:val="sr-Cyrl-CS"/>
              </w:rPr>
              <w:t>Real Time Streaming Protocol</w:t>
            </w:r>
            <w:r w:rsidRPr="0007253A">
              <w:rPr>
                <w:sz w:val="18"/>
                <w:szCs w:val="18"/>
                <w:lang w:val="sr-Cyrl-CS"/>
              </w:rPr>
              <w:t xml:space="preserve"> – Протокол </w:t>
            </w:r>
            <w:r>
              <w:rPr>
                <w:sz w:val="18"/>
                <w:szCs w:val="18"/>
                <w:lang w:val="sr-Cyrl-CS"/>
              </w:rPr>
              <w:t xml:space="preserve">за контролу над дистрибуцијом аудио и видео садржаја /података </w:t>
            </w:r>
            <w:r w:rsidRPr="0007253A">
              <w:rPr>
                <w:sz w:val="18"/>
                <w:szCs w:val="18"/>
                <w:lang w:val="sr-Cyrl-CS"/>
              </w:rPr>
              <w:t>у реалном времену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3792" w14:textId="77777777" w:rsidR="009F13DE" w:rsidRPr="0007253A" w:rsidRDefault="009F13DE" w:rsidP="00A01D23">
            <w:pPr>
              <w:spacing w:after="0" w:line="240" w:lineRule="auto"/>
              <w:rPr>
                <w:rFonts w:cs="Arial"/>
                <w:sz w:val="18"/>
                <w:szCs w:val="18"/>
                <w:lang w:val="sr-Cyrl-CS"/>
              </w:rPr>
            </w:pPr>
            <w:r w:rsidRPr="0007253A">
              <w:rPr>
                <w:rFonts w:cs="Arial"/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5BF9E" w14:textId="77777777" w:rsidR="009F13DE" w:rsidRPr="00042370" w:rsidRDefault="009F13DE" w:rsidP="00A0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cs="Courier New"/>
                <w:color w:val="000000"/>
                <w:sz w:val="16"/>
                <w:szCs w:val="16"/>
                <w:lang w:eastAsia="en-US"/>
              </w:rPr>
            </w:pPr>
            <w:r w:rsidRPr="00042370">
              <w:rPr>
                <w:rFonts w:cs="Courier New"/>
                <w:color w:val="000000"/>
                <w:sz w:val="16"/>
                <w:szCs w:val="16"/>
                <w:lang w:eastAsia="en-US"/>
              </w:rPr>
              <w:t>STD</w:t>
            </w:r>
            <w:r w:rsidRPr="00042370">
              <w:rPr>
                <w:rFonts w:cs="Courier New"/>
                <w:color w:val="000000"/>
                <w:sz w:val="16"/>
                <w:szCs w:val="16"/>
                <w:lang w:val="sr-Cyrl-RS" w:eastAsia="en-US"/>
              </w:rPr>
              <w:t xml:space="preserve"> </w:t>
            </w:r>
            <w:r w:rsidRPr="00042370">
              <w:rPr>
                <w:rFonts w:cs="Courier New"/>
                <w:color w:val="000000"/>
                <w:sz w:val="16"/>
                <w:szCs w:val="16"/>
                <w:lang w:eastAsia="en-US"/>
              </w:rPr>
              <w:t>1</w:t>
            </w:r>
          </w:p>
          <w:p w14:paraId="47E50510" w14:textId="77777777" w:rsidR="009F13DE" w:rsidRPr="0007253A" w:rsidRDefault="009F13DE" w:rsidP="00A01D23">
            <w:pPr>
              <w:spacing w:after="0" w:line="240" w:lineRule="auto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099C" w14:textId="77777777" w:rsidR="009F13DE" w:rsidRPr="0007253A" w:rsidRDefault="003C4B04" w:rsidP="00A01D23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val="sr-Cyrl-CS"/>
              </w:rPr>
            </w:pPr>
            <w:hyperlink r:id="rId201" w:history="1">
              <w:r w:rsidR="009F13DE" w:rsidRPr="0007253A">
                <w:rPr>
                  <w:rStyle w:val="Hyperlink"/>
                  <w:rFonts w:cs="Arial"/>
                  <w:sz w:val="18"/>
                  <w:szCs w:val="18"/>
                  <w:lang w:val="sr-Cyrl-CS"/>
                </w:rPr>
                <w:t>http://tools.ietf.org/html/rfc2326</w:t>
              </w:r>
            </w:hyperlink>
          </w:p>
        </w:tc>
      </w:tr>
      <w:tr w:rsidR="009F13DE" w:rsidRPr="0007253A" w14:paraId="0811D51D" w14:textId="77777777" w:rsidTr="00667CBF">
        <w:trPr>
          <w:trHeight w:val="340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B0947" w14:textId="77777777" w:rsidR="009F13DE" w:rsidRDefault="009F13DE" w:rsidP="00A01D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RTP/</w:t>
            </w:r>
          </w:p>
          <w:p w14:paraId="52CF93E0" w14:textId="77777777" w:rsidR="009F13DE" w:rsidRPr="006A412A" w:rsidRDefault="009F13DE" w:rsidP="00A01D23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</w:rPr>
              <w:t>RTCP</w:t>
            </w:r>
          </w:p>
        </w:tc>
        <w:tc>
          <w:tcPr>
            <w:tcW w:w="1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8E33A" w14:textId="77777777" w:rsidR="009F13DE" w:rsidRPr="00D97164" w:rsidRDefault="009F13DE" w:rsidP="00A01D23">
            <w:pPr>
              <w:spacing w:after="0" w:line="240" w:lineRule="auto"/>
              <w:jc w:val="left"/>
              <w:rPr>
                <w:i/>
                <w:sz w:val="18"/>
                <w:szCs w:val="18"/>
              </w:rPr>
            </w:pPr>
            <w:r w:rsidRPr="00D97164">
              <w:rPr>
                <w:i/>
                <w:sz w:val="18"/>
                <w:szCs w:val="18"/>
              </w:rPr>
              <w:t>Real Time Transport Protocol</w:t>
            </w:r>
            <w:r w:rsidRPr="00D97164">
              <w:rPr>
                <w:i/>
                <w:sz w:val="18"/>
                <w:szCs w:val="18"/>
                <w:lang w:val="sr-Cyrl-RS"/>
              </w:rPr>
              <w:t xml:space="preserve"> </w:t>
            </w:r>
            <w:r w:rsidRPr="00D97164">
              <w:rPr>
                <w:i/>
                <w:sz w:val="18"/>
                <w:szCs w:val="18"/>
              </w:rPr>
              <w:t>/ Real Time Transport</w:t>
            </w:r>
            <w:r w:rsidRPr="00D97164">
              <w:rPr>
                <w:rStyle w:val="st"/>
                <w:i/>
              </w:rPr>
              <w:t xml:space="preserve"> </w:t>
            </w:r>
            <w:r w:rsidRPr="00D97164">
              <w:rPr>
                <w:rStyle w:val="st"/>
                <w:i/>
                <w:sz w:val="18"/>
                <w:szCs w:val="18"/>
              </w:rPr>
              <w:t xml:space="preserve">Control </w:t>
            </w:r>
            <w:r w:rsidRPr="00D97164">
              <w:rPr>
                <w:i/>
                <w:sz w:val="18"/>
                <w:szCs w:val="18"/>
              </w:rPr>
              <w:t>Protocol</w:t>
            </w:r>
          </w:p>
          <w:p w14:paraId="52E1DC4B" w14:textId="77777777" w:rsidR="009F13DE" w:rsidRPr="001776A4" w:rsidRDefault="009F13DE" w:rsidP="00A01D23">
            <w:pPr>
              <w:spacing w:after="0" w:line="240" w:lineRule="auto"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Протоколи за испоруку и контролу аудио и видео </w:t>
            </w:r>
            <w:r>
              <w:rPr>
                <w:sz w:val="18"/>
                <w:szCs w:val="18"/>
                <w:lang w:val="sr-Cyrl-CS"/>
              </w:rPr>
              <w:t xml:space="preserve">садржаја /података преко </w:t>
            </w:r>
            <w:r>
              <w:rPr>
                <w:sz w:val="18"/>
                <w:szCs w:val="18"/>
              </w:rPr>
              <w:t>IP</w:t>
            </w:r>
            <w:r>
              <w:rPr>
                <w:sz w:val="18"/>
                <w:szCs w:val="18"/>
                <w:lang w:val="sr-Cyrl-RS"/>
              </w:rPr>
              <w:t xml:space="preserve"> мрежа </w:t>
            </w:r>
            <w:r w:rsidRPr="0007253A">
              <w:rPr>
                <w:sz w:val="18"/>
                <w:szCs w:val="18"/>
                <w:lang w:val="sr-Cyrl-CS"/>
              </w:rPr>
              <w:t>у реалном времену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D1A3D" w14:textId="77777777" w:rsidR="009F13DE" w:rsidRPr="0007253A" w:rsidRDefault="009F13DE" w:rsidP="00A01D23">
            <w:pPr>
              <w:spacing w:after="0" w:line="240" w:lineRule="auto"/>
              <w:rPr>
                <w:rFonts w:cs="Arial"/>
                <w:sz w:val="18"/>
                <w:szCs w:val="18"/>
                <w:lang w:val="sr-Cyrl-CS"/>
              </w:rPr>
            </w:pPr>
            <w:r w:rsidRPr="0007253A">
              <w:rPr>
                <w:rFonts w:cs="Arial"/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47B18" w14:textId="77777777" w:rsidR="009F13DE" w:rsidRPr="009410A0" w:rsidRDefault="009F13DE" w:rsidP="00A01D23">
            <w:pPr>
              <w:spacing w:after="0" w:line="240" w:lineRule="auto"/>
              <w:jc w:val="center"/>
              <w:rPr>
                <w:sz w:val="16"/>
                <w:szCs w:val="16"/>
                <w:lang w:val="sr-Cyrl-CS"/>
              </w:rPr>
            </w:pPr>
            <w:r w:rsidRPr="009410A0">
              <w:rPr>
                <w:sz w:val="16"/>
                <w:szCs w:val="16"/>
                <w:lang w:val="sr-Cyrl-CS"/>
              </w:rPr>
              <w:t>STD 1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2EE89" w14:textId="77777777" w:rsidR="009F13DE" w:rsidRPr="00441764" w:rsidRDefault="003C4B04" w:rsidP="00A01D23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hyperlink r:id="rId202" w:history="1">
              <w:r w:rsidR="009F13DE" w:rsidRPr="00441764">
                <w:rPr>
                  <w:rStyle w:val="Hyperlink"/>
                  <w:sz w:val="18"/>
                  <w:szCs w:val="18"/>
                  <w:lang w:val="sr-Cyrl-CS"/>
                </w:rPr>
                <w:t>http://tools.ietf.org/html/rfc3550</w:t>
              </w:r>
            </w:hyperlink>
            <w:r w:rsidR="009F13DE" w:rsidRPr="00441764">
              <w:rPr>
                <w:sz w:val="18"/>
                <w:szCs w:val="18"/>
              </w:rPr>
              <w:t xml:space="preserve"> + </w:t>
            </w:r>
            <w:hyperlink r:id="rId203" w:history="1">
              <w:r w:rsidR="009F13DE" w:rsidRPr="00441764">
                <w:rPr>
                  <w:rStyle w:val="Hyperlink"/>
                  <w:sz w:val="18"/>
                  <w:szCs w:val="18"/>
                </w:rPr>
                <w:t>rfc1889</w:t>
              </w:r>
            </w:hyperlink>
            <w:r w:rsidR="009F13DE" w:rsidRPr="00441764">
              <w:rPr>
                <w:sz w:val="18"/>
                <w:szCs w:val="18"/>
              </w:rPr>
              <w:t xml:space="preserve">  </w:t>
            </w:r>
          </w:p>
          <w:p w14:paraId="78A5B4B1" w14:textId="77777777" w:rsidR="009F13DE" w:rsidRPr="00441764" w:rsidRDefault="009F13DE" w:rsidP="00A01D23">
            <w:pPr>
              <w:spacing w:after="0" w:line="240" w:lineRule="auto"/>
              <w:jc w:val="left"/>
            </w:pPr>
            <w:r>
              <w:t xml:space="preserve"> </w:t>
            </w:r>
          </w:p>
        </w:tc>
      </w:tr>
    </w:tbl>
    <w:p w14:paraId="2F297D7F" w14:textId="77777777" w:rsidR="00E74548" w:rsidRDefault="00E74548" w:rsidP="00E74548">
      <w:pPr>
        <w:spacing w:line="276" w:lineRule="auto"/>
        <w:ind w:left="1701" w:hanging="1701"/>
        <w:jc w:val="left"/>
        <w:rPr>
          <w:rFonts w:eastAsia="Calibri"/>
          <w:bCs/>
          <w:color w:val="0060A8"/>
          <w:sz w:val="28"/>
          <w:szCs w:val="28"/>
          <w:lang w:val="sr-Cyrl-RS" w:eastAsia="en-US"/>
        </w:rPr>
      </w:pPr>
    </w:p>
    <w:p w14:paraId="1B965B2E" w14:textId="4C4937F0" w:rsidR="00E74548" w:rsidRDefault="00E74548" w:rsidP="00A01D23">
      <w:pPr>
        <w:spacing w:after="20" w:line="276" w:lineRule="auto"/>
        <w:ind w:left="1559" w:hanging="1559"/>
        <w:jc w:val="left"/>
        <w:rPr>
          <w:rFonts w:eastAsia="Calibri"/>
          <w:bCs/>
          <w:color w:val="0060A8"/>
          <w:sz w:val="28"/>
          <w:szCs w:val="28"/>
          <w:lang w:val="sr-Cyrl-RS" w:eastAsia="en-US"/>
        </w:rPr>
      </w:pPr>
      <w:r w:rsidRPr="00A04C4A">
        <w:rPr>
          <w:rFonts w:eastAsia="Calibri"/>
          <w:bCs/>
          <w:color w:val="0060A8"/>
          <w:sz w:val="28"/>
          <w:szCs w:val="28"/>
          <w:lang w:eastAsia="en-US"/>
        </w:rPr>
        <w:t>T</w:t>
      </w:r>
      <w:r w:rsidRPr="00A04C4A">
        <w:rPr>
          <w:rFonts w:eastAsia="Calibri"/>
          <w:bCs/>
          <w:color w:val="0060A8"/>
          <w:sz w:val="28"/>
          <w:szCs w:val="28"/>
          <w:lang w:val="sr-Cyrl-RS" w:eastAsia="en-US"/>
        </w:rPr>
        <w:t xml:space="preserve">абела </w:t>
      </w:r>
      <w:r w:rsidRPr="00A04C4A">
        <w:rPr>
          <w:rFonts w:eastAsia="Calibri"/>
          <w:bCs/>
          <w:color w:val="0060A8"/>
          <w:sz w:val="28"/>
          <w:szCs w:val="28"/>
          <w:lang w:eastAsia="en-US"/>
        </w:rPr>
        <w:t>4</w:t>
      </w:r>
      <w:r w:rsidRPr="00A04C4A">
        <w:rPr>
          <w:rFonts w:eastAsia="Calibri"/>
          <w:bCs/>
          <w:color w:val="0060A8"/>
          <w:sz w:val="28"/>
          <w:szCs w:val="28"/>
          <w:lang w:val="sr-Cyrl-RS" w:eastAsia="en-US"/>
        </w:rPr>
        <w:t>.1   Спецификација за</w:t>
      </w:r>
      <w:r w:rsidR="00262F0D" w:rsidRPr="00A04C4A">
        <w:rPr>
          <w:bCs/>
          <w:color w:val="0060A8"/>
          <w:sz w:val="28"/>
          <w:szCs w:val="28"/>
          <w:lang w:val="sr-Cyrl-RS"/>
        </w:rPr>
        <w:t xml:space="preserve"> </w:t>
      </w:r>
      <w:r w:rsidR="00262F0D">
        <w:rPr>
          <w:bCs/>
          <w:color w:val="0060A8"/>
          <w:sz w:val="28"/>
          <w:szCs w:val="28"/>
          <w:lang w:val="sr-Cyrl-RS"/>
        </w:rPr>
        <w:t>област</w:t>
      </w:r>
      <w:r w:rsidR="00262F0D" w:rsidRPr="00A04C4A">
        <w:rPr>
          <w:bCs/>
          <w:color w:val="0060A8"/>
          <w:sz w:val="28"/>
          <w:szCs w:val="28"/>
          <w:lang w:val="sr-Cyrl-RS"/>
        </w:rPr>
        <w:t xml:space="preserve"> приступа и презентације</w:t>
      </w:r>
      <w:r w:rsidR="00262F0D" w:rsidRPr="00A04C4A">
        <w:rPr>
          <w:rFonts w:eastAsia="Calibri"/>
          <w:bCs/>
          <w:color w:val="0060A8"/>
          <w:sz w:val="28"/>
          <w:szCs w:val="28"/>
          <w:lang w:val="sr-Cyrl-RS" w:eastAsia="en-US"/>
        </w:rPr>
        <w:t xml:space="preserve"> </w:t>
      </w:r>
      <w:r w:rsidRPr="00A04C4A">
        <w:rPr>
          <w:rFonts w:eastAsia="Calibri"/>
          <w:bCs/>
          <w:color w:val="0060A8"/>
          <w:sz w:val="28"/>
          <w:szCs w:val="28"/>
          <w:lang w:val="sr-Cyrl-RS" w:eastAsia="en-US"/>
        </w:rPr>
        <w:t>намењена особама са инвалидитетом</w:t>
      </w:r>
    </w:p>
    <w:tbl>
      <w:tblPr>
        <w:tblW w:w="9781" w:type="dxa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94"/>
        <w:gridCol w:w="3404"/>
        <w:gridCol w:w="1273"/>
        <w:gridCol w:w="708"/>
        <w:gridCol w:w="3402"/>
      </w:tblGrid>
      <w:tr w:rsidR="004D3AC2" w:rsidRPr="00E123C0" w14:paraId="413FA709" w14:textId="77777777" w:rsidTr="00420182">
        <w:trPr>
          <w:trHeight w:val="340"/>
          <w:tblHeader/>
        </w:trPr>
        <w:tc>
          <w:tcPr>
            <w:tcW w:w="5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7234A144" w14:textId="57275EBE" w:rsidR="004D3AC2" w:rsidRPr="00E123C0" w:rsidRDefault="0035797B" w:rsidP="0035797B">
            <w:pPr>
              <w:spacing w:after="0" w:line="240" w:lineRule="auto"/>
              <w:jc w:val="left"/>
              <w:rPr>
                <w:rFonts w:cs="Arial"/>
                <w:b/>
                <w:bCs/>
                <w:sz w:val="18"/>
                <w:szCs w:val="18"/>
                <w:lang w:val="en-GB" w:eastAsia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Cyrl-CS"/>
              </w:rPr>
              <w:t>Ознака</w:t>
            </w:r>
          </w:p>
        </w:tc>
        <w:tc>
          <w:tcPr>
            <w:tcW w:w="1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681B9853" w14:textId="77777777" w:rsidR="004D3AC2" w:rsidRPr="00E123C0" w:rsidRDefault="004D3AC2" w:rsidP="00E23AF7">
            <w:pPr>
              <w:spacing w:after="0" w:line="240" w:lineRule="auto"/>
              <w:jc w:val="left"/>
              <w:rPr>
                <w:rFonts w:cs="Arial"/>
                <w:b/>
                <w:bCs/>
                <w:sz w:val="18"/>
                <w:szCs w:val="18"/>
                <w:lang w:val="en-GB" w:eastAsia="en-US"/>
              </w:rPr>
            </w:pPr>
            <w:r w:rsidRPr="0007253A">
              <w:rPr>
                <w:rFonts w:cs="Arial"/>
                <w:b/>
                <w:bCs/>
                <w:sz w:val="18"/>
                <w:szCs w:val="18"/>
                <w:lang w:val="sr-Cyrl-CS"/>
              </w:rPr>
              <w:t>Назив стандарда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05AF9447" w14:textId="77777777" w:rsidR="004D3AC2" w:rsidRPr="00E123C0" w:rsidRDefault="004D3AC2" w:rsidP="00E23AF7">
            <w:pPr>
              <w:spacing w:after="0" w:line="240" w:lineRule="auto"/>
              <w:jc w:val="left"/>
              <w:rPr>
                <w:rFonts w:cs="Arial"/>
                <w:b/>
                <w:bCs/>
                <w:sz w:val="18"/>
                <w:szCs w:val="18"/>
                <w:lang w:val="en-GB" w:eastAsia="en-US"/>
              </w:rPr>
            </w:pPr>
            <w:r w:rsidRPr="0007253A">
              <w:rPr>
                <w:rFonts w:cs="Arial"/>
                <w:b/>
                <w:bCs/>
                <w:sz w:val="18"/>
                <w:szCs w:val="18"/>
                <w:lang w:val="sr-Cyrl-CS"/>
              </w:rPr>
              <w:t>Статус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3BD81F64" w14:textId="77777777" w:rsidR="004D3AC2" w:rsidRPr="00E123C0" w:rsidRDefault="004D3AC2" w:rsidP="00E23AF7">
            <w:pPr>
              <w:spacing w:after="0" w:line="240" w:lineRule="auto"/>
              <w:jc w:val="left"/>
              <w:rPr>
                <w:rFonts w:cs="Arial"/>
                <w:b/>
                <w:bCs/>
                <w:sz w:val="18"/>
                <w:szCs w:val="18"/>
                <w:lang w:val="en-GB" w:eastAsia="en-US"/>
              </w:rPr>
            </w:pPr>
            <w:r w:rsidRPr="00CD60DD">
              <w:rPr>
                <w:rFonts w:cs="Arial"/>
                <w:b/>
                <w:bCs/>
                <w:sz w:val="14"/>
                <w:szCs w:val="14"/>
                <w:lang w:val="sr-Cyrl-CS"/>
              </w:rPr>
              <w:t>Верзија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6D39109F" w14:textId="77777777" w:rsidR="004D3AC2" w:rsidRPr="0007253A" w:rsidRDefault="004D3AC2" w:rsidP="00E23AF7">
            <w:pPr>
              <w:spacing w:after="0" w:line="240" w:lineRule="auto"/>
              <w:jc w:val="left"/>
              <w:rPr>
                <w:rFonts w:cs="Arial"/>
                <w:b/>
                <w:bCs/>
                <w:sz w:val="18"/>
                <w:szCs w:val="18"/>
                <w:lang w:val="sr-Cyrl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Cyrl-CS"/>
              </w:rPr>
              <w:t>Извор</w:t>
            </w:r>
          </w:p>
        </w:tc>
      </w:tr>
      <w:tr w:rsidR="00E74548" w:rsidRPr="0007253A" w14:paraId="5E699A53" w14:textId="77777777" w:rsidTr="00F2313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7E71A" w14:textId="77777777" w:rsidR="00E74548" w:rsidRPr="0007253A" w:rsidRDefault="00E74548" w:rsidP="00A01D23">
            <w:pPr>
              <w:spacing w:before="40" w:line="240" w:lineRule="auto"/>
              <w:jc w:val="left"/>
              <w:rPr>
                <w:rFonts w:cs="Arial"/>
                <w:b/>
                <w:sz w:val="18"/>
                <w:szCs w:val="18"/>
                <w:lang w:val="sr-Cyrl-CS"/>
              </w:rPr>
            </w:pPr>
            <w:r>
              <w:rPr>
                <w:b/>
                <w:lang w:val="sr-Cyrl-CS"/>
              </w:rPr>
              <w:t xml:space="preserve">Приступачност </w:t>
            </w:r>
            <w:r w:rsidR="007D6AD1">
              <w:rPr>
                <w:b/>
                <w:lang w:val="sr-Cyrl-RS"/>
              </w:rPr>
              <w:t>в</w:t>
            </w:r>
            <w:r w:rsidRPr="00D03966">
              <w:rPr>
                <w:b/>
                <w:lang w:val="sr-Cyrl-CS"/>
              </w:rPr>
              <w:t>еб садржаја</w:t>
            </w:r>
          </w:p>
        </w:tc>
      </w:tr>
      <w:tr w:rsidR="00293CAF" w:rsidRPr="0007253A" w14:paraId="159FABA6" w14:textId="77777777" w:rsidTr="00642AF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08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3FBE" w14:textId="1F2119EF" w:rsidR="00293CAF" w:rsidRPr="00472B18" w:rsidRDefault="00293CAF" w:rsidP="00A01D23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</w:rPr>
              <w:t>WCAG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74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0A7B" w14:textId="44C92FC1" w:rsidR="00293CAF" w:rsidRDefault="00293CAF" w:rsidP="00A01D23">
            <w:pPr>
              <w:spacing w:after="0" w:line="240" w:lineRule="auto"/>
              <w:jc w:val="left"/>
              <w:rPr>
                <w:sz w:val="18"/>
                <w:szCs w:val="18"/>
                <w:lang w:val="sr-Cyrl-RS"/>
              </w:rPr>
            </w:pPr>
            <w:r w:rsidRPr="007E6507">
              <w:rPr>
                <w:i/>
                <w:sz w:val="18"/>
                <w:szCs w:val="18"/>
              </w:rPr>
              <w:t>Web Content Accessibility Guidelines</w:t>
            </w:r>
            <w:r>
              <w:rPr>
                <w:i/>
                <w:sz w:val="18"/>
                <w:szCs w:val="18"/>
                <w:lang w:val="sr-Cyrl-RS"/>
              </w:rPr>
              <w:t xml:space="preserve">  </w:t>
            </w:r>
          </w:p>
          <w:p w14:paraId="42F2DBD6" w14:textId="77777777" w:rsidR="00293CAF" w:rsidRPr="00FD5735" w:rsidRDefault="00293CAF" w:rsidP="00A01D23">
            <w:pPr>
              <w:spacing w:after="0" w:line="240" w:lineRule="auto"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Веб смернице за приступачност електронског садржаја </w:t>
            </w:r>
          </w:p>
        </w:tc>
        <w:tc>
          <w:tcPr>
            <w:tcW w:w="65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81B2" w14:textId="77777777" w:rsidR="00293CAF" w:rsidRPr="00763442" w:rsidRDefault="00293CAF" w:rsidP="00A01D23">
            <w:pPr>
              <w:spacing w:after="0" w:line="240" w:lineRule="auto"/>
              <w:rPr>
                <w:rFonts w:cs="Arial"/>
                <w:sz w:val="18"/>
                <w:szCs w:val="18"/>
                <w:lang w:val="sr-Cyrl-CS"/>
              </w:rPr>
            </w:pPr>
            <w:r w:rsidRPr="00763442">
              <w:rPr>
                <w:rFonts w:cs="Arial"/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48B83" w14:textId="77777777" w:rsidR="00293CAF" w:rsidRPr="0007253A" w:rsidRDefault="00293CAF" w:rsidP="00A01D23">
            <w:pPr>
              <w:spacing w:after="0" w:line="240" w:lineRule="auto"/>
              <w:jc w:val="lef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Latn-RS"/>
              </w:rPr>
              <w:t>v</w:t>
            </w:r>
            <w:r>
              <w:rPr>
                <w:sz w:val="18"/>
                <w:szCs w:val="18"/>
              </w:rPr>
              <w:t>1.0</w:t>
            </w:r>
          </w:p>
        </w:tc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188C" w14:textId="77777777" w:rsidR="00293CAF" w:rsidRPr="00900B15" w:rsidRDefault="003C4B04" w:rsidP="00A01D23">
            <w:pPr>
              <w:spacing w:after="0" w:line="240" w:lineRule="auto"/>
              <w:jc w:val="left"/>
              <w:rPr>
                <w:sz w:val="18"/>
                <w:szCs w:val="18"/>
                <w:lang w:val="sr-Cyrl-CS"/>
              </w:rPr>
            </w:pPr>
            <w:hyperlink r:id="rId204" w:history="1">
              <w:r w:rsidR="00293CAF" w:rsidRPr="00900B15">
                <w:rPr>
                  <w:rStyle w:val="Hyperlink"/>
                  <w:sz w:val="18"/>
                  <w:szCs w:val="18"/>
                  <w:lang w:val="sr-Cyrl-CS"/>
                </w:rPr>
                <w:t>http://www.w3.org/TR/WCAG10/</w:t>
              </w:r>
            </w:hyperlink>
            <w:r w:rsidR="00293CAF" w:rsidRPr="00900B15">
              <w:rPr>
                <w:sz w:val="18"/>
                <w:szCs w:val="18"/>
                <w:lang w:val="sr-Cyrl-CS"/>
              </w:rPr>
              <w:t xml:space="preserve"> </w:t>
            </w:r>
          </w:p>
        </w:tc>
      </w:tr>
      <w:tr w:rsidR="00293CAF" w:rsidRPr="0007253A" w14:paraId="26789F69" w14:textId="77777777" w:rsidTr="00A01D23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508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AB4A" w14:textId="53ECAA88" w:rsidR="00293CAF" w:rsidRDefault="00293CAF" w:rsidP="00596CE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4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00142" w14:textId="5C7CE62F" w:rsidR="00293CAF" w:rsidRDefault="00293CAF" w:rsidP="00DA554F">
            <w:pPr>
              <w:spacing w:before="80" w:after="8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65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D36D7" w14:textId="395712E6" w:rsidR="00293CAF" w:rsidRPr="00763442" w:rsidRDefault="00293CAF" w:rsidP="00596CE7">
            <w:pPr>
              <w:spacing w:line="240" w:lineRule="auto"/>
              <w:rPr>
                <w:rFonts w:cs="Arial"/>
                <w:sz w:val="18"/>
                <w:szCs w:val="18"/>
                <w:lang w:val="sr-Cyrl-C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DA54E" w14:textId="77777777" w:rsidR="00293CAF" w:rsidRDefault="00293CAF" w:rsidP="00642AFE">
            <w:pPr>
              <w:spacing w:line="240" w:lineRule="auto"/>
              <w:jc w:val="lef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Latn-RS"/>
              </w:rPr>
              <w:t>v</w:t>
            </w:r>
            <w:r>
              <w:rPr>
                <w:sz w:val="18"/>
                <w:szCs w:val="18"/>
                <w:lang w:val="sr-Cyrl-CS"/>
              </w:rPr>
              <w:t>2</w:t>
            </w:r>
            <w:r>
              <w:rPr>
                <w:sz w:val="18"/>
                <w:szCs w:val="18"/>
              </w:rPr>
              <w:t>.0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7AF3" w14:textId="77777777" w:rsidR="00293CAF" w:rsidRPr="00900B15" w:rsidRDefault="003C4B04" w:rsidP="00642AFE">
            <w:pPr>
              <w:spacing w:line="240" w:lineRule="auto"/>
              <w:jc w:val="left"/>
              <w:rPr>
                <w:sz w:val="18"/>
                <w:szCs w:val="18"/>
                <w:lang w:val="sr-Cyrl-CS"/>
              </w:rPr>
            </w:pPr>
            <w:hyperlink r:id="rId205" w:history="1">
              <w:r w:rsidR="00293CAF" w:rsidRPr="00436E62">
                <w:rPr>
                  <w:rStyle w:val="Hyperlink"/>
                  <w:sz w:val="18"/>
                  <w:szCs w:val="18"/>
                  <w:lang w:val="sr-Cyrl-CS"/>
                </w:rPr>
                <w:t>http://www.w3.org/TR/WCAG20/</w:t>
              </w:r>
            </w:hyperlink>
          </w:p>
        </w:tc>
      </w:tr>
      <w:tr w:rsidR="00E74548" w:rsidRPr="0007253A" w14:paraId="11D6BABF" w14:textId="77777777" w:rsidTr="00F2313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3E9B" w14:textId="77777777" w:rsidR="00E74548" w:rsidRPr="0007253A" w:rsidRDefault="00E74548" w:rsidP="00A01D23">
            <w:pPr>
              <w:spacing w:before="40" w:line="240" w:lineRule="auto"/>
              <w:jc w:val="lef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lang w:val="sr-Cyrl-CS"/>
              </w:rPr>
              <w:t xml:space="preserve">Приступачаност ауторизованим алатима </w:t>
            </w:r>
            <w:r w:rsidRPr="0062129A">
              <w:rPr>
                <w:lang w:val="sr-Cyrl-CS"/>
              </w:rPr>
              <w:t>(смернице за софтвер и услуге</w:t>
            </w:r>
            <w:r>
              <w:rPr>
                <w:lang w:val="sr-Cyrl-CS"/>
              </w:rPr>
              <w:t>)</w:t>
            </w:r>
          </w:p>
        </w:tc>
      </w:tr>
      <w:tr w:rsidR="00293CAF" w:rsidRPr="0007253A" w14:paraId="422A911F" w14:textId="77777777" w:rsidTr="00B75E2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6DD5E" w14:textId="5FF467EB" w:rsidR="00293CAF" w:rsidRPr="00211898" w:rsidRDefault="00293CAF" w:rsidP="00A01D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ATAG </w:t>
            </w:r>
          </w:p>
        </w:tc>
        <w:tc>
          <w:tcPr>
            <w:tcW w:w="174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92750E3" w14:textId="2328FB08" w:rsidR="00293CAF" w:rsidRPr="00DA554F" w:rsidRDefault="00293CAF" w:rsidP="00A01D23">
            <w:pPr>
              <w:pStyle w:val="Default"/>
              <w:rPr>
                <w:rFonts w:ascii="Franklin Gothic Book" w:hAnsi="Franklin Gothic Book"/>
                <w:i/>
                <w:sz w:val="18"/>
                <w:szCs w:val="18"/>
                <w:lang w:val="sr-Cyrl-RS"/>
              </w:rPr>
            </w:pPr>
            <w:r w:rsidRPr="007E6507">
              <w:rPr>
                <w:rFonts w:ascii="Franklin Gothic Book" w:hAnsi="Franklin Gothic Book"/>
                <w:i/>
                <w:sz w:val="18"/>
                <w:szCs w:val="18"/>
              </w:rPr>
              <w:t>Authoring Tool Accessibility Guidelines</w:t>
            </w:r>
            <w:r>
              <w:rPr>
                <w:rFonts w:ascii="Franklin Gothic Book" w:hAnsi="Franklin Gothic Book"/>
                <w:i/>
                <w:sz w:val="18"/>
                <w:szCs w:val="18"/>
                <w:lang w:val="sr-Cyrl-RS"/>
              </w:rPr>
              <w:t xml:space="preserve"> </w:t>
            </w:r>
          </w:p>
          <w:p w14:paraId="24570A7B" w14:textId="77777777" w:rsidR="00293CAF" w:rsidRDefault="00293CAF" w:rsidP="00A01D23">
            <w:pPr>
              <w:pStyle w:val="Default"/>
              <w:rPr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  <w:lang w:val="sr-Cyrl-RS"/>
              </w:rPr>
              <w:t xml:space="preserve">Смернице за приступачност ауторским алатима 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39C762" w14:textId="77777777" w:rsidR="00293CAF" w:rsidRPr="0007253A" w:rsidRDefault="00293CAF" w:rsidP="00A01D23">
            <w:pPr>
              <w:spacing w:after="0" w:line="240" w:lineRule="auto"/>
              <w:rPr>
                <w:rFonts w:cs="Arial"/>
                <w:sz w:val="18"/>
                <w:szCs w:val="18"/>
                <w:lang w:val="sr-Cyrl-CS"/>
              </w:rPr>
            </w:pPr>
            <w:r w:rsidRPr="0007253A">
              <w:rPr>
                <w:rFonts w:cs="Arial"/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2C501" w14:textId="77777777" w:rsidR="00293CAF" w:rsidRDefault="00293CAF" w:rsidP="00A01D23">
            <w:pPr>
              <w:spacing w:after="0" w:line="240" w:lineRule="auto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Latn-RS"/>
              </w:rPr>
              <w:t>v</w:t>
            </w:r>
            <w:r>
              <w:rPr>
                <w:sz w:val="18"/>
                <w:szCs w:val="18"/>
              </w:rPr>
              <w:t>1.0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C9F5D" w14:textId="77777777" w:rsidR="00293CAF" w:rsidRPr="00DA554F" w:rsidRDefault="003C4B04" w:rsidP="00A01D23">
            <w:pPr>
              <w:pStyle w:val="Default"/>
              <w:rPr>
                <w:rFonts w:ascii="Franklin Gothic Book" w:hAnsi="Franklin Gothic Book"/>
                <w:sz w:val="18"/>
                <w:szCs w:val="18"/>
                <w:lang w:val="sr-Cyrl-RS"/>
              </w:rPr>
            </w:pPr>
            <w:hyperlink r:id="rId206" w:history="1">
              <w:r w:rsidR="00293CAF" w:rsidRPr="00DA554F">
                <w:rPr>
                  <w:rStyle w:val="Hyperlink"/>
                  <w:rFonts w:ascii="Franklin Gothic Book" w:hAnsi="Franklin Gothic Book"/>
                  <w:sz w:val="18"/>
                  <w:szCs w:val="18"/>
                </w:rPr>
                <w:t>http://www.w3.org/TR/ATAG10/</w:t>
              </w:r>
            </w:hyperlink>
            <w:r w:rsidR="00293CAF" w:rsidRPr="00DA554F">
              <w:rPr>
                <w:rFonts w:ascii="Franklin Gothic Book" w:hAnsi="Franklin Gothic Book"/>
                <w:sz w:val="18"/>
                <w:szCs w:val="18"/>
                <w:u w:val="single"/>
                <w:lang w:val="sr-Cyrl-RS"/>
              </w:rPr>
              <w:t xml:space="preserve"> </w:t>
            </w:r>
            <w:r w:rsidR="00293CAF" w:rsidRPr="00DA554F">
              <w:rPr>
                <w:rFonts w:ascii="Franklin Gothic Book" w:hAnsi="Franklin Gothic Book"/>
                <w:sz w:val="18"/>
                <w:szCs w:val="18"/>
                <w:u w:val="single"/>
              </w:rPr>
              <w:t xml:space="preserve"> </w:t>
            </w:r>
          </w:p>
        </w:tc>
      </w:tr>
      <w:tr w:rsidR="00293CAF" w:rsidRPr="0007253A" w14:paraId="7720756F" w14:textId="77777777" w:rsidTr="00A01D2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E2009" w14:textId="2CE5303F" w:rsidR="00293CAF" w:rsidRPr="00923093" w:rsidRDefault="00293CAF" w:rsidP="00596CE7">
            <w:pPr>
              <w:pStyle w:val="Default"/>
              <w:jc w:val="both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74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1C6F8" w14:textId="3F42E6CE" w:rsidR="00293CAF" w:rsidRPr="00923093" w:rsidRDefault="00293CAF" w:rsidP="00DA554F">
            <w:pPr>
              <w:pStyle w:val="Default"/>
              <w:spacing w:after="80"/>
              <w:rPr>
                <w:rFonts w:ascii="Franklin Gothic Book" w:hAnsi="Franklin Gothic Book"/>
                <w:sz w:val="18"/>
                <w:szCs w:val="18"/>
                <w:lang w:val="sr-Cyrl-RS"/>
              </w:rPr>
            </w:pPr>
          </w:p>
        </w:tc>
        <w:tc>
          <w:tcPr>
            <w:tcW w:w="65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AD756" w14:textId="3E43849A" w:rsidR="00293CAF" w:rsidRPr="0007253A" w:rsidRDefault="00293CAF" w:rsidP="00596CE7">
            <w:pPr>
              <w:spacing w:line="240" w:lineRule="auto"/>
              <w:rPr>
                <w:rFonts w:cs="Arial"/>
                <w:sz w:val="18"/>
                <w:szCs w:val="18"/>
                <w:lang w:val="sr-Cyrl-C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3BD67" w14:textId="77777777" w:rsidR="00293CAF" w:rsidRDefault="00293CAF" w:rsidP="00E260F5">
            <w:pPr>
              <w:spacing w:line="240" w:lineRule="auto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Latn-RS"/>
              </w:rPr>
              <w:t>v</w:t>
            </w:r>
            <w:r>
              <w:rPr>
                <w:sz w:val="18"/>
                <w:szCs w:val="18"/>
                <w:lang w:val="sr-Cyrl-CS"/>
              </w:rPr>
              <w:t>2</w:t>
            </w:r>
            <w:r>
              <w:rPr>
                <w:sz w:val="18"/>
                <w:szCs w:val="18"/>
              </w:rPr>
              <w:t>.0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61D58" w14:textId="77777777" w:rsidR="00293CAF" w:rsidRPr="00923093" w:rsidRDefault="003C4B04" w:rsidP="00596CE7">
            <w:pPr>
              <w:spacing w:line="240" w:lineRule="auto"/>
              <w:jc w:val="left"/>
              <w:rPr>
                <w:sz w:val="18"/>
                <w:szCs w:val="18"/>
                <w:lang w:val="sr-Cyrl-CS"/>
              </w:rPr>
            </w:pPr>
            <w:hyperlink r:id="rId207" w:history="1">
              <w:r w:rsidR="00293CAF" w:rsidRPr="00923093">
                <w:rPr>
                  <w:rStyle w:val="Hyperlink"/>
                  <w:sz w:val="18"/>
                  <w:szCs w:val="18"/>
                </w:rPr>
                <w:t>http://www.w3.org/TR/ATAG</w:t>
              </w:r>
              <w:r w:rsidR="00293CAF" w:rsidRPr="00923093">
                <w:rPr>
                  <w:rStyle w:val="Hyperlink"/>
                  <w:sz w:val="18"/>
                  <w:szCs w:val="18"/>
                  <w:lang w:val="sr-Cyrl-RS"/>
                </w:rPr>
                <w:t>2</w:t>
              </w:r>
              <w:r w:rsidR="00293CAF" w:rsidRPr="00923093">
                <w:rPr>
                  <w:rStyle w:val="Hyperlink"/>
                  <w:sz w:val="18"/>
                  <w:szCs w:val="18"/>
                </w:rPr>
                <w:t>0/</w:t>
              </w:r>
            </w:hyperlink>
            <w:r w:rsidR="00293CAF" w:rsidRPr="00923093">
              <w:rPr>
                <w:sz w:val="18"/>
                <w:szCs w:val="18"/>
                <w:u w:val="single"/>
                <w:lang w:val="sr-Cyrl-RS"/>
              </w:rPr>
              <w:t xml:space="preserve"> </w:t>
            </w:r>
            <w:r w:rsidR="00293CAF" w:rsidRPr="00923093">
              <w:rPr>
                <w:sz w:val="18"/>
                <w:szCs w:val="18"/>
                <w:u w:val="single"/>
              </w:rPr>
              <w:t xml:space="preserve"> </w:t>
            </w:r>
          </w:p>
        </w:tc>
      </w:tr>
      <w:tr w:rsidR="00E74548" w:rsidRPr="0007253A" w14:paraId="22697F6A" w14:textId="77777777" w:rsidTr="001B76F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1391" w14:textId="77777777" w:rsidR="00E74548" w:rsidRDefault="00E74548" w:rsidP="00A01D23">
            <w:pPr>
              <w:spacing w:before="40" w:line="240" w:lineRule="auto"/>
              <w:rPr>
                <w:sz w:val="18"/>
                <w:szCs w:val="18"/>
                <w:highlight w:val="yellow"/>
                <w:lang w:val="sr-Cyrl-CS"/>
              </w:rPr>
            </w:pPr>
            <w:r>
              <w:rPr>
                <w:b/>
                <w:lang w:val="sr-Cyrl-CS"/>
              </w:rPr>
              <w:t xml:space="preserve">Приступачаност корсничком агенту </w:t>
            </w:r>
            <w:r w:rsidRPr="0062129A">
              <w:rPr>
                <w:lang w:val="sr-Cyrl-CS"/>
              </w:rPr>
              <w:t>(</w:t>
            </w:r>
            <w:r w:rsidRPr="001C4875">
              <w:rPr>
                <w:lang w:val="sr-Cyrl-CS"/>
              </w:rPr>
              <w:t>интернет претраживачи, медија плејери, помоћне технологије</w:t>
            </w:r>
            <w:r w:rsidRPr="0062129A">
              <w:rPr>
                <w:lang w:val="sr-Cyrl-CS"/>
              </w:rPr>
              <w:t>)</w:t>
            </w:r>
          </w:p>
        </w:tc>
      </w:tr>
      <w:tr w:rsidR="004D3AC2" w:rsidRPr="0007253A" w14:paraId="725B7FED" w14:textId="77777777" w:rsidTr="00A01D23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9C1E6" w14:textId="1FED1136" w:rsidR="00E74548" w:rsidRPr="00DA25CB" w:rsidRDefault="00E74548" w:rsidP="00A01D23">
            <w:pPr>
              <w:pStyle w:val="Default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UAAG</w:t>
            </w:r>
            <w:r w:rsidRPr="00DA25CB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</w:p>
        </w:tc>
        <w:tc>
          <w:tcPr>
            <w:tcW w:w="1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07DD4" w14:textId="45BCFD10" w:rsidR="00DA554F" w:rsidRDefault="00E74548" w:rsidP="00A01D23">
            <w:pPr>
              <w:pStyle w:val="Default"/>
              <w:rPr>
                <w:rFonts w:ascii="Franklin Gothic Book" w:hAnsi="Franklin Gothic Book"/>
                <w:sz w:val="18"/>
                <w:szCs w:val="18"/>
                <w:lang w:val="sr-Cyrl-RS"/>
              </w:rPr>
            </w:pPr>
            <w:r w:rsidRPr="007E6507">
              <w:rPr>
                <w:rFonts w:ascii="Franklin Gothic Book" w:hAnsi="Franklin Gothic Book"/>
                <w:i/>
                <w:sz w:val="18"/>
                <w:szCs w:val="18"/>
              </w:rPr>
              <w:t>User Agent Accessibility Guidelines</w:t>
            </w:r>
            <w:r w:rsidRPr="007E6507">
              <w:rPr>
                <w:rFonts w:ascii="Franklin Gothic Book" w:hAnsi="Franklin Gothic Book"/>
                <w:i/>
                <w:sz w:val="18"/>
                <w:szCs w:val="18"/>
                <w:lang w:val="sr-Cyrl-RS"/>
              </w:rPr>
              <w:t xml:space="preserve"> </w:t>
            </w:r>
          </w:p>
          <w:p w14:paraId="14080FBA" w14:textId="77777777" w:rsidR="00E74548" w:rsidRPr="00D43DCA" w:rsidRDefault="00E74548" w:rsidP="00A01D23">
            <w:pPr>
              <w:pStyle w:val="Default"/>
              <w:rPr>
                <w:rFonts w:ascii="Franklin Gothic Book" w:hAnsi="Franklin Gothic Book"/>
                <w:sz w:val="18"/>
                <w:szCs w:val="18"/>
                <w:lang w:val="sr-Cyrl-RS"/>
              </w:rPr>
            </w:pPr>
            <w:r>
              <w:rPr>
                <w:rFonts w:ascii="Franklin Gothic Book" w:hAnsi="Franklin Gothic Book"/>
                <w:sz w:val="18"/>
                <w:szCs w:val="18"/>
                <w:lang w:val="sr-Cyrl-RS"/>
              </w:rPr>
              <w:t xml:space="preserve">Смернице за приступачност корисничком агенту 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000A7" w14:textId="77777777" w:rsidR="00E74548" w:rsidRPr="0007253A" w:rsidRDefault="000245E4" w:rsidP="00A01D23">
            <w:pPr>
              <w:spacing w:after="0" w:line="240" w:lineRule="auto"/>
              <w:rPr>
                <w:rFonts w:cs="Arial"/>
                <w:sz w:val="18"/>
                <w:szCs w:val="18"/>
                <w:lang w:val="sr-Cyrl-CS"/>
              </w:rPr>
            </w:pPr>
            <w:r>
              <w:rPr>
                <w:rFonts w:cs="Arial"/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5D557" w14:textId="77777777" w:rsidR="00E74548" w:rsidRDefault="00240281" w:rsidP="00A01D23">
            <w:pPr>
              <w:spacing w:after="0" w:line="240" w:lineRule="auto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Latn-RS"/>
              </w:rPr>
              <w:t>v</w:t>
            </w:r>
            <w:r w:rsidR="00E74548">
              <w:rPr>
                <w:sz w:val="18"/>
                <w:szCs w:val="18"/>
              </w:rPr>
              <w:t>1.0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6602C" w14:textId="77777777" w:rsidR="00E74548" w:rsidRPr="00CA2D95" w:rsidRDefault="003C4B04" w:rsidP="00A01D23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hyperlink r:id="rId208" w:history="1">
              <w:r w:rsidR="00E74548" w:rsidRPr="00CA2D95">
                <w:rPr>
                  <w:rStyle w:val="Hyperlink"/>
                  <w:rFonts w:ascii="Calibri" w:hAnsi="Calibri"/>
                  <w:sz w:val="18"/>
                  <w:szCs w:val="18"/>
                </w:rPr>
                <w:t>http://www.w3.org/TR/UAAG10/</w:t>
              </w:r>
            </w:hyperlink>
            <w:r w:rsidR="00E74548" w:rsidRPr="00CA2D95">
              <w:rPr>
                <w:rFonts w:ascii="Calibri" w:hAnsi="Calibri"/>
                <w:sz w:val="18"/>
                <w:szCs w:val="18"/>
                <w:u w:val="single"/>
                <w:lang w:val="sr-Cyrl-RS"/>
              </w:rPr>
              <w:t xml:space="preserve"> </w:t>
            </w:r>
            <w:r w:rsidR="00E74548" w:rsidRPr="00CA2D95">
              <w:rPr>
                <w:rFonts w:ascii="Calibri" w:hAnsi="Calibri"/>
                <w:sz w:val="18"/>
                <w:szCs w:val="18"/>
                <w:u w:val="single"/>
              </w:rPr>
              <w:t xml:space="preserve"> </w:t>
            </w:r>
          </w:p>
          <w:p w14:paraId="5EE42B3C" w14:textId="77777777" w:rsidR="00E74548" w:rsidRPr="00923093" w:rsidRDefault="00E74548" w:rsidP="00A01D23">
            <w:pPr>
              <w:spacing w:after="0" w:line="240" w:lineRule="auto"/>
              <w:jc w:val="left"/>
              <w:rPr>
                <w:sz w:val="18"/>
                <w:szCs w:val="18"/>
                <w:u w:val="single"/>
              </w:rPr>
            </w:pPr>
          </w:p>
        </w:tc>
      </w:tr>
    </w:tbl>
    <w:p w14:paraId="0BFB7DAC" w14:textId="77777777" w:rsidR="003C5336" w:rsidRDefault="003C5336" w:rsidP="001C2013">
      <w:pPr>
        <w:pStyle w:val="Heading2"/>
        <w:spacing w:after="80"/>
      </w:pPr>
      <w:bookmarkStart w:id="159" w:name="_Toc464210255"/>
      <w:r>
        <w:lastRenderedPageBreak/>
        <w:t>Веб сервиси</w:t>
      </w:r>
      <w:bookmarkEnd w:id="159"/>
    </w:p>
    <w:p w14:paraId="4A10E44F" w14:textId="77777777" w:rsidR="003C5336" w:rsidRDefault="003C5336" w:rsidP="00E74548">
      <w:pPr>
        <w:pStyle w:val="Norml2"/>
        <w:ind w:left="0"/>
        <w:rPr>
          <w:lang w:val="sr-Cyrl-RS" w:eastAsia="x-none"/>
        </w:rPr>
      </w:pPr>
    </w:p>
    <w:p w14:paraId="051386B7" w14:textId="31EC71B5" w:rsidR="00E74548" w:rsidRDefault="00273A5A" w:rsidP="00545470">
      <w:pPr>
        <w:spacing w:after="0" w:line="360" w:lineRule="auto"/>
        <w:rPr>
          <w:lang w:val="sr-Cyrl-RS"/>
        </w:rPr>
      </w:pPr>
      <w:r>
        <w:rPr>
          <w:lang w:val="sr-Cyrl-CS"/>
        </w:rPr>
        <w:t xml:space="preserve">Веб сервиси се односе </w:t>
      </w:r>
      <w:r w:rsidR="00E74548">
        <w:rPr>
          <w:lang w:val="sr-Cyrl-CS"/>
        </w:rPr>
        <w:t xml:space="preserve">на скуп комуникационих протокола који се користе </w:t>
      </w:r>
      <w:r w:rsidR="00F951F6">
        <w:rPr>
          <w:lang w:val="sr-Cyrl-CS"/>
        </w:rPr>
        <w:t>преко веб технологија.</w:t>
      </w:r>
      <w:r w:rsidR="00E74548">
        <w:rPr>
          <w:lang w:val="sr-Cyrl-CS"/>
        </w:rPr>
        <w:t xml:space="preserve"> </w:t>
      </w:r>
      <w:r w:rsidR="00E74548">
        <w:rPr>
          <w:rStyle w:val="st"/>
          <w:lang w:val="sr-Cyrl-RS"/>
        </w:rPr>
        <w:t>К</w:t>
      </w:r>
      <w:r w:rsidR="00E74548">
        <w:rPr>
          <w:rStyle w:val="st"/>
        </w:rPr>
        <w:t xml:space="preserve">орисници </w:t>
      </w:r>
      <w:r w:rsidR="00E74548">
        <w:rPr>
          <w:rStyle w:val="Emphasis"/>
        </w:rPr>
        <w:t>веб</w:t>
      </w:r>
      <w:r w:rsidR="00E74548">
        <w:rPr>
          <w:rStyle w:val="st"/>
        </w:rPr>
        <w:t>-</w:t>
      </w:r>
      <w:r w:rsidR="00E74548">
        <w:rPr>
          <w:rStyle w:val="Emphasis"/>
        </w:rPr>
        <w:t>сервис</w:t>
      </w:r>
      <w:r w:rsidR="00E74548">
        <w:rPr>
          <w:rStyle w:val="st"/>
        </w:rPr>
        <w:t xml:space="preserve"> система добијају могућност приступа јавним подацима</w:t>
      </w:r>
      <w:r w:rsidR="00E74548">
        <w:rPr>
          <w:rStyle w:val="st"/>
          <w:lang w:val="sr-Cyrl-RS"/>
        </w:rPr>
        <w:t xml:space="preserve"> </w:t>
      </w:r>
      <w:r w:rsidR="00E74548">
        <w:t>путем конзистентног скупа програмских интерфејса</w:t>
      </w:r>
      <w:r w:rsidR="00E74548">
        <w:rPr>
          <w:lang w:val="sr-Cyrl-RS"/>
        </w:rPr>
        <w:t xml:space="preserve">. Такође, користећи препоручене стандарде свим субјектима у </w:t>
      </w:r>
      <w:r w:rsidR="009C05E5">
        <w:rPr>
          <w:lang w:val="sr-Cyrl-RS"/>
        </w:rPr>
        <w:t>јавном сектору/јавној администрацији</w:t>
      </w:r>
      <w:r w:rsidR="00E74548">
        <w:rPr>
          <w:lang w:val="sr-Cyrl-RS"/>
        </w:rPr>
        <w:t xml:space="preserve"> се </w:t>
      </w:r>
      <w:r w:rsidR="00E74548">
        <w:t xml:space="preserve">омогућава да аутоматизују приступ понуђеним подацима и </w:t>
      </w:r>
      <w:r w:rsidR="003C5336">
        <w:rPr>
          <w:lang w:val="sr-Cyrl-RS"/>
        </w:rPr>
        <w:t xml:space="preserve">могућност да се они користе у другим </w:t>
      </w:r>
      <w:r w:rsidR="00E74548">
        <w:t>информационим системима на начин који највише одговара њиховим потребама.</w:t>
      </w:r>
    </w:p>
    <w:p w14:paraId="5923D00E" w14:textId="5A5179F7" w:rsidR="00E74548" w:rsidRDefault="005C135D" w:rsidP="000E3F0F">
      <w:pPr>
        <w:spacing w:before="120" w:after="40" w:line="360" w:lineRule="auto"/>
        <w:rPr>
          <w:lang w:val="sr-Cyrl-RS"/>
        </w:rPr>
      </w:pPr>
      <w:r>
        <w:rPr>
          <w:lang w:val="sr-Cyrl-RS"/>
        </w:rPr>
        <w:t>Да би в</w:t>
      </w:r>
      <w:r w:rsidR="00E74548">
        <w:rPr>
          <w:lang w:val="sr-Cyrl-RS"/>
        </w:rPr>
        <w:t xml:space="preserve">еб сервиси </w:t>
      </w:r>
      <w:r w:rsidR="009C05E5">
        <w:rPr>
          <w:lang w:val="sr-Cyrl-RS"/>
        </w:rPr>
        <w:t>у јавном сектору/јавној администрацији</w:t>
      </w:r>
      <w:r w:rsidR="00E74548">
        <w:rPr>
          <w:lang w:val="sr-Cyrl-RS"/>
        </w:rPr>
        <w:t xml:space="preserve"> били компатибилни, они треба да подржавају:</w:t>
      </w:r>
    </w:p>
    <w:p w14:paraId="4DF17E0E" w14:textId="77777777" w:rsidR="00E74548" w:rsidRPr="00A8004B" w:rsidRDefault="00E74548" w:rsidP="00A6211E">
      <w:pPr>
        <w:numPr>
          <w:ilvl w:val="0"/>
          <w:numId w:val="23"/>
        </w:numPr>
        <w:spacing w:after="0" w:line="360" w:lineRule="auto"/>
        <w:ind w:left="714" w:hanging="357"/>
        <w:rPr>
          <w:lang w:val="sr-Cyrl-RS"/>
        </w:rPr>
      </w:pPr>
      <w:r w:rsidRPr="00A25E2D">
        <w:rPr>
          <w:b/>
          <w:lang w:val="sr-Cyrl-RS"/>
        </w:rPr>
        <w:t>Интероперабилнос</w:t>
      </w:r>
      <w:r w:rsidRPr="001F1FF2">
        <w:rPr>
          <w:b/>
          <w:lang w:val="sr-Cyrl-RS"/>
        </w:rPr>
        <w:t>т</w:t>
      </w:r>
      <w:r w:rsidRPr="00A8004B">
        <w:rPr>
          <w:lang w:val="sr-Cyrl-RS"/>
        </w:rPr>
        <w:t xml:space="preserve"> – значи употребу заједничких стандарда и смерница за изградњу капацитета за интероперабилност између институција;</w:t>
      </w:r>
    </w:p>
    <w:p w14:paraId="447DB82D" w14:textId="77777777" w:rsidR="00E74548" w:rsidRDefault="00E74548" w:rsidP="00A6211E">
      <w:pPr>
        <w:numPr>
          <w:ilvl w:val="0"/>
          <w:numId w:val="21"/>
        </w:numPr>
        <w:spacing w:after="40" w:line="360" w:lineRule="auto"/>
        <w:rPr>
          <w:lang w:val="sr-Cyrl-RS"/>
        </w:rPr>
      </w:pPr>
      <w:r w:rsidRPr="00A25E2D">
        <w:rPr>
          <w:b/>
          <w:lang w:val="sr-Cyrl-RS"/>
        </w:rPr>
        <w:t>Безбедност</w:t>
      </w:r>
      <w:r>
        <w:rPr>
          <w:lang w:val="sr-Cyrl-RS"/>
        </w:rPr>
        <w:t xml:space="preserve"> – да омогуће размену информацију које треба да буду адекватно заштићене;</w:t>
      </w:r>
    </w:p>
    <w:p w14:paraId="260F6F11" w14:textId="77777777" w:rsidR="00E74548" w:rsidRPr="00071393" w:rsidRDefault="00E74548" w:rsidP="00A6211E">
      <w:pPr>
        <w:numPr>
          <w:ilvl w:val="0"/>
          <w:numId w:val="21"/>
        </w:numPr>
        <w:spacing w:after="40" w:line="360" w:lineRule="auto"/>
        <w:ind w:left="714" w:hanging="357"/>
        <w:rPr>
          <w:lang w:val="sr-Cyrl-RS"/>
        </w:rPr>
      </w:pPr>
      <w:r w:rsidRPr="00A25E2D">
        <w:rPr>
          <w:b/>
          <w:lang w:val="sr-Cyrl-RS"/>
        </w:rPr>
        <w:t>Флексибилност</w:t>
      </w:r>
      <w:r w:rsidRPr="00A8004B">
        <w:rPr>
          <w:b/>
          <w:lang w:val="sr-Cyrl-RS"/>
        </w:rPr>
        <w:t xml:space="preserve"> </w:t>
      </w:r>
      <w:r>
        <w:rPr>
          <w:lang w:val="sr-Cyrl-RS"/>
        </w:rPr>
        <w:t>– да омогуће лакше дељење информација и података између институција.</w:t>
      </w:r>
    </w:p>
    <w:p w14:paraId="3924950D" w14:textId="77777777" w:rsidR="00277D2B" w:rsidRDefault="00277D2B" w:rsidP="006C04BD">
      <w:pPr>
        <w:spacing w:before="160" w:after="240" w:line="360" w:lineRule="auto"/>
        <w:rPr>
          <w:lang w:val="sr-Cyrl-CS"/>
        </w:rPr>
      </w:pPr>
      <w:r w:rsidRPr="0007253A">
        <w:rPr>
          <w:lang w:val="sr-Cyrl-CS"/>
        </w:rPr>
        <w:t xml:space="preserve">Од кључног је значаја да службе које користе веб </w:t>
      </w:r>
      <w:r>
        <w:rPr>
          <w:lang w:val="sr-Cyrl-CS"/>
        </w:rPr>
        <w:t>сервисе пос</w:t>
      </w:r>
      <w:r w:rsidRPr="0007253A">
        <w:rPr>
          <w:lang w:val="sr-Cyrl-CS"/>
        </w:rPr>
        <w:t xml:space="preserve">тигну договор о примени и семантици података. Када системи користе архитектуру веб </w:t>
      </w:r>
      <w:r>
        <w:rPr>
          <w:lang w:val="sr-Cyrl-CS"/>
        </w:rPr>
        <w:t>сервиса</w:t>
      </w:r>
      <w:r w:rsidRPr="0007253A">
        <w:rPr>
          <w:lang w:val="sr-Cyrl-CS"/>
        </w:rPr>
        <w:t>, примењују се следећи стандарди</w:t>
      </w:r>
      <w:r w:rsidR="003C5336">
        <w:rPr>
          <w:lang w:val="sr-Cyrl-CS"/>
        </w:rPr>
        <w:t>:</w:t>
      </w:r>
    </w:p>
    <w:p w14:paraId="4B76DE33" w14:textId="77777777" w:rsidR="00E74548" w:rsidRPr="00A04C4A" w:rsidRDefault="00E74548" w:rsidP="000E3F0F">
      <w:pPr>
        <w:spacing w:before="360" w:after="200"/>
        <w:rPr>
          <w:color w:val="0060A8"/>
          <w:sz w:val="28"/>
          <w:szCs w:val="28"/>
        </w:rPr>
      </w:pPr>
      <w:r w:rsidRPr="00A04C4A">
        <w:rPr>
          <w:bCs/>
          <w:color w:val="0060A8"/>
          <w:sz w:val="28"/>
          <w:szCs w:val="28"/>
        </w:rPr>
        <w:t>T</w:t>
      </w:r>
      <w:r w:rsidRPr="00A04C4A">
        <w:rPr>
          <w:bCs/>
          <w:color w:val="0060A8"/>
          <w:sz w:val="28"/>
          <w:szCs w:val="28"/>
          <w:lang w:val="sr-Cyrl-RS"/>
        </w:rPr>
        <w:t xml:space="preserve">абела 5    Спецификација за </w:t>
      </w:r>
      <w:r w:rsidR="00273A5A">
        <w:rPr>
          <w:bCs/>
          <w:color w:val="0060A8"/>
          <w:sz w:val="28"/>
          <w:szCs w:val="28"/>
          <w:lang w:val="sr-Cyrl-RS"/>
        </w:rPr>
        <w:t>област</w:t>
      </w:r>
      <w:r w:rsidR="00273A5A" w:rsidRPr="00A04C4A">
        <w:rPr>
          <w:bCs/>
          <w:color w:val="0060A8"/>
          <w:sz w:val="28"/>
          <w:szCs w:val="28"/>
          <w:lang w:val="sr-Cyrl-RS"/>
        </w:rPr>
        <w:t xml:space="preserve"> </w:t>
      </w:r>
      <w:r w:rsidRPr="00A04C4A">
        <w:rPr>
          <w:bCs/>
          <w:color w:val="0060A8"/>
          <w:sz w:val="28"/>
          <w:szCs w:val="28"/>
          <w:lang w:val="sr-Cyrl-RS"/>
        </w:rPr>
        <w:t>Веб сервиса</w:t>
      </w:r>
    </w:p>
    <w:tbl>
      <w:tblPr>
        <w:tblW w:w="9781" w:type="dxa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86"/>
        <w:gridCol w:w="8"/>
        <w:gridCol w:w="6"/>
        <w:gridCol w:w="3118"/>
        <w:gridCol w:w="1277"/>
        <w:gridCol w:w="708"/>
        <w:gridCol w:w="3678"/>
      </w:tblGrid>
      <w:tr w:rsidR="001138AE" w:rsidRPr="00E123C0" w14:paraId="47A75BA5" w14:textId="77777777" w:rsidTr="00420182">
        <w:trPr>
          <w:trHeight w:val="340"/>
          <w:tblHeader/>
        </w:trPr>
        <w:tc>
          <w:tcPr>
            <w:tcW w:w="5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2A37397F" w14:textId="3D0FB5DD" w:rsidR="001138AE" w:rsidRPr="00E123C0" w:rsidRDefault="0035797B" w:rsidP="0035797B">
            <w:pPr>
              <w:spacing w:after="0" w:line="240" w:lineRule="auto"/>
              <w:jc w:val="left"/>
              <w:rPr>
                <w:rFonts w:cs="Arial"/>
                <w:b/>
                <w:bCs/>
                <w:sz w:val="18"/>
                <w:szCs w:val="18"/>
                <w:lang w:val="en-GB" w:eastAsia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Cyrl-CS"/>
              </w:rPr>
              <w:t>Ознака</w:t>
            </w:r>
          </w:p>
        </w:tc>
        <w:tc>
          <w:tcPr>
            <w:tcW w:w="16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23A5975A" w14:textId="77777777" w:rsidR="001138AE" w:rsidRPr="00E123C0" w:rsidRDefault="001138AE" w:rsidP="00DF3E01">
            <w:pPr>
              <w:spacing w:after="0" w:line="240" w:lineRule="auto"/>
              <w:jc w:val="left"/>
              <w:rPr>
                <w:rFonts w:cs="Arial"/>
                <w:b/>
                <w:bCs/>
                <w:sz w:val="18"/>
                <w:szCs w:val="18"/>
                <w:lang w:val="en-GB" w:eastAsia="en-US"/>
              </w:rPr>
            </w:pPr>
            <w:r w:rsidRPr="0007253A">
              <w:rPr>
                <w:rFonts w:cs="Arial"/>
                <w:b/>
                <w:bCs/>
                <w:sz w:val="18"/>
                <w:szCs w:val="18"/>
                <w:lang w:val="sr-Cyrl-CS"/>
              </w:rPr>
              <w:t xml:space="preserve">Назив стандарда 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22AC25D9" w14:textId="77777777" w:rsidR="001138AE" w:rsidRPr="00E123C0" w:rsidRDefault="001138AE" w:rsidP="00DF3E01">
            <w:pPr>
              <w:spacing w:after="0" w:line="240" w:lineRule="auto"/>
              <w:jc w:val="left"/>
              <w:rPr>
                <w:rFonts w:cs="Arial"/>
                <w:b/>
                <w:bCs/>
                <w:sz w:val="18"/>
                <w:szCs w:val="18"/>
                <w:lang w:val="en-GB" w:eastAsia="en-US"/>
              </w:rPr>
            </w:pPr>
            <w:r w:rsidRPr="0007253A">
              <w:rPr>
                <w:rFonts w:cs="Arial"/>
                <w:b/>
                <w:bCs/>
                <w:sz w:val="18"/>
                <w:szCs w:val="18"/>
                <w:lang w:val="sr-Cyrl-CS"/>
              </w:rPr>
              <w:t>Статус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4134BA9E" w14:textId="77777777" w:rsidR="001138AE" w:rsidRPr="00E123C0" w:rsidRDefault="001138AE" w:rsidP="00DF3E01">
            <w:pPr>
              <w:spacing w:after="0" w:line="240" w:lineRule="auto"/>
              <w:jc w:val="left"/>
              <w:rPr>
                <w:rFonts w:cs="Arial"/>
                <w:b/>
                <w:bCs/>
                <w:sz w:val="18"/>
                <w:szCs w:val="18"/>
                <w:lang w:val="en-GB" w:eastAsia="en-US"/>
              </w:rPr>
            </w:pPr>
            <w:r w:rsidRPr="00CD60DD">
              <w:rPr>
                <w:rFonts w:cs="Arial"/>
                <w:b/>
                <w:bCs/>
                <w:sz w:val="14"/>
                <w:szCs w:val="14"/>
                <w:lang w:val="sr-Cyrl-CS"/>
              </w:rPr>
              <w:t>Верзија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1EE80F80" w14:textId="77777777" w:rsidR="001138AE" w:rsidRPr="0007253A" w:rsidRDefault="001138AE" w:rsidP="00DF3E01">
            <w:pPr>
              <w:spacing w:after="0" w:line="240" w:lineRule="auto"/>
              <w:jc w:val="left"/>
              <w:rPr>
                <w:rFonts w:cs="Arial"/>
                <w:b/>
                <w:bCs/>
                <w:sz w:val="18"/>
                <w:szCs w:val="18"/>
                <w:lang w:val="sr-Cyrl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Cyrl-CS"/>
              </w:rPr>
              <w:t>Извор</w:t>
            </w:r>
          </w:p>
        </w:tc>
      </w:tr>
      <w:tr w:rsidR="00E74548" w:rsidRPr="0007253A" w14:paraId="40F3A76F" w14:textId="77777777" w:rsidTr="008A480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A0FB" w14:textId="2733E145" w:rsidR="00E74548" w:rsidRPr="003C5E2B" w:rsidRDefault="007919FE" w:rsidP="005F2828">
            <w:pPr>
              <w:spacing w:before="40" w:line="240" w:lineRule="auto"/>
              <w:jc w:val="left"/>
              <w:rPr>
                <w:rFonts w:cs="Arial"/>
                <w:b/>
                <w:lang w:val="sr-Cyrl-RS"/>
              </w:rPr>
            </w:pPr>
            <w:r>
              <w:rPr>
                <w:b/>
                <w:lang w:val="sr-Cyrl-CS"/>
              </w:rPr>
              <w:t>Р</w:t>
            </w:r>
            <w:r w:rsidR="00E74548">
              <w:rPr>
                <w:b/>
                <w:lang w:val="sr-Cyrl-CS"/>
              </w:rPr>
              <w:t>егистр</w:t>
            </w:r>
            <w:r>
              <w:rPr>
                <w:b/>
                <w:lang w:val="sr-Cyrl-CS"/>
              </w:rPr>
              <w:t>и</w:t>
            </w:r>
            <w:r w:rsidR="00E74548">
              <w:rPr>
                <w:b/>
                <w:lang w:val="sr-Cyrl-CS"/>
              </w:rPr>
              <w:t xml:space="preserve"> Веб сервиса </w:t>
            </w:r>
          </w:p>
        </w:tc>
      </w:tr>
      <w:tr w:rsidR="00507092" w:rsidRPr="0007253A" w14:paraId="07FC8F79" w14:textId="77777777" w:rsidTr="00A409EE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5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B16AD" w14:textId="77777777" w:rsidR="004A4766" w:rsidRPr="0007253A" w:rsidRDefault="00507092" w:rsidP="006C04BD">
            <w:pPr>
              <w:spacing w:before="120" w:line="240" w:lineRule="auto"/>
              <w:rPr>
                <w:sz w:val="18"/>
                <w:szCs w:val="18"/>
                <w:lang w:val="sr-Cyrl-CS"/>
              </w:rPr>
            </w:pPr>
            <w:r w:rsidRPr="00DF3E01">
              <w:rPr>
                <w:sz w:val="18"/>
                <w:szCs w:val="18"/>
                <w:lang w:val="sr-Cyrl-CS"/>
              </w:rPr>
              <w:t>UDDI</w:t>
            </w:r>
          </w:p>
        </w:tc>
        <w:tc>
          <w:tcPr>
            <w:tcW w:w="1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1E461" w14:textId="77777777" w:rsidR="004A4766" w:rsidRPr="0007253A" w:rsidRDefault="00507092" w:rsidP="006C04BD">
            <w:pPr>
              <w:spacing w:before="120" w:line="240" w:lineRule="auto"/>
              <w:jc w:val="left"/>
              <w:rPr>
                <w:sz w:val="18"/>
                <w:szCs w:val="18"/>
                <w:lang w:val="sr-Cyrl-CS"/>
              </w:rPr>
            </w:pPr>
            <w:r w:rsidRPr="0041212E">
              <w:rPr>
                <w:i/>
                <w:sz w:val="18"/>
                <w:szCs w:val="18"/>
                <w:lang w:val="sr-Cyrl-CS"/>
              </w:rPr>
              <w:t>Universal Description, Discovery and Integration</w:t>
            </w:r>
            <w:r w:rsidRPr="0007253A">
              <w:rPr>
                <w:sz w:val="18"/>
                <w:szCs w:val="18"/>
                <w:lang w:val="sr-Cyrl-CS"/>
              </w:rPr>
              <w:t xml:space="preserve"> – </w:t>
            </w:r>
            <w:r>
              <w:rPr>
                <w:sz w:val="18"/>
                <w:szCs w:val="18"/>
                <w:lang w:val="sr-Cyrl-CS"/>
              </w:rPr>
              <w:t xml:space="preserve">Регистар заснован на </w:t>
            </w:r>
            <w:r w:rsidR="0089475A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 xml:space="preserve">ML, </w:t>
            </w:r>
            <w:r>
              <w:rPr>
                <w:sz w:val="18"/>
                <w:szCs w:val="18"/>
                <w:lang w:val="sr-Cyrl-RS"/>
              </w:rPr>
              <w:t>за објављивање, интеграцију и претраживање постојећих сервиса на мрежи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34EE7" w14:textId="77777777" w:rsidR="004A4766" w:rsidRPr="0007253A" w:rsidRDefault="00507092" w:rsidP="006C04BD">
            <w:pPr>
              <w:spacing w:before="120" w:line="240" w:lineRule="auto"/>
              <w:rPr>
                <w:sz w:val="18"/>
                <w:szCs w:val="18"/>
                <w:lang w:val="sr-Cyrl-CS"/>
              </w:rPr>
            </w:pPr>
            <w:r w:rsidRPr="00F82141">
              <w:rPr>
                <w:sz w:val="18"/>
                <w:szCs w:val="18"/>
                <w:lang w:val="sr-Cyrl-CS"/>
              </w:rPr>
              <w:t>Разматрани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6E2D0" w14:textId="77777777" w:rsidR="004A4766" w:rsidRPr="00240281" w:rsidRDefault="00507092" w:rsidP="006C04BD">
            <w:pPr>
              <w:spacing w:before="120" w:line="240" w:lineRule="auto"/>
              <w:rPr>
                <w:sz w:val="18"/>
                <w:szCs w:val="18"/>
                <w:lang w:val="sr-Latn-RS"/>
              </w:rPr>
            </w:pPr>
            <w:r w:rsidRPr="00240281">
              <w:rPr>
                <w:sz w:val="18"/>
                <w:szCs w:val="18"/>
                <w:lang w:val="sr-Latn-RS"/>
              </w:rPr>
              <w:t>v</w:t>
            </w:r>
            <w:r w:rsidRPr="00240281">
              <w:rPr>
                <w:sz w:val="18"/>
                <w:szCs w:val="18"/>
                <w:lang w:val="sr-Cyrl-CS"/>
              </w:rPr>
              <w:t>3.0.2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818D0" w14:textId="77777777" w:rsidR="004A4766" w:rsidRDefault="003C4B04" w:rsidP="006C04BD">
            <w:pPr>
              <w:spacing w:before="120" w:line="240" w:lineRule="auto"/>
              <w:jc w:val="left"/>
            </w:pPr>
            <w:hyperlink r:id="rId209" w:history="1">
              <w:r w:rsidR="00507092" w:rsidRPr="00F2543E">
                <w:rPr>
                  <w:rStyle w:val="Hyperlink"/>
                  <w:sz w:val="18"/>
                  <w:szCs w:val="18"/>
                  <w:lang w:val="sr-Cyrl-CS"/>
                </w:rPr>
                <w:t>http://uddi.org/pubs/uddi-v3.0.2-20041019.htm</w:t>
              </w:r>
            </w:hyperlink>
          </w:p>
        </w:tc>
      </w:tr>
      <w:tr w:rsidR="00E74548" w:rsidRPr="0007253A" w14:paraId="7757BEC4" w14:textId="77777777" w:rsidTr="008A480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D95D" w14:textId="77777777" w:rsidR="00E74548" w:rsidRPr="00CC5B71" w:rsidRDefault="00E74548" w:rsidP="005F2828">
            <w:pPr>
              <w:spacing w:before="40" w:line="240" w:lineRule="auto"/>
              <w:jc w:val="left"/>
              <w:rPr>
                <w:rFonts w:cs="Arial"/>
                <w:b/>
                <w:lang w:val="sr-Cyrl-CS"/>
              </w:rPr>
            </w:pPr>
            <w:r w:rsidRPr="00CC5B71">
              <w:rPr>
                <w:b/>
                <w:lang w:val="sr-Cyrl-CS"/>
              </w:rPr>
              <w:t>Опис</w:t>
            </w:r>
          </w:p>
        </w:tc>
      </w:tr>
      <w:tr w:rsidR="00B547AE" w:rsidRPr="0007253A" w14:paraId="275D19BF" w14:textId="77777777" w:rsidTr="00B75E2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1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5A50" w14:textId="77777777" w:rsidR="00B547AE" w:rsidRPr="0007253A" w:rsidRDefault="00B547AE" w:rsidP="00596CE7">
            <w:pPr>
              <w:spacing w:line="240" w:lineRule="auto"/>
              <w:rPr>
                <w:rFonts w:cs="Arial"/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>WSDL</w:t>
            </w:r>
          </w:p>
        </w:tc>
        <w:tc>
          <w:tcPr>
            <w:tcW w:w="159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ABAA" w14:textId="77777777" w:rsidR="00B547AE" w:rsidRPr="0007253A" w:rsidRDefault="00B547AE" w:rsidP="00E260F5">
            <w:pPr>
              <w:spacing w:before="80" w:after="40" w:line="240" w:lineRule="auto"/>
              <w:jc w:val="left"/>
              <w:rPr>
                <w:sz w:val="18"/>
                <w:szCs w:val="18"/>
                <w:lang w:val="sr-Cyrl-CS"/>
              </w:rPr>
            </w:pPr>
            <w:r w:rsidRPr="00E260F5">
              <w:rPr>
                <w:i/>
                <w:sz w:val="18"/>
                <w:szCs w:val="18"/>
                <w:lang w:val="sr-Cyrl-CS"/>
              </w:rPr>
              <w:t>Web Services Description Language</w:t>
            </w:r>
            <w:r w:rsidRPr="0007253A">
              <w:rPr>
                <w:sz w:val="18"/>
                <w:szCs w:val="18"/>
                <w:lang w:val="sr-Cyrl-CS"/>
              </w:rPr>
              <w:t xml:space="preserve"> – Језик за опис веб сервиса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9BA8" w14:textId="77777777" w:rsidR="00B547AE" w:rsidRPr="0007253A" w:rsidRDefault="00B547AE" w:rsidP="00596CE7">
            <w:pPr>
              <w:spacing w:line="240" w:lineRule="auto"/>
              <w:rPr>
                <w:rFonts w:cs="Arial"/>
                <w:sz w:val="18"/>
                <w:szCs w:val="18"/>
                <w:lang w:val="sr-Cyrl-CS"/>
              </w:rPr>
            </w:pPr>
            <w:r w:rsidRPr="00F82141">
              <w:rPr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16274" w14:textId="77777777" w:rsidR="00B547AE" w:rsidRPr="0007253A" w:rsidRDefault="00B547AE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Latn-RS"/>
              </w:rPr>
              <w:t>v</w:t>
            </w:r>
            <w:r w:rsidRPr="0007253A">
              <w:rPr>
                <w:sz w:val="18"/>
                <w:szCs w:val="18"/>
                <w:lang w:val="sr-Cyrl-CS"/>
              </w:rPr>
              <w:t>1.1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07F4" w14:textId="77777777" w:rsidR="00B547AE" w:rsidRPr="0007253A" w:rsidRDefault="003C4B04" w:rsidP="00596CE7">
            <w:pPr>
              <w:spacing w:line="240" w:lineRule="auto"/>
              <w:jc w:val="left"/>
              <w:rPr>
                <w:rFonts w:cs="Arial"/>
                <w:sz w:val="18"/>
                <w:szCs w:val="18"/>
                <w:lang w:val="sr-Cyrl-CS"/>
              </w:rPr>
            </w:pPr>
            <w:hyperlink r:id="rId210" w:history="1">
              <w:r w:rsidR="00B547AE" w:rsidRPr="00A60B94">
                <w:rPr>
                  <w:rStyle w:val="Hyperlink"/>
                  <w:lang w:val="sr-Cyrl-CS"/>
                </w:rPr>
                <w:t>http://www.w3.org/TR/wsdl</w:t>
              </w:r>
            </w:hyperlink>
            <w:r w:rsidR="00B547AE">
              <w:rPr>
                <w:lang w:val="sr-Cyrl-CS"/>
              </w:rPr>
              <w:t xml:space="preserve"> </w:t>
            </w:r>
          </w:p>
        </w:tc>
      </w:tr>
      <w:tr w:rsidR="00B547AE" w:rsidRPr="0007253A" w14:paraId="4B7D3C04" w14:textId="77777777" w:rsidTr="00B75E2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1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182C3" w14:textId="2B97F8FF" w:rsidR="00B547AE" w:rsidRPr="0007253A" w:rsidRDefault="00B547AE" w:rsidP="00596CE7">
            <w:pPr>
              <w:spacing w:line="240" w:lineRule="auto"/>
              <w:rPr>
                <w:rFonts w:cs="Arial"/>
                <w:sz w:val="18"/>
                <w:szCs w:val="18"/>
                <w:lang w:val="sr-Cyrl-CS"/>
              </w:rPr>
            </w:pPr>
          </w:p>
        </w:tc>
        <w:tc>
          <w:tcPr>
            <w:tcW w:w="15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4C87" w14:textId="62993BCC" w:rsidR="00B547AE" w:rsidRPr="0007253A" w:rsidRDefault="00B547AE" w:rsidP="00E260F5">
            <w:pPr>
              <w:spacing w:before="80" w:after="40" w:line="240" w:lineRule="auto"/>
              <w:jc w:val="left"/>
              <w:rPr>
                <w:sz w:val="18"/>
                <w:szCs w:val="18"/>
                <w:lang w:val="sr-Cyrl-CS"/>
              </w:rPr>
            </w:pPr>
          </w:p>
        </w:tc>
        <w:tc>
          <w:tcPr>
            <w:tcW w:w="65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EC125" w14:textId="2D2AB672" w:rsidR="00B547AE" w:rsidRPr="0007253A" w:rsidRDefault="00B547AE" w:rsidP="00596CE7">
            <w:pPr>
              <w:spacing w:line="240" w:lineRule="auto"/>
              <w:rPr>
                <w:rFonts w:cs="Arial"/>
                <w:sz w:val="18"/>
                <w:szCs w:val="18"/>
                <w:lang w:val="sr-Cyrl-C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463B6" w14:textId="77777777" w:rsidR="00B547AE" w:rsidRPr="0007253A" w:rsidRDefault="00B547AE" w:rsidP="00596CE7">
            <w:pPr>
              <w:spacing w:line="240" w:lineRule="auto"/>
              <w:rPr>
                <w:rFonts w:cs="Arial"/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Latn-RS"/>
              </w:rPr>
              <w:t>v</w:t>
            </w:r>
            <w:r w:rsidRPr="0007253A">
              <w:rPr>
                <w:sz w:val="18"/>
                <w:szCs w:val="18"/>
                <w:lang w:val="sr-Cyrl-CS"/>
              </w:rPr>
              <w:t>2.0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0A99" w14:textId="77777777" w:rsidR="00B547AE" w:rsidRPr="0007253A" w:rsidRDefault="003C4B04" w:rsidP="00596CE7">
            <w:pPr>
              <w:spacing w:after="80" w:line="240" w:lineRule="auto"/>
              <w:jc w:val="left"/>
              <w:rPr>
                <w:rFonts w:cs="Arial"/>
                <w:sz w:val="18"/>
                <w:szCs w:val="18"/>
                <w:lang w:val="sr-Cyrl-CS"/>
              </w:rPr>
            </w:pPr>
            <w:hyperlink r:id="rId211" w:history="1">
              <w:r w:rsidR="00B547AE" w:rsidRPr="0007253A">
                <w:rPr>
                  <w:rStyle w:val="Hyperlink"/>
                  <w:rFonts w:cs="Arial"/>
                  <w:sz w:val="18"/>
                  <w:szCs w:val="18"/>
                  <w:lang w:val="sr-Cyrl-CS"/>
                </w:rPr>
                <w:t>http://www.w3.org/TR/wsdl20/</w:t>
              </w:r>
            </w:hyperlink>
          </w:p>
        </w:tc>
      </w:tr>
      <w:tr w:rsidR="00E260F5" w:rsidRPr="0007253A" w14:paraId="4746E9D8" w14:textId="77777777" w:rsidTr="0000041F">
        <w:trPr>
          <w:trHeight w:val="1738"/>
        </w:trPr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3448" w14:textId="77777777" w:rsidR="00E260F5" w:rsidRPr="0007253A" w:rsidRDefault="00E260F5" w:rsidP="00363A06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>ebXML RIM и RS</w:t>
            </w:r>
          </w:p>
        </w:tc>
        <w:tc>
          <w:tcPr>
            <w:tcW w:w="1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64ED" w14:textId="77777777" w:rsidR="00E260F5" w:rsidRPr="00B666B5" w:rsidRDefault="00E260F5" w:rsidP="00E260F5">
            <w:pPr>
              <w:spacing w:before="40" w:after="60" w:line="240" w:lineRule="auto"/>
              <w:jc w:val="left"/>
              <w:rPr>
                <w:sz w:val="18"/>
                <w:szCs w:val="18"/>
                <w:lang w:val="sr-Cyrl-CS"/>
              </w:rPr>
            </w:pPr>
            <w:r w:rsidRPr="00C06F4D">
              <w:rPr>
                <w:i/>
                <w:sz w:val="18"/>
                <w:szCs w:val="18"/>
                <w:lang w:val="sr-Cyrl-CS"/>
              </w:rPr>
              <w:t>E-business Extensible Markup Language, Registry Information Model, and Registry Services</w:t>
            </w:r>
            <w:r w:rsidRPr="0007253A">
              <w:rPr>
                <w:sz w:val="18"/>
                <w:szCs w:val="18"/>
                <w:lang w:val="sr-Cyrl-CS"/>
              </w:rPr>
              <w:t xml:space="preserve"> – </w:t>
            </w:r>
            <w:r>
              <w:rPr>
                <w:sz w:val="18"/>
                <w:szCs w:val="18"/>
                <w:lang w:val="sr-Cyrl-CS"/>
              </w:rPr>
              <w:t>Репозиторујум који подржава инфраструкту</w:t>
            </w:r>
            <w:r w:rsidR="000B4A1E">
              <w:rPr>
                <w:sz w:val="18"/>
                <w:szCs w:val="18"/>
                <w:lang w:val="sr-Cyrl-CS"/>
              </w:rPr>
              <w:t>ру</w:t>
            </w:r>
            <w:r>
              <w:rPr>
                <w:sz w:val="18"/>
                <w:szCs w:val="18"/>
                <w:lang w:val="sr-Cyrl-CS"/>
              </w:rPr>
              <w:t xml:space="preserve"> која омогућава проналажење сервиса, услуга, производа, пословних процесе и документа у процесу електронског пословања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CFD5" w14:textId="77777777" w:rsidR="00E260F5" w:rsidRPr="0007253A" w:rsidRDefault="00E260F5" w:rsidP="00363A06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F82141">
              <w:rPr>
                <w:sz w:val="18"/>
                <w:szCs w:val="18"/>
                <w:lang w:val="sr-Cyrl-CS"/>
              </w:rPr>
              <w:t>Разматрани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40269" w14:textId="77777777" w:rsidR="00E260F5" w:rsidRPr="0007253A" w:rsidRDefault="00E260F5" w:rsidP="00363A06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Latn-RS"/>
              </w:rPr>
              <w:t>v</w:t>
            </w:r>
            <w:r w:rsidRPr="0007253A">
              <w:rPr>
                <w:sz w:val="18"/>
                <w:szCs w:val="18"/>
                <w:lang w:val="sr-Cyrl-CS"/>
              </w:rPr>
              <w:t>3.0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3C81" w14:textId="77777777" w:rsidR="00E260F5" w:rsidRPr="0007253A" w:rsidRDefault="003C4B04" w:rsidP="00363A06">
            <w:pPr>
              <w:spacing w:line="240" w:lineRule="auto"/>
              <w:jc w:val="left"/>
              <w:rPr>
                <w:sz w:val="18"/>
                <w:szCs w:val="18"/>
                <w:lang w:val="sr-Cyrl-CS"/>
              </w:rPr>
            </w:pPr>
            <w:hyperlink r:id="rId212" w:history="1">
              <w:r w:rsidR="00E260F5" w:rsidRPr="0007253A">
                <w:rPr>
                  <w:rStyle w:val="Hyperlink"/>
                  <w:sz w:val="18"/>
                  <w:szCs w:val="18"/>
                  <w:lang w:val="sr-Cyrl-CS"/>
                </w:rPr>
                <w:t>http://docs.oasis-open.org/regrep/v3.0/regrep-3.0-os.zip</w:t>
              </w:r>
            </w:hyperlink>
            <w:r w:rsidR="00E260F5" w:rsidRPr="0007253A">
              <w:rPr>
                <w:sz w:val="18"/>
                <w:szCs w:val="18"/>
                <w:lang w:val="sr-Cyrl-CS"/>
              </w:rPr>
              <w:t xml:space="preserve"> </w:t>
            </w:r>
          </w:p>
        </w:tc>
      </w:tr>
      <w:tr w:rsidR="00507092" w:rsidRPr="0007253A" w14:paraId="4FBAE112" w14:textId="77777777" w:rsidTr="00A409E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5DA2A" w14:textId="77777777" w:rsidR="00E74548" w:rsidRPr="00D040DD" w:rsidRDefault="00E74548" w:rsidP="00596CE7">
            <w:pPr>
              <w:pStyle w:val="Default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WS-UBL</w:t>
            </w:r>
          </w:p>
        </w:tc>
        <w:tc>
          <w:tcPr>
            <w:tcW w:w="1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36CD" w14:textId="77777777" w:rsidR="00E74548" w:rsidRPr="009162F0" w:rsidRDefault="00E74548" w:rsidP="008943BB">
            <w:pPr>
              <w:pStyle w:val="Default"/>
              <w:spacing w:before="80" w:after="80"/>
              <w:rPr>
                <w:rFonts w:ascii="Franklin Gothic Book" w:hAnsi="Franklin Gothic Book"/>
                <w:sz w:val="18"/>
                <w:szCs w:val="18"/>
              </w:rPr>
            </w:pPr>
            <w:r w:rsidRPr="00DB31BE">
              <w:rPr>
                <w:rFonts w:ascii="Franklin Gothic Book" w:hAnsi="Franklin Gothic Book"/>
                <w:i/>
                <w:sz w:val="18"/>
                <w:szCs w:val="18"/>
              </w:rPr>
              <w:t>Universal Business Language</w:t>
            </w:r>
            <w:r>
              <w:rPr>
                <w:rFonts w:ascii="Franklin Gothic Book" w:hAnsi="Franklin Gothic Book"/>
                <w:sz w:val="18"/>
                <w:szCs w:val="18"/>
              </w:rPr>
              <w:t xml:space="preserve"> - </w:t>
            </w:r>
            <w:r w:rsidRPr="00D040DD">
              <w:rPr>
                <w:rStyle w:val="hps"/>
                <w:rFonts w:ascii="Franklin Gothic Book" w:hAnsi="Franklin Gothic Book"/>
                <w:sz w:val="18"/>
                <w:szCs w:val="18"/>
                <w:lang w:val="sr-Latn-RS"/>
              </w:rPr>
              <w:t>Пословни језик</w:t>
            </w:r>
            <w:r>
              <w:rPr>
                <w:rStyle w:val="hps"/>
                <w:rFonts w:ascii="Franklin Gothic Book" w:hAnsi="Franklin Gothic Book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Franklin Gothic Book" w:hAnsi="Franklin Gothic Book"/>
                <w:sz w:val="18"/>
                <w:szCs w:val="18"/>
                <w:lang w:val="sr-Cyrl-RS"/>
              </w:rPr>
              <w:t xml:space="preserve">који </w:t>
            </w:r>
            <w:r w:rsidRPr="00D040DD">
              <w:rPr>
                <w:rStyle w:val="hps"/>
                <w:rFonts w:ascii="Franklin Gothic Book" w:hAnsi="Franklin Gothic Book"/>
                <w:sz w:val="18"/>
                <w:szCs w:val="18"/>
                <w:lang w:val="sr-Latn-RS"/>
              </w:rPr>
              <w:t>дефинишу</w:t>
            </w:r>
            <w:r w:rsidRPr="00D040DD">
              <w:rPr>
                <w:rFonts w:ascii="Franklin Gothic Book" w:hAnsi="Franklin Gothic Book"/>
                <w:sz w:val="18"/>
                <w:szCs w:val="18"/>
                <w:lang w:val="sr-Latn-RS"/>
              </w:rPr>
              <w:t xml:space="preserve"> </w:t>
            </w:r>
            <w:r w:rsidRPr="00D040DD">
              <w:rPr>
                <w:rStyle w:val="hps"/>
                <w:rFonts w:ascii="Franklin Gothic Book" w:hAnsi="Franklin Gothic Book"/>
                <w:sz w:val="18"/>
                <w:szCs w:val="18"/>
                <w:lang w:val="sr-Latn-RS"/>
              </w:rPr>
              <w:t>библиотеку</w:t>
            </w:r>
            <w:r w:rsidRPr="00D040DD">
              <w:rPr>
                <w:rFonts w:ascii="Franklin Gothic Book" w:hAnsi="Franklin Gothic Book"/>
                <w:sz w:val="18"/>
                <w:szCs w:val="18"/>
                <w:lang w:val="sr-Latn-RS"/>
              </w:rPr>
              <w:t xml:space="preserve"> </w:t>
            </w:r>
            <w:r w:rsidRPr="00D040DD">
              <w:rPr>
                <w:rStyle w:val="hps"/>
                <w:rFonts w:ascii="Franklin Gothic Book" w:hAnsi="Franklin Gothic Book"/>
                <w:sz w:val="18"/>
                <w:szCs w:val="18"/>
                <w:lang w:val="sr-Latn-RS"/>
              </w:rPr>
              <w:t>стандардних</w:t>
            </w:r>
            <w:r w:rsidRPr="00D040DD">
              <w:rPr>
                <w:rFonts w:ascii="Franklin Gothic Book" w:hAnsi="Franklin Gothic Book"/>
                <w:sz w:val="18"/>
                <w:szCs w:val="18"/>
                <w:lang w:val="sr-Latn-RS"/>
              </w:rPr>
              <w:t xml:space="preserve"> </w:t>
            </w:r>
            <w:r w:rsidRPr="00D040DD">
              <w:rPr>
                <w:rStyle w:val="hps"/>
                <w:rFonts w:ascii="Franklin Gothic Book" w:hAnsi="Franklin Gothic Book"/>
                <w:sz w:val="18"/>
                <w:szCs w:val="18"/>
                <w:lang w:val="sr-Latn-RS"/>
              </w:rPr>
              <w:t>еле</w:t>
            </w:r>
            <w:r w:rsidR="00DB31BE">
              <w:rPr>
                <w:rStyle w:val="hps"/>
                <w:rFonts w:ascii="Franklin Gothic Book" w:hAnsi="Franklin Gothic Book"/>
                <w:sz w:val="18"/>
                <w:szCs w:val="18"/>
                <w:lang w:val="sr-Cyrl-RS"/>
              </w:rPr>
              <w:t>мената</w:t>
            </w:r>
            <w:r w:rsidRPr="00D040DD">
              <w:rPr>
                <w:rFonts w:ascii="Franklin Gothic Book" w:hAnsi="Franklin Gothic Book"/>
                <w:sz w:val="18"/>
                <w:szCs w:val="18"/>
                <w:lang w:val="sr-Latn-RS"/>
              </w:rPr>
              <w:t xml:space="preserve"> XML </w:t>
            </w:r>
            <w:r w:rsidRPr="00D040DD">
              <w:rPr>
                <w:rStyle w:val="hps"/>
                <w:rFonts w:ascii="Franklin Gothic Book" w:hAnsi="Franklin Gothic Book"/>
                <w:sz w:val="18"/>
                <w:szCs w:val="18"/>
                <w:lang w:val="sr-Latn-RS"/>
              </w:rPr>
              <w:t>пословних докумената</w:t>
            </w:r>
            <w:r w:rsidRPr="00D040DD">
              <w:rPr>
                <w:rFonts w:ascii="Franklin Gothic Book" w:hAnsi="Franklin Gothic Book"/>
                <w:sz w:val="18"/>
                <w:szCs w:val="18"/>
                <w:lang w:val="sr-Latn-RS"/>
              </w:rPr>
              <w:t xml:space="preserve"> </w:t>
            </w:r>
            <w:r w:rsidRPr="00D040DD">
              <w:rPr>
                <w:rStyle w:val="hps"/>
                <w:rFonts w:ascii="Franklin Gothic Book" w:hAnsi="Franklin Gothic Book"/>
                <w:sz w:val="18"/>
                <w:szCs w:val="18"/>
                <w:lang w:val="sr-Latn-RS"/>
              </w:rPr>
              <w:t>као што су</w:t>
            </w:r>
            <w:r w:rsidRPr="00D040DD">
              <w:rPr>
                <w:rFonts w:ascii="Franklin Gothic Book" w:hAnsi="Franklin Gothic Book"/>
                <w:sz w:val="18"/>
                <w:szCs w:val="18"/>
                <w:lang w:val="sr-Latn-RS"/>
              </w:rPr>
              <w:t xml:space="preserve">: наруџбенице и </w:t>
            </w:r>
            <w:r w:rsidRPr="00D040DD">
              <w:rPr>
                <w:rStyle w:val="hps"/>
                <w:rFonts w:ascii="Franklin Gothic Book" w:hAnsi="Franklin Gothic Book"/>
                <w:sz w:val="18"/>
                <w:szCs w:val="18"/>
                <w:lang w:val="sr-Latn-RS"/>
              </w:rPr>
              <w:t>фактуре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6437E" w14:textId="77777777" w:rsidR="00E74548" w:rsidRPr="0007253A" w:rsidRDefault="00E74548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81DA1" w14:textId="77777777" w:rsidR="00E74548" w:rsidRDefault="00240281" w:rsidP="00DB31BE">
            <w:pPr>
              <w:spacing w:line="240" w:lineRule="auto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Latn-RS"/>
              </w:rPr>
              <w:t>V</w:t>
            </w:r>
            <w:r w:rsidR="00E74548">
              <w:rPr>
                <w:sz w:val="18"/>
                <w:szCs w:val="18"/>
                <w:lang w:val="sr-Cyrl-CS"/>
              </w:rPr>
              <w:t>2.1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56FB1" w14:textId="77777777" w:rsidR="00E74548" w:rsidRPr="00D040DD" w:rsidRDefault="003C4B04" w:rsidP="00614A4F">
            <w:pPr>
              <w:pStyle w:val="Default"/>
              <w:rPr>
                <w:rFonts w:ascii="Franklin Gothic Book" w:hAnsi="Franklin Gothic Book"/>
                <w:sz w:val="18"/>
                <w:szCs w:val="18"/>
                <w:u w:val="single"/>
                <w:lang w:val="sr-Cyrl-RS"/>
              </w:rPr>
            </w:pPr>
            <w:hyperlink r:id="rId213" w:history="1">
              <w:r w:rsidR="00E74548" w:rsidRPr="004C18C2">
                <w:rPr>
                  <w:rStyle w:val="Hyperlink"/>
                  <w:rFonts w:ascii="Franklin Gothic Book" w:hAnsi="Franklin Gothic Book"/>
                  <w:sz w:val="18"/>
                  <w:szCs w:val="18"/>
                </w:rPr>
                <w:t>https://www.oasis-open.org/committees/tc_home.php?wg_abbrev=ubl</w:t>
              </w:r>
            </w:hyperlink>
            <w:r w:rsidR="00E74548">
              <w:rPr>
                <w:rFonts w:ascii="Franklin Gothic Book" w:hAnsi="Franklin Gothic Book"/>
                <w:sz w:val="18"/>
                <w:szCs w:val="18"/>
                <w:u w:val="single"/>
              </w:rPr>
              <w:t xml:space="preserve"> </w:t>
            </w:r>
          </w:p>
        </w:tc>
      </w:tr>
      <w:tr w:rsidR="00E74548" w:rsidRPr="0007253A" w14:paraId="3024571E" w14:textId="77777777" w:rsidTr="008A480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4E79" w14:textId="77777777" w:rsidR="00E74548" w:rsidRPr="00441B44" w:rsidRDefault="00E74548" w:rsidP="005F2828">
            <w:pPr>
              <w:spacing w:before="40" w:line="240" w:lineRule="auto"/>
              <w:jc w:val="left"/>
              <w:rPr>
                <w:rFonts w:cs="Arial"/>
                <w:b/>
                <w:lang w:val="sr-Cyrl-CS"/>
              </w:rPr>
            </w:pPr>
            <w:r w:rsidRPr="00441B44">
              <w:rPr>
                <w:b/>
                <w:lang w:val="sr-Cyrl-CS"/>
              </w:rPr>
              <w:lastRenderedPageBreak/>
              <w:t>Комуникација</w:t>
            </w:r>
          </w:p>
        </w:tc>
      </w:tr>
      <w:tr w:rsidR="00B547AE" w:rsidRPr="0007253A" w14:paraId="13921023" w14:textId="77777777" w:rsidTr="00B75E2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1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E798" w14:textId="77777777" w:rsidR="00B547AE" w:rsidRPr="0007253A" w:rsidRDefault="00B547AE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>SOAP</w:t>
            </w:r>
          </w:p>
        </w:tc>
        <w:tc>
          <w:tcPr>
            <w:tcW w:w="159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C049" w14:textId="77777777" w:rsidR="00B547AE" w:rsidRPr="0007253A" w:rsidRDefault="00B547AE" w:rsidP="00596CE7">
            <w:pPr>
              <w:spacing w:before="80" w:after="80" w:line="240" w:lineRule="auto"/>
              <w:jc w:val="left"/>
              <w:rPr>
                <w:sz w:val="18"/>
                <w:szCs w:val="18"/>
                <w:lang w:val="sr-Cyrl-CS"/>
              </w:rPr>
            </w:pPr>
            <w:r w:rsidRPr="00DB31BE">
              <w:rPr>
                <w:i/>
                <w:sz w:val="18"/>
                <w:szCs w:val="18"/>
                <w:lang w:val="sr-Cyrl-CS"/>
              </w:rPr>
              <w:t>Simple Object Access Protocol</w:t>
            </w:r>
            <w:r w:rsidRPr="0007253A">
              <w:rPr>
                <w:sz w:val="18"/>
                <w:szCs w:val="18"/>
                <w:lang w:val="sr-Cyrl-CS"/>
              </w:rPr>
              <w:t xml:space="preserve"> – Протокол за приступ објектима и </w:t>
            </w:r>
            <w:r>
              <w:rPr>
                <w:sz w:val="18"/>
                <w:szCs w:val="18"/>
                <w:lang w:val="sr-Cyrl-CS"/>
              </w:rPr>
              <w:t xml:space="preserve">веб </w:t>
            </w:r>
            <w:r w:rsidRPr="0007253A">
              <w:rPr>
                <w:sz w:val="18"/>
                <w:szCs w:val="18"/>
                <w:lang w:val="sr-Cyrl-CS"/>
              </w:rPr>
              <w:t>сервисима</w:t>
            </w:r>
            <w:r>
              <w:rPr>
                <w:sz w:val="18"/>
                <w:szCs w:val="18"/>
                <w:lang w:val="sr-Cyrl-CS"/>
              </w:rPr>
              <w:t xml:space="preserve"> на вебу</w:t>
            </w:r>
            <w:r w:rsidRPr="0007253A">
              <w:rPr>
                <w:sz w:val="18"/>
                <w:szCs w:val="18"/>
                <w:lang w:val="sr-Cyrl-CS"/>
              </w:rPr>
              <w:t>.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72FC" w14:textId="77777777" w:rsidR="00B547AE" w:rsidRPr="0007253A" w:rsidRDefault="00B547AE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>Инвентарски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FE572" w14:textId="77777777" w:rsidR="00B547AE" w:rsidRPr="0007253A" w:rsidRDefault="00B547AE" w:rsidP="00DB31BE">
            <w:pPr>
              <w:spacing w:line="240" w:lineRule="auto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Latn-RS"/>
              </w:rPr>
              <w:t>v</w:t>
            </w:r>
            <w:r w:rsidRPr="0007253A">
              <w:rPr>
                <w:sz w:val="18"/>
                <w:szCs w:val="18"/>
                <w:lang w:val="sr-Cyrl-CS"/>
              </w:rPr>
              <w:t>1.1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0D39" w14:textId="77777777" w:rsidR="00B547AE" w:rsidRPr="0007253A" w:rsidRDefault="003C4B04" w:rsidP="00596CE7">
            <w:pPr>
              <w:spacing w:line="240" w:lineRule="auto"/>
              <w:jc w:val="left"/>
              <w:rPr>
                <w:rFonts w:cs="Arial"/>
                <w:sz w:val="18"/>
                <w:szCs w:val="18"/>
                <w:lang w:val="sr-Cyrl-CS"/>
              </w:rPr>
            </w:pPr>
            <w:hyperlink r:id="rId214" w:history="1">
              <w:r w:rsidR="00B547AE" w:rsidRPr="0007253A">
                <w:rPr>
                  <w:rStyle w:val="Hyperlink"/>
                  <w:sz w:val="18"/>
                  <w:szCs w:val="18"/>
                  <w:lang w:val="sr-Cyrl-CS"/>
                </w:rPr>
                <w:t>http://www.w3.org/TR/2000/NOTE-SOAP-20000508/</w:t>
              </w:r>
            </w:hyperlink>
          </w:p>
        </w:tc>
      </w:tr>
      <w:tr w:rsidR="00B547AE" w:rsidRPr="0007253A" w14:paraId="4214E4A8" w14:textId="77777777" w:rsidTr="0035797B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51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1CCAE" w14:textId="13DEDB39" w:rsidR="00B547AE" w:rsidRPr="0007253A" w:rsidRDefault="00B547AE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</w:p>
        </w:tc>
        <w:tc>
          <w:tcPr>
            <w:tcW w:w="15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6115E" w14:textId="7EBC2B87" w:rsidR="00B547AE" w:rsidRPr="0007253A" w:rsidRDefault="00B547AE" w:rsidP="00596CE7">
            <w:pPr>
              <w:spacing w:before="80" w:after="80" w:line="240" w:lineRule="auto"/>
              <w:jc w:val="left"/>
              <w:rPr>
                <w:sz w:val="18"/>
                <w:szCs w:val="18"/>
                <w:lang w:val="sr-Cyrl-CS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1B09" w14:textId="31DCCD49" w:rsidR="00B547AE" w:rsidRPr="0007253A" w:rsidRDefault="00B547AE" w:rsidP="00B547AE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B2AF1" w14:textId="77777777" w:rsidR="00B547AE" w:rsidRDefault="00B547AE" w:rsidP="00DB31BE">
            <w:pPr>
              <w:spacing w:line="240" w:lineRule="auto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Latn-RS"/>
              </w:rPr>
              <w:t>v</w:t>
            </w:r>
            <w:r w:rsidRPr="0007253A">
              <w:rPr>
                <w:sz w:val="18"/>
                <w:szCs w:val="18"/>
                <w:lang w:val="sr-Cyrl-CS"/>
              </w:rPr>
              <w:t>1.2</w:t>
            </w:r>
          </w:p>
          <w:p w14:paraId="4AFB575C" w14:textId="77777777" w:rsidR="00B547AE" w:rsidRPr="00B91507" w:rsidRDefault="00B547AE" w:rsidP="0035797B">
            <w:pPr>
              <w:spacing w:after="40" w:line="240" w:lineRule="auto"/>
              <w:jc w:val="center"/>
              <w:rPr>
                <w:rFonts w:cs="Arial"/>
                <w:sz w:val="14"/>
                <w:szCs w:val="14"/>
                <w:lang w:val="sr-Cyrl-CS"/>
              </w:rPr>
            </w:pPr>
            <w:r w:rsidRPr="00B91507">
              <w:rPr>
                <w:sz w:val="14"/>
                <w:szCs w:val="14"/>
                <w:lang w:val="sr-Cyrl-CS"/>
              </w:rPr>
              <w:t>Друго издање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4F45" w14:textId="77777777" w:rsidR="00B547AE" w:rsidRPr="00440039" w:rsidRDefault="003C4B04" w:rsidP="0035797B">
            <w:pPr>
              <w:spacing w:after="40" w:line="240" w:lineRule="auto"/>
              <w:jc w:val="left"/>
              <w:rPr>
                <w:lang w:val="sr-Cyrl-CS"/>
              </w:rPr>
            </w:pPr>
            <w:hyperlink r:id="rId215" w:history="1">
              <w:r w:rsidR="00B547AE" w:rsidRPr="0007253A">
                <w:rPr>
                  <w:rStyle w:val="Hyperlink"/>
                  <w:rFonts w:cs="Arial"/>
                  <w:sz w:val="18"/>
                  <w:szCs w:val="18"/>
                  <w:lang w:val="sr-Cyrl-CS"/>
                </w:rPr>
                <w:t>http://www.w3.org/TR/2007/REC-soap12-part0-20070427/</w:t>
              </w:r>
            </w:hyperlink>
          </w:p>
        </w:tc>
      </w:tr>
      <w:tr w:rsidR="00662498" w:rsidRPr="0007253A" w14:paraId="429838AB" w14:textId="77777777" w:rsidTr="00A409E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4CBA9" w14:textId="77777777" w:rsidR="00662498" w:rsidRPr="00690F69" w:rsidRDefault="00662498" w:rsidP="00825F57">
            <w:pPr>
              <w:spacing w:line="240" w:lineRule="auto"/>
              <w:rPr>
                <w:sz w:val="18"/>
                <w:szCs w:val="18"/>
                <w:lang w:val="sr-Latn-RS"/>
              </w:rPr>
            </w:pPr>
            <w:r w:rsidRPr="00690F69">
              <w:rPr>
                <w:sz w:val="18"/>
                <w:szCs w:val="18"/>
                <w:lang w:val="sr-Latn-RS"/>
              </w:rPr>
              <w:t>JSON</w:t>
            </w:r>
          </w:p>
        </w:tc>
        <w:tc>
          <w:tcPr>
            <w:tcW w:w="1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5E8F1" w14:textId="77777777" w:rsidR="00662498" w:rsidRPr="00B547AE" w:rsidRDefault="00662498" w:rsidP="00825F57">
            <w:pPr>
              <w:spacing w:before="40" w:after="0" w:line="240" w:lineRule="auto"/>
              <w:jc w:val="left"/>
              <w:rPr>
                <w:i/>
                <w:sz w:val="18"/>
                <w:szCs w:val="18"/>
                <w:lang w:val="sr-Cyrl-CS"/>
              </w:rPr>
            </w:pPr>
            <w:r w:rsidRPr="00B547AE">
              <w:rPr>
                <w:i/>
                <w:sz w:val="18"/>
                <w:szCs w:val="18"/>
                <w:lang w:val="sr-Latn-RS"/>
              </w:rPr>
              <w:t>JavaScript Object Notation</w:t>
            </w:r>
            <w:r w:rsidRPr="00B547AE">
              <w:rPr>
                <w:sz w:val="16"/>
                <w:szCs w:val="16"/>
                <w:lang w:val="sr-Latn-RS"/>
              </w:rPr>
              <w:t xml:space="preserve"> - </w:t>
            </w:r>
            <w:r w:rsidRPr="00B547AE">
              <w:rPr>
                <w:sz w:val="18"/>
                <w:szCs w:val="18"/>
                <w:lang w:val="sr-Latn-RS"/>
              </w:rPr>
              <w:t>синтакса за складиштење и размену података.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61129" w14:textId="77777777" w:rsidR="00662498" w:rsidRPr="00B547AE" w:rsidRDefault="00662498" w:rsidP="00825F57">
            <w:pPr>
              <w:spacing w:line="240" w:lineRule="auto"/>
              <w:rPr>
                <w:rFonts w:cs="Arial"/>
                <w:sz w:val="18"/>
                <w:szCs w:val="18"/>
                <w:lang w:val="sr-Cyrl-CS"/>
              </w:rPr>
            </w:pPr>
            <w:r w:rsidRPr="00B547AE">
              <w:rPr>
                <w:rFonts w:cs="Arial"/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D20CB" w14:textId="77777777" w:rsidR="00662498" w:rsidRPr="00B547AE" w:rsidRDefault="00662498" w:rsidP="00825F57">
            <w:pPr>
              <w:spacing w:line="240" w:lineRule="auto"/>
              <w:jc w:val="center"/>
              <w:rPr>
                <w:sz w:val="18"/>
                <w:szCs w:val="18"/>
                <w:lang w:val="sr-Cyrl-RS"/>
              </w:rPr>
            </w:pPr>
            <w:r w:rsidRPr="00B547AE">
              <w:rPr>
                <w:sz w:val="18"/>
                <w:szCs w:val="18"/>
                <w:lang w:val="sr-Cyrl-RS"/>
              </w:rPr>
              <w:t>2013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14B73" w14:textId="77777777" w:rsidR="00662498" w:rsidRPr="00B547AE" w:rsidRDefault="003C4B04" w:rsidP="00825F57">
            <w:pPr>
              <w:spacing w:after="0" w:line="240" w:lineRule="auto"/>
              <w:jc w:val="left"/>
              <w:rPr>
                <w:sz w:val="16"/>
                <w:szCs w:val="16"/>
                <w:lang w:val="sr-Cyrl-RS"/>
              </w:rPr>
            </w:pPr>
            <w:hyperlink r:id="rId216" w:history="1">
              <w:r w:rsidR="00662498" w:rsidRPr="00B547AE">
                <w:rPr>
                  <w:rStyle w:val="Hyperlink"/>
                  <w:sz w:val="16"/>
                  <w:szCs w:val="16"/>
                  <w:lang w:val="sr-Cyrl-RS"/>
                </w:rPr>
                <w:t>http://www.ecma-international.org/publications/files/ECMA-ST/ECMA-404.pdf</w:t>
              </w:r>
            </w:hyperlink>
            <w:r w:rsidR="00662498" w:rsidRPr="00B547AE">
              <w:rPr>
                <w:sz w:val="16"/>
                <w:szCs w:val="16"/>
                <w:lang w:val="sr-Cyrl-RS"/>
              </w:rPr>
              <w:t xml:space="preserve"> </w:t>
            </w:r>
          </w:p>
        </w:tc>
      </w:tr>
      <w:tr w:rsidR="00662498" w:rsidRPr="0007253A" w14:paraId="7A5371CD" w14:textId="77777777" w:rsidTr="00A409E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D34F" w14:textId="77777777" w:rsidR="00662498" w:rsidRPr="0007253A" w:rsidRDefault="00662498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>WSRP</w:t>
            </w:r>
          </w:p>
        </w:tc>
        <w:tc>
          <w:tcPr>
            <w:tcW w:w="1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59B7" w14:textId="77777777" w:rsidR="00662498" w:rsidRPr="0007253A" w:rsidRDefault="00662498" w:rsidP="00596CE7">
            <w:pPr>
              <w:spacing w:before="80" w:after="80" w:line="240" w:lineRule="auto"/>
              <w:jc w:val="left"/>
              <w:rPr>
                <w:sz w:val="18"/>
                <w:szCs w:val="18"/>
                <w:lang w:val="sr-Cyrl-CS"/>
              </w:rPr>
            </w:pPr>
            <w:r w:rsidRPr="00DB31BE">
              <w:rPr>
                <w:i/>
                <w:sz w:val="18"/>
                <w:szCs w:val="18"/>
                <w:lang w:val="sr-Cyrl-CS"/>
              </w:rPr>
              <w:t>Web Services for Remote Portlets</w:t>
            </w:r>
            <w:r w:rsidRPr="0007253A">
              <w:rPr>
                <w:sz w:val="18"/>
                <w:szCs w:val="18"/>
                <w:lang w:val="sr-Cyrl-CS"/>
              </w:rPr>
              <w:t xml:space="preserve"> – Веб </w:t>
            </w:r>
            <w:r>
              <w:rPr>
                <w:sz w:val="18"/>
                <w:szCs w:val="18"/>
                <w:lang w:val="sr-Cyrl-CS"/>
              </w:rPr>
              <w:t>сервиси</w:t>
            </w:r>
            <w:r w:rsidRPr="0007253A">
              <w:rPr>
                <w:sz w:val="18"/>
                <w:szCs w:val="18"/>
                <w:lang w:val="sr-Cyrl-CS"/>
              </w:rPr>
              <w:t xml:space="preserve"> за удаљене портлете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770D" w14:textId="77777777" w:rsidR="00662498" w:rsidRPr="0007253A" w:rsidRDefault="00662498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3290E" w14:textId="77777777" w:rsidR="00662498" w:rsidRPr="0007253A" w:rsidRDefault="00662498" w:rsidP="00DB31BE">
            <w:pPr>
              <w:spacing w:line="240" w:lineRule="auto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Latn-RS"/>
              </w:rPr>
              <w:t>v</w:t>
            </w:r>
            <w:r>
              <w:rPr>
                <w:sz w:val="18"/>
                <w:szCs w:val="18"/>
                <w:lang w:val="sr-Cyrl-CS"/>
              </w:rPr>
              <w:t>2</w:t>
            </w:r>
            <w:r w:rsidRPr="0007253A">
              <w:rPr>
                <w:sz w:val="18"/>
                <w:szCs w:val="18"/>
                <w:lang w:val="sr-Cyrl-CS"/>
              </w:rPr>
              <w:t>.0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D754" w14:textId="77777777" w:rsidR="00662498" w:rsidRPr="0007253A" w:rsidRDefault="003C4B04" w:rsidP="00596CE7">
            <w:pPr>
              <w:spacing w:line="240" w:lineRule="auto"/>
              <w:jc w:val="left"/>
              <w:rPr>
                <w:rFonts w:cs="Arial"/>
                <w:sz w:val="18"/>
                <w:szCs w:val="18"/>
                <w:lang w:val="sr-Cyrl-CS"/>
              </w:rPr>
            </w:pPr>
            <w:hyperlink r:id="rId217" w:history="1">
              <w:r w:rsidR="00662498" w:rsidRPr="0007253A">
                <w:rPr>
                  <w:rStyle w:val="Hyperlink"/>
                  <w:rFonts w:cs="Arial"/>
                  <w:sz w:val="18"/>
                  <w:szCs w:val="18"/>
                  <w:lang w:val="sr-Cyrl-CS"/>
                </w:rPr>
                <w:t>http://docs.oasis-open.org/wsrp/v2/wsrp-2.0-spec-os-01.pdf</w:t>
              </w:r>
            </w:hyperlink>
          </w:p>
        </w:tc>
      </w:tr>
      <w:tr w:rsidR="00662498" w:rsidRPr="00356F71" w14:paraId="6B6919AE" w14:textId="77777777" w:rsidTr="008A480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1BFD4" w14:textId="41742D54" w:rsidR="00662498" w:rsidRPr="00356F71" w:rsidRDefault="00A01BEA" w:rsidP="0079054F">
            <w:pPr>
              <w:spacing w:before="40" w:line="240" w:lineRule="auto"/>
              <w:jc w:val="left"/>
              <w:rPr>
                <w:b/>
                <w:lang w:val="sr-Cyrl-CS"/>
              </w:rPr>
            </w:pPr>
            <w:r>
              <w:rPr>
                <w:b/>
                <w:lang w:val="sr-Cyrl-RS"/>
              </w:rPr>
              <w:t>Про</w:t>
            </w:r>
            <w:r w:rsidR="00662498" w:rsidRPr="00565522">
              <w:rPr>
                <w:b/>
                <w:lang w:val="sr-Cyrl-RS"/>
              </w:rPr>
              <w:t>фили за дефинисање интероперабилности основних стандарда за веб сервисе</w:t>
            </w:r>
          </w:p>
        </w:tc>
      </w:tr>
      <w:tr w:rsidR="00A01BEA" w:rsidRPr="00DB31BE" w14:paraId="282AF22D" w14:textId="77777777" w:rsidTr="001C487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1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B172E" w14:textId="77777777" w:rsidR="00A01BEA" w:rsidRPr="00A409EE" w:rsidRDefault="00A01BEA" w:rsidP="00180D01">
            <w:pPr>
              <w:spacing w:line="240" w:lineRule="auto"/>
              <w:rPr>
                <w:sz w:val="18"/>
                <w:szCs w:val="18"/>
                <w:lang w:val="sr-Cyrl-RS"/>
              </w:rPr>
            </w:pPr>
            <w:r w:rsidRPr="00A409EE">
              <w:rPr>
                <w:sz w:val="18"/>
                <w:szCs w:val="18"/>
                <w:lang w:val="sr-Cyrl-CS"/>
              </w:rPr>
              <w:t>WS</w:t>
            </w:r>
            <w:r w:rsidRPr="00A409EE">
              <w:rPr>
                <w:sz w:val="18"/>
                <w:szCs w:val="18"/>
              </w:rPr>
              <w:t>-I</w:t>
            </w:r>
          </w:p>
        </w:tc>
        <w:tc>
          <w:tcPr>
            <w:tcW w:w="159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851A00" w14:textId="2E58549C" w:rsidR="00A01BEA" w:rsidRPr="00A409EE" w:rsidRDefault="00A01BEA" w:rsidP="00A01BEA">
            <w:pPr>
              <w:spacing w:before="80" w:after="0" w:line="240" w:lineRule="auto"/>
              <w:jc w:val="left"/>
              <w:rPr>
                <w:sz w:val="18"/>
                <w:szCs w:val="18"/>
                <w:lang w:val="sr-Cyrl-CS"/>
              </w:rPr>
            </w:pPr>
            <w:r w:rsidRPr="00A409EE">
              <w:rPr>
                <w:sz w:val="18"/>
                <w:szCs w:val="18"/>
                <w:lang w:val="sr-Cyrl-CS"/>
              </w:rPr>
              <w:t>Basic Profile (Final Material)</w:t>
            </w:r>
            <w:r w:rsidRPr="00A409EE">
              <w:rPr>
                <w:sz w:val="18"/>
                <w:szCs w:val="18"/>
              </w:rPr>
              <w:t xml:space="preserve"> </w:t>
            </w:r>
            <w:r w:rsidRPr="000377F3">
              <w:rPr>
                <w:sz w:val="18"/>
                <w:szCs w:val="18"/>
              </w:rPr>
              <w:t>(WS-I)</w:t>
            </w:r>
            <w:r w:rsidRPr="00A409EE">
              <w:rPr>
                <w:sz w:val="18"/>
                <w:szCs w:val="18"/>
                <w:lang w:val="sr-Cyrl-CS"/>
              </w:rPr>
              <w:t xml:space="preserve"> – Основни профил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43471E" w14:textId="77777777" w:rsidR="00A01BEA" w:rsidRPr="00A409EE" w:rsidRDefault="00A01BEA" w:rsidP="00180D01">
            <w:pPr>
              <w:spacing w:line="240" w:lineRule="auto"/>
              <w:jc w:val="center"/>
              <w:rPr>
                <w:sz w:val="18"/>
                <w:szCs w:val="18"/>
                <w:lang w:val="sr-Cyrl-CS"/>
              </w:rPr>
            </w:pPr>
            <w:r w:rsidRPr="00A409EE">
              <w:rPr>
                <w:rFonts w:cs="Arial"/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C30EC" w14:textId="77777777" w:rsidR="00A01BEA" w:rsidRPr="00A409EE" w:rsidRDefault="00A01BEA" w:rsidP="00180D01">
            <w:pPr>
              <w:spacing w:line="240" w:lineRule="auto"/>
              <w:jc w:val="center"/>
              <w:rPr>
                <w:sz w:val="18"/>
                <w:szCs w:val="18"/>
                <w:lang w:val="sr-Cyrl-CS"/>
              </w:rPr>
            </w:pPr>
            <w:r w:rsidRPr="00A409EE">
              <w:rPr>
                <w:sz w:val="18"/>
                <w:szCs w:val="18"/>
                <w:lang w:val="sr-Latn-RS"/>
              </w:rPr>
              <w:t>v</w:t>
            </w:r>
            <w:r w:rsidRPr="00A409EE">
              <w:rPr>
                <w:sz w:val="18"/>
                <w:szCs w:val="18"/>
                <w:lang w:val="sr-Cyrl-CS"/>
              </w:rPr>
              <w:t>1.0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DC492" w14:textId="77777777" w:rsidR="00A01BEA" w:rsidRPr="00A409EE" w:rsidRDefault="003C4B04" w:rsidP="00180D01">
            <w:pPr>
              <w:pStyle w:val="Default"/>
              <w:rPr>
                <w:rFonts w:ascii="Franklin Gothic Book" w:hAnsi="Franklin Gothic Book"/>
                <w:sz w:val="18"/>
                <w:szCs w:val="18"/>
                <w:lang w:val="sr-Cyrl-RS"/>
              </w:rPr>
            </w:pPr>
            <w:hyperlink r:id="rId218" w:history="1">
              <w:r w:rsidR="00A01BEA" w:rsidRPr="00A409EE">
                <w:rPr>
                  <w:rStyle w:val="Hyperlink"/>
                  <w:rFonts w:ascii="Franklin Gothic Book" w:hAnsi="Franklin Gothic Book"/>
                  <w:sz w:val="18"/>
                  <w:szCs w:val="18"/>
                </w:rPr>
                <w:t>http://www.ws-i.org/Profiles/BasicProfile-1.0-2004-04-16.html</w:t>
              </w:r>
            </w:hyperlink>
            <w:r w:rsidR="00A01BEA" w:rsidRPr="00A409EE">
              <w:rPr>
                <w:rFonts w:ascii="Franklin Gothic Book" w:hAnsi="Franklin Gothic Book"/>
                <w:sz w:val="18"/>
                <w:szCs w:val="18"/>
                <w:u w:val="single"/>
                <w:lang w:val="sr-Cyrl-RS"/>
              </w:rPr>
              <w:t xml:space="preserve"> </w:t>
            </w:r>
            <w:r w:rsidR="00A01BEA" w:rsidRPr="00A409EE">
              <w:rPr>
                <w:rFonts w:ascii="Franklin Gothic Book" w:hAnsi="Franklin Gothic Book"/>
                <w:sz w:val="18"/>
                <w:szCs w:val="18"/>
                <w:u w:val="single"/>
              </w:rPr>
              <w:t xml:space="preserve"> </w:t>
            </w:r>
          </w:p>
        </w:tc>
      </w:tr>
      <w:tr w:rsidR="00A01BEA" w:rsidRPr="00DB31BE" w14:paraId="08913305" w14:textId="77777777" w:rsidTr="001C487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11" w:type="pct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79B9" w14:textId="4ECBC9B3" w:rsidR="00A01BEA" w:rsidRPr="00A409EE" w:rsidRDefault="00A01BEA" w:rsidP="00180D01">
            <w:pPr>
              <w:spacing w:line="24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94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4DF6BBA" w14:textId="0D13E1D8" w:rsidR="00A01BEA" w:rsidRPr="00A409EE" w:rsidRDefault="00A01BEA" w:rsidP="00180D01">
            <w:pPr>
              <w:pStyle w:val="Default"/>
              <w:spacing w:before="80" w:after="80"/>
              <w:rPr>
                <w:rFonts w:ascii="Franklin Gothic Book" w:hAnsi="Franklin Gothic Book"/>
                <w:sz w:val="18"/>
                <w:szCs w:val="18"/>
                <w:highlight w:val="yellow"/>
              </w:rPr>
            </w:pPr>
          </w:p>
        </w:tc>
        <w:tc>
          <w:tcPr>
            <w:tcW w:w="653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A3476EB" w14:textId="26F48FB3" w:rsidR="00A01BEA" w:rsidRPr="00A409EE" w:rsidRDefault="00A01BEA" w:rsidP="00180D01">
            <w:pPr>
              <w:spacing w:line="240" w:lineRule="auto"/>
              <w:rPr>
                <w:rFonts w:cs="Arial"/>
                <w:sz w:val="18"/>
                <w:szCs w:val="18"/>
                <w:highlight w:val="yellow"/>
                <w:lang w:val="sr-Cyrl-C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2DFA0" w14:textId="77777777" w:rsidR="00A01BEA" w:rsidRPr="00A409EE" w:rsidRDefault="00A01BEA" w:rsidP="00180D01">
            <w:pPr>
              <w:spacing w:line="240" w:lineRule="auto"/>
              <w:jc w:val="center"/>
              <w:rPr>
                <w:sz w:val="18"/>
                <w:szCs w:val="18"/>
                <w:lang w:val="sr-Latn-RS"/>
              </w:rPr>
            </w:pPr>
            <w:r w:rsidRPr="00A409EE">
              <w:rPr>
                <w:sz w:val="18"/>
                <w:szCs w:val="18"/>
                <w:lang w:val="sr-Latn-RS"/>
              </w:rPr>
              <w:t>v</w:t>
            </w:r>
            <w:r w:rsidRPr="00A409EE">
              <w:rPr>
                <w:sz w:val="18"/>
                <w:szCs w:val="18"/>
                <w:lang w:val="sr-Cyrl-CS"/>
              </w:rPr>
              <w:t>1.2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9D731" w14:textId="77777777" w:rsidR="00A01BEA" w:rsidRPr="00A409EE" w:rsidRDefault="003C4B04" w:rsidP="00180D01">
            <w:pPr>
              <w:pStyle w:val="Default"/>
              <w:rPr>
                <w:rFonts w:ascii="Franklin Gothic Book" w:hAnsi="Franklin Gothic Book"/>
                <w:sz w:val="18"/>
                <w:szCs w:val="18"/>
                <w:lang w:val="sr-Cyrl-RS"/>
              </w:rPr>
            </w:pPr>
            <w:hyperlink r:id="rId219" w:history="1">
              <w:r w:rsidR="00A01BEA" w:rsidRPr="00A409EE">
                <w:rPr>
                  <w:rStyle w:val="Hyperlink"/>
                  <w:rFonts w:ascii="Franklin Gothic Book" w:hAnsi="Franklin Gothic Book"/>
                  <w:sz w:val="18"/>
                  <w:szCs w:val="18"/>
                </w:rPr>
                <w:t>http://ws-i.org/Profiles/BasicProfile-1.2-2010-11-09.html</w:t>
              </w:r>
            </w:hyperlink>
            <w:r w:rsidR="00A01BEA" w:rsidRPr="00A409EE">
              <w:rPr>
                <w:rFonts w:ascii="Franklin Gothic Book" w:hAnsi="Franklin Gothic Book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A01BEA" w:rsidRPr="00DB31BE" w14:paraId="23C6EF50" w14:textId="77777777" w:rsidTr="00B75E2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1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EED7B" w14:textId="24EFBE8A" w:rsidR="00A01BEA" w:rsidRPr="00A409EE" w:rsidRDefault="00A01BEA" w:rsidP="00180D01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95708" w14:textId="7B05B4A3" w:rsidR="00A01BEA" w:rsidRPr="00A409EE" w:rsidRDefault="00A01BEA" w:rsidP="000377F3">
            <w:pPr>
              <w:pStyle w:val="Default"/>
              <w:spacing w:before="80" w:after="8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65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CB574" w14:textId="0F39900F" w:rsidR="00A01BEA" w:rsidRPr="00A409EE" w:rsidRDefault="00A01BEA" w:rsidP="00180D01">
            <w:pPr>
              <w:spacing w:line="240" w:lineRule="auto"/>
              <w:rPr>
                <w:rFonts w:cs="Arial"/>
                <w:sz w:val="18"/>
                <w:szCs w:val="18"/>
                <w:lang w:val="sr-Cyrl-C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A2465" w14:textId="77777777" w:rsidR="00A01BEA" w:rsidRPr="00A409EE" w:rsidRDefault="00A01BEA" w:rsidP="00180D01">
            <w:pPr>
              <w:spacing w:line="240" w:lineRule="auto"/>
              <w:jc w:val="center"/>
              <w:rPr>
                <w:sz w:val="18"/>
                <w:szCs w:val="18"/>
                <w:lang w:val="sr-Latn-RS"/>
              </w:rPr>
            </w:pPr>
            <w:r w:rsidRPr="00A409EE">
              <w:rPr>
                <w:sz w:val="18"/>
                <w:szCs w:val="18"/>
                <w:lang w:val="sr-Latn-RS"/>
              </w:rPr>
              <w:t>v</w:t>
            </w:r>
            <w:r w:rsidRPr="00A409EE">
              <w:rPr>
                <w:sz w:val="18"/>
                <w:szCs w:val="18"/>
                <w:lang w:val="sr-Cyrl-CS"/>
              </w:rPr>
              <w:t>2.0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2F6E9" w14:textId="77777777" w:rsidR="00A01BEA" w:rsidRPr="00A409EE" w:rsidRDefault="003C4B04" w:rsidP="00180D01">
            <w:pPr>
              <w:pStyle w:val="Default"/>
              <w:rPr>
                <w:rFonts w:ascii="Franklin Gothic Book" w:hAnsi="Franklin Gothic Book"/>
                <w:sz w:val="18"/>
                <w:szCs w:val="18"/>
                <w:lang w:val="sr-Cyrl-RS"/>
              </w:rPr>
            </w:pPr>
            <w:hyperlink r:id="rId220" w:history="1">
              <w:r w:rsidR="00A01BEA" w:rsidRPr="00A409EE">
                <w:rPr>
                  <w:rStyle w:val="Hyperlink"/>
                  <w:rFonts w:ascii="Franklin Gothic Book" w:hAnsi="Franklin Gothic Book"/>
                  <w:sz w:val="18"/>
                  <w:szCs w:val="18"/>
                </w:rPr>
                <w:t>http://ws-i.org/Profiles/BasicProfile-2.0-2010-11-09.html</w:t>
              </w:r>
            </w:hyperlink>
            <w:r w:rsidR="00A01BEA" w:rsidRPr="00A409EE">
              <w:rPr>
                <w:rFonts w:ascii="Franklin Gothic Book" w:hAnsi="Franklin Gothic Book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662498" w:rsidRPr="00AD0D06" w14:paraId="6404CE0E" w14:textId="77777777" w:rsidTr="008A480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7848D" w14:textId="77777777" w:rsidR="00662498" w:rsidRPr="00AD0D06" w:rsidRDefault="00662498" w:rsidP="005F2828">
            <w:pPr>
              <w:pStyle w:val="Default"/>
              <w:spacing w:before="40" w:after="120"/>
              <w:rPr>
                <w:rFonts w:ascii="Franklin Gothic Book" w:hAnsi="Franklin Gothic Book"/>
                <w:b/>
                <w:sz w:val="18"/>
                <w:szCs w:val="18"/>
                <w:lang w:val="sr-Cyrl-RS"/>
              </w:rPr>
            </w:pPr>
            <w:r w:rsidRPr="00A03B03">
              <w:rPr>
                <w:rFonts w:ascii="Franklin Gothic Book" w:hAnsi="Franklin Gothic Book"/>
                <w:b/>
                <w:sz w:val="20"/>
                <w:szCs w:val="20"/>
                <w:lang w:val="sr-Cyrl-RS"/>
              </w:rPr>
              <w:t>Процес креирање Веб сервиса</w:t>
            </w:r>
            <w:r>
              <w:rPr>
                <w:rFonts w:ascii="Franklin Gothic Book" w:hAnsi="Franklin Gothic Book"/>
                <w:b/>
                <w:sz w:val="18"/>
                <w:szCs w:val="18"/>
                <w:lang w:val="sr-Cyrl-RS"/>
              </w:rPr>
              <w:t xml:space="preserve">  </w:t>
            </w:r>
            <w:r w:rsidRPr="00AD0D06">
              <w:rPr>
                <w:rFonts w:ascii="Franklin Gothic Book" w:hAnsi="Franklin Gothic Book"/>
                <w:sz w:val="18"/>
                <w:szCs w:val="18"/>
                <w:lang w:val="sr-Cyrl-RS"/>
              </w:rPr>
              <w:t>(концепт, имплементација, примена)</w:t>
            </w:r>
          </w:p>
        </w:tc>
      </w:tr>
      <w:tr w:rsidR="00662498" w:rsidRPr="0007253A" w14:paraId="26305424" w14:textId="77777777" w:rsidTr="00A409E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D374" w14:textId="77777777" w:rsidR="00662498" w:rsidRPr="00AD0D06" w:rsidRDefault="00662498" w:rsidP="00596CE7">
            <w:pPr>
              <w:pStyle w:val="Default"/>
              <w:jc w:val="both"/>
              <w:rPr>
                <w:rFonts w:ascii="Franklin Gothic Book" w:hAnsi="Franklin Gothic Book"/>
                <w:sz w:val="18"/>
                <w:szCs w:val="18"/>
                <w:lang w:val="sr-Cyrl-RS"/>
              </w:rPr>
            </w:pPr>
            <w:r w:rsidRPr="00AD0D06">
              <w:rPr>
                <w:rFonts w:ascii="Franklin Gothic Book" w:hAnsi="Franklin Gothic Book"/>
                <w:sz w:val="18"/>
                <w:szCs w:val="18"/>
              </w:rPr>
              <w:t xml:space="preserve">WS-CDL </w:t>
            </w:r>
          </w:p>
        </w:tc>
        <w:tc>
          <w:tcPr>
            <w:tcW w:w="1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9DB8F" w14:textId="77777777" w:rsidR="00662498" w:rsidRDefault="00662498" w:rsidP="008F1BEC">
            <w:pPr>
              <w:pStyle w:val="Default"/>
              <w:spacing w:before="80"/>
              <w:rPr>
                <w:rFonts w:ascii="Franklin Gothic Book" w:hAnsi="Franklin Gothic Book"/>
                <w:sz w:val="18"/>
                <w:szCs w:val="18"/>
                <w:lang w:val="sr-Cyrl-RS"/>
              </w:rPr>
            </w:pPr>
            <w:r w:rsidRPr="00DB31BE">
              <w:rPr>
                <w:rFonts w:ascii="Franklin Gothic Book" w:hAnsi="Franklin Gothic Book"/>
                <w:i/>
                <w:sz w:val="18"/>
                <w:szCs w:val="18"/>
              </w:rPr>
              <w:t>Web Services Choreography Description Language</w:t>
            </w:r>
            <w:r w:rsidRPr="003348BF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r>
              <w:rPr>
                <w:rFonts w:ascii="Franklin Gothic Book" w:hAnsi="Franklin Gothic Book"/>
                <w:sz w:val="18"/>
                <w:szCs w:val="18"/>
                <w:lang w:val="sr-Cyrl-RS"/>
              </w:rPr>
              <w:t xml:space="preserve">– </w:t>
            </w:r>
          </w:p>
          <w:p w14:paraId="0268F5AA" w14:textId="77777777" w:rsidR="00662498" w:rsidRPr="003348BF" w:rsidRDefault="00662498" w:rsidP="008F1BEC">
            <w:pPr>
              <w:pStyle w:val="Default"/>
              <w:spacing w:after="80"/>
              <w:rPr>
                <w:rFonts w:ascii="Franklin Gothic Book" w:hAnsi="Franklin Gothic Book"/>
                <w:sz w:val="18"/>
                <w:szCs w:val="18"/>
                <w:lang w:val="sr-Cyrl-RS"/>
              </w:rPr>
            </w:pPr>
            <w:r>
              <w:rPr>
                <w:rFonts w:ascii="Franklin Gothic Book" w:hAnsi="Franklin Gothic Book"/>
                <w:sz w:val="18"/>
                <w:szCs w:val="18"/>
                <w:lang w:val="sr-Cyrl-RS"/>
              </w:rPr>
              <w:t>Језик за опис сарадње учесника у креирању и изградњи заједничког сервиса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51FDA" w14:textId="77777777" w:rsidR="00662498" w:rsidRDefault="00662498" w:rsidP="00596CE7">
            <w:pPr>
              <w:spacing w:line="240" w:lineRule="auto"/>
              <w:rPr>
                <w:rFonts w:cs="Arial"/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>Разматрани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39E4D" w14:textId="77777777" w:rsidR="00662498" w:rsidRDefault="00662498" w:rsidP="008F1BEC">
            <w:pPr>
              <w:spacing w:line="240" w:lineRule="auto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Latn-RS"/>
              </w:rPr>
              <w:t>v</w:t>
            </w:r>
            <w:r>
              <w:rPr>
                <w:sz w:val="18"/>
                <w:szCs w:val="18"/>
                <w:lang w:val="sr-Cyrl-CS"/>
              </w:rPr>
              <w:t>1.0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CD1FC" w14:textId="77777777" w:rsidR="00662498" w:rsidRPr="003348BF" w:rsidRDefault="003C4B04" w:rsidP="00596CE7">
            <w:pPr>
              <w:pStyle w:val="Default"/>
              <w:rPr>
                <w:rFonts w:ascii="Franklin Gothic Book" w:hAnsi="Franklin Gothic Book"/>
                <w:sz w:val="18"/>
                <w:szCs w:val="18"/>
                <w:lang w:val="sr-Cyrl-RS"/>
              </w:rPr>
            </w:pPr>
            <w:hyperlink r:id="rId221" w:history="1">
              <w:r w:rsidR="00662498" w:rsidRPr="003348BF">
                <w:rPr>
                  <w:rStyle w:val="Hyperlink"/>
                  <w:rFonts w:ascii="Franklin Gothic Book" w:hAnsi="Franklin Gothic Book"/>
                  <w:sz w:val="18"/>
                  <w:szCs w:val="18"/>
                </w:rPr>
                <w:t>http://www.w3.org/TR/ws-cdl-10/</w:t>
              </w:r>
            </w:hyperlink>
            <w:r w:rsidR="00662498" w:rsidRPr="003348BF">
              <w:rPr>
                <w:rFonts w:ascii="Franklin Gothic Book" w:hAnsi="Franklin Gothic Book"/>
                <w:sz w:val="18"/>
                <w:szCs w:val="18"/>
                <w:u w:val="single"/>
                <w:lang w:val="sr-Cyrl-RS"/>
              </w:rPr>
              <w:t xml:space="preserve"> </w:t>
            </w:r>
            <w:r w:rsidR="00662498" w:rsidRPr="003348BF">
              <w:rPr>
                <w:rFonts w:ascii="Franklin Gothic Book" w:hAnsi="Franklin Gothic Book"/>
                <w:sz w:val="18"/>
                <w:szCs w:val="18"/>
                <w:u w:val="single"/>
              </w:rPr>
              <w:t xml:space="preserve"> </w:t>
            </w:r>
          </w:p>
        </w:tc>
      </w:tr>
      <w:tr w:rsidR="00662498" w:rsidRPr="0007253A" w14:paraId="09C08C17" w14:textId="77777777" w:rsidTr="00A409E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8A745" w14:textId="77777777" w:rsidR="00662498" w:rsidRPr="00AD0D06" w:rsidRDefault="00662498" w:rsidP="00596CE7">
            <w:pPr>
              <w:pStyle w:val="Default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9162F0">
              <w:rPr>
                <w:rFonts w:ascii="Franklin Gothic Book" w:hAnsi="Franklin Gothic Book"/>
                <w:sz w:val="18"/>
                <w:szCs w:val="18"/>
              </w:rPr>
              <w:t>WSCI</w:t>
            </w:r>
          </w:p>
        </w:tc>
        <w:tc>
          <w:tcPr>
            <w:tcW w:w="1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5D2C3" w14:textId="77777777" w:rsidR="00662498" w:rsidRPr="009162F0" w:rsidRDefault="00662498" w:rsidP="00596CE7">
            <w:pPr>
              <w:pStyle w:val="Default"/>
              <w:spacing w:before="80" w:after="80"/>
              <w:rPr>
                <w:rFonts w:ascii="Franklin Gothic Book" w:hAnsi="Franklin Gothic Book"/>
                <w:sz w:val="18"/>
                <w:szCs w:val="18"/>
                <w:lang w:val="sr-Cyrl-RS"/>
              </w:rPr>
            </w:pPr>
            <w:r w:rsidRPr="008F1BEC">
              <w:rPr>
                <w:rFonts w:ascii="Franklin Gothic Book" w:hAnsi="Franklin Gothic Book"/>
                <w:i/>
                <w:sz w:val="18"/>
                <w:szCs w:val="18"/>
              </w:rPr>
              <w:t>The Web Service Choreography Interface</w:t>
            </w:r>
            <w:r>
              <w:rPr>
                <w:rFonts w:ascii="Franklin Gothic Book" w:hAnsi="Franklin Gothic Book"/>
                <w:sz w:val="18"/>
                <w:szCs w:val="18"/>
                <w:lang w:val="sr-Cyrl-RS"/>
              </w:rPr>
              <w:t xml:space="preserve"> – Језик за опис интерфејса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374BB" w14:textId="77777777" w:rsidR="00662498" w:rsidRPr="0007253A" w:rsidRDefault="00662498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2075E" w14:textId="77777777" w:rsidR="00662498" w:rsidRDefault="00662498" w:rsidP="008F1BEC">
            <w:pPr>
              <w:spacing w:line="240" w:lineRule="auto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Latn-RS"/>
              </w:rPr>
              <w:t>v</w:t>
            </w:r>
            <w:r>
              <w:rPr>
                <w:sz w:val="18"/>
                <w:szCs w:val="18"/>
                <w:lang w:val="sr-Cyrl-CS"/>
              </w:rPr>
              <w:t>1.0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18E65" w14:textId="77777777" w:rsidR="00662498" w:rsidRPr="009162F0" w:rsidRDefault="003C4B04" w:rsidP="00596CE7">
            <w:pPr>
              <w:pStyle w:val="Default"/>
              <w:rPr>
                <w:rFonts w:ascii="Franklin Gothic Book" w:hAnsi="Franklin Gothic Book"/>
                <w:sz w:val="18"/>
                <w:szCs w:val="18"/>
                <w:lang w:val="sr-Cyrl-RS"/>
              </w:rPr>
            </w:pPr>
            <w:hyperlink r:id="rId222" w:history="1">
              <w:r w:rsidR="00662498" w:rsidRPr="004C18C2">
                <w:rPr>
                  <w:rStyle w:val="Hyperlink"/>
                  <w:rFonts w:ascii="Franklin Gothic Book" w:hAnsi="Franklin Gothic Book"/>
                  <w:sz w:val="18"/>
                  <w:szCs w:val="18"/>
                </w:rPr>
                <w:t>http://www.w3.org/TR/wsci/</w:t>
              </w:r>
            </w:hyperlink>
            <w:r w:rsidR="00662498">
              <w:rPr>
                <w:rFonts w:ascii="Franklin Gothic Book" w:hAnsi="Franklin Gothic Book"/>
                <w:sz w:val="18"/>
                <w:szCs w:val="18"/>
                <w:u w:val="single"/>
                <w:lang w:val="sr-Cyrl-RS"/>
              </w:rPr>
              <w:t xml:space="preserve"> </w:t>
            </w:r>
          </w:p>
        </w:tc>
      </w:tr>
      <w:tr w:rsidR="00662498" w:rsidRPr="0007253A" w14:paraId="45DC7958" w14:textId="77777777" w:rsidTr="00A409E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B0833" w14:textId="77777777" w:rsidR="00662498" w:rsidRPr="001056DC" w:rsidRDefault="00662498" w:rsidP="00596CE7">
            <w:pPr>
              <w:pStyle w:val="Default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 xml:space="preserve">BTP </w:t>
            </w:r>
          </w:p>
          <w:p w14:paraId="1A066F10" w14:textId="77777777" w:rsidR="00662498" w:rsidRPr="001056DC" w:rsidRDefault="00662498" w:rsidP="00596CE7">
            <w:pPr>
              <w:pStyle w:val="Default"/>
              <w:jc w:val="both"/>
              <w:rPr>
                <w:rFonts w:ascii="Franklin Gothic Book" w:hAnsi="Franklin Gothic Book"/>
                <w:sz w:val="18"/>
                <w:szCs w:val="18"/>
                <w:lang w:val="sr-Cyrl-RS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F66D3" w14:textId="77777777" w:rsidR="00662498" w:rsidRDefault="00662498" w:rsidP="00611D25">
            <w:pPr>
              <w:pStyle w:val="Default"/>
              <w:spacing w:before="80"/>
              <w:rPr>
                <w:rFonts w:ascii="Franklin Gothic Book" w:hAnsi="Franklin Gothic Book"/>
                <w:sz w:val="18"/>
                <w:szCs w:val="18"/>
                <w:lang w:val="sr-Cyrl-RS"/>
              </w:rPr>
            </w:pPr>
            <w:r w:rsidRPr="008F1BEC">
              <w:rPr>
                <w:rFonts w:ascii="Franklin Gothic Book" w:hAnsi="Franklin Gothic Book"/>
                <w:i/>
                <w:sz w:val="18"/>
                <w:szCs w:val="18"/>
              </w:rPr>
              <w:t>Business Transaction Protocol TC</w:t>
            </w:r>
            <w:r>
              <w:rPr>
                <w:rFonts w:ascii="Franklin Gothic Book" w:hAnsi="Franklin Gothic Book"/>
                <w:i/>
                <w:sz w:val="18"/>
                <w:szCs w:val="18"/>
                <w:lang w:val="sr-Cyrl-RS"/>
              </w:rPr>
              <w:t xml:space="preserve"> </w:t>
            </w:r>
            <w:r w:rsidRPr="008F1BEC">
              <w:rPr>
                <w:rFonts w:ascii="Franklin Gothic Book" w:hAnsi="Franklin Gothic Book"/>
                <w:i/>
                <w:sz w:val="18"/>
                <w:szCs w:val="18"/>
              </w:rPr>
              <w:t>-</w:t>
            </w:r>
          </w:p>
          <w:p w14:paraId="2C784DFF" w14:textId="77777777" w:rsidR="00662498" w:rsidRPr="009162F0" w:rsidRDefault="00662498" w:rsidP="00611D25">
            <w:pPr>
              <w:pStyle w:val="Default"/>
              <w:spacing w:after="80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  <w:lang w:val="sr-Cyrl-RS"/>
              </w:rPr>
              <w:t>Протокол за управљање пословних трансакција између</w:t>
            </w:r>
            <w:r>
              <w:rPr>
                <w:rFonts w:ascii="Franklin Gothic Book" w:hAnsi="Franklin Gothic Book"/>
                <w:sz w:val="18"/>
                <w:szCs w:val="18"/>
              </w:rPr>
              <w:t xml:space="preserve"> G2B,B2B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502F6" w14:textId="77777777" w:rsidR="00662498" w:rsidRPr="0007253A" w:rsidRDefault="00662498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>Разматрани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F4A3E" w14:textId="77777777" w:rsidR="00662498" w:rsidRDefault="00662498" w:rsidP="008F1BEC">
            <w:pPr>
              <w:spacing w:line="240" w:lineRule="auto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Latn-RS"/>
              </w:rPr>
              <w:t>v</w:t>
            </w:r>
            <w:r>
              <w:rPr>
                <w:sz w:val="18"/>
                <w:szCs w:val="18"/>
                <w:lang w:val="sr-Cyrl-CS"/>
              </w:rPr>
              <w:t>1.1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A284B" w14:textId="77777777" w:rsidR="0035797B" w:rsidRDefault="003C4B04" w:rsidP="0035797B">
            <w:pPr>
              <w:pStyle w:val="Default"/>
              <w:spacing w:after="120"/>
              <w:rPr>
                <w:rFonts w:ascii="Franklin Gothic Book" w:hAnsi="Franklin Gothic Book"/>
                <w:sz w:val="16"/>
                <w:szCs w:val="16"/>
                <w:lang w:val="sr-Cyrl-RS"/>
              </w:rPr>
            </w:pPr>
            <w:hyperlink r:id="rId223" w:history="1">
              <w:r w:rsidR="00662498" w:rsidRPr="00C67480">
                <w:rPr>
                  <w:rStyle w:val="Hyperlink"/>
                  <w:rFonts w:ascii="Franklin Gothic Book" w:hAnsi="Franklin Gothic Book"/>
                  <w:sz w:val="16"/>
                  <w:szCs w:val="16"/>
                </w:rPr>
                <w:t>https://www.oasis-open.org/committees/download.php/1184/2002-06-03.BTP_cttee_spec_1.0.pdf</w:t>
              </w:r>
            </w:hyperlink>
            <w:r w:rsidR="00662498" w:rsidRPr="00C67480">
              <w:rPr>
                <w:rFonts w:ascii="Franklin Gothic Book" w:hAnsi="Franklin Gothic Book"/>
                <w:sz w:val="16"/>
                <w:szCs w:val="16"/>
                <w:lang w:val="sr-Cyrl-RS"/>
              </w:rPr>
              <w:t xml:space="preserve">  +</w:t>
            </w:r>
            <w:r w:rsidR="00662498" w:rsidRPr="00C67480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</w:p>
          <w:p w14:paraId="68B0132C" w14:textId="1308AF6C" w:rsidR="00662498" w:rsidRPr="0035797B" w:rsidRDefault="00662498" w:rsidP="0035797B">
            <w:pPr>
              <w:pStyle w:val="Default"/>
              <w:spacing w:after="120"/>
              <w:rPr>
                <w:rFonts w:ascii="Franklin Gothic Book" w:hAnsi="Franklin Gothic Book"/>
                <w:sz w:val="16"/>
                <w:szCs w:val="16"/>
                <w:lang w:val="sr-Cyrl-RS"/>
              </w:rPr>
            </w:pPr>
            <w:r w:rsidRPr="00C67480">
              <w:rPr>
                <w:rFonts w:ascii="Franklin Gothic Book" w:hAnsi="Franklin Gothic Book"/>
                <w:sz w:val="16"/>
                <w:szCs w:val="16"/>
                <w:lang w:val="sr-Cyrl-RS"/>
              </w:rPr>
              <w:t xml:space="preserve"> </w:t>
            </w:r>
            <w:hyperlink r:id="rId224" w:history="1">
              <w:r w:rsidRPr="00C67480">
                <w:rPr>
                  <w:rStyle w:val="Hyperlink"/>
                  <w:rFonts w:ascii="Franklin Gothic Book" w:hAnsi="Franklin Gothic Book"/>
                  <w:sz w:val="16"/>
                  <w:szCs w:val="16"/>
                </w:rPr>
                <w:t>https://www.oasis-open.org/committees/tc_home.php?wg_abbrev=business-transaction</w:t>
              </w:r>
            </w:hyperlink>
            <w:r w:rsidRPr="00C67480">
              <w:rPr>
                <w:rFonts w:ascii="Franklin Gothic Book" w:hAnsi="Franklin Gothic Book"/>
                <w:sz w:val="16"/>
                <w:szCs w:val="16"/>
                <w:u w:val="single"/>
                <w:lang w:val="sr-Cyrl-RS"/>
              </w:rPr>
              <w:t xml:space="preserve"> </w:t>
            </w:r>
          </w:p>
        </w:tc>
      </w:tr>
    </w:tbl>
    <w:p w14:paraId="3627F033" w14:textId="77777777" w:rsidR="00E74548" w:rsidRDefault="00E74548" w:rsidP="00614A4F">
      <w:pPr>
        <w:spacing w:after="0"/>
        <w:rPr>
          <w:lang w:val="sr-Cyrl-RS"/>
        </w:rPr>
      </w:pPr>
    </w:p>
    <w:p w14:paraId="10FE14A4" w14:textId="77777777" w:rsidR="005C1119" w:rsidRDefault="005C1119" w:rsidP="00614A4F">
      <w:pPr>
        <w:spacing w:after="0"/>
        <w:rPr>
          <w:lang w:val="sr-Cyrl-RS"/>
        </w:rPr>
      </w:pPr>
    </w:p>
    <w:p w14:paraId="68EB200D" w14:textId="77777777" w:rsidR="005C1119" w:rsidRDefault="005C1119" w:rsidP="00614A4F">
      <w:pPr>
        <w:spacing w:after="0"/>
        <w:rPr>
          <w:lang w:val="sr-Cyrl-RS"/>
        </w:rPr>
      </w:pPr>
    </w:p>
    <w:p w14:paraId="35369617" w14:textId="77777777" w:rsidR="00545470" w:rsidRDefault="00B65A50" w:rsidP="005F2828">
      <w:pPr>
        <w:pStyle w:val="Heading2"/>
        <w:spacing w:before="300" w:after="0"/>
      </w:pPr>
      <w:bookmarkStart w:id="160" w:name="_Toc464210256"/>
      <w:r>
        <w:t>Безбедност</w:t>
      </w:r>
      <w:bookmarkEnd w:id="160"/>
    </w:p>
    <w:p w14:paraId="0A28C7BA" w14:textId="77777777" w:rsidR="00B65A50" w:rsidRDefault="00B65A50" w:rsidP="00E74548">
      <w:pPr>
        <w:rPr>
          <w:lang w:val="sr-Cyrl-RS"/>
        </w:rPr>
      </w:pPr>
    </w:p>
    <w:p w14:paraId="5982D61A" w14:textId="7272ADCD" w:rsidR="00E74548" w:rsidRPr="0007253A" w:rsidRDefault="001C4875" w:rsidP="00432F07">
      <w:pPr>
        <w:spacing w:line="360" w:lineRule="auto"/>
        <w:rPr>
          <w:lang w:val="sr-Cyrl-CS"/>
        </w:rPr>
      </w:pPr>
      <w:r>
        <w:rPr>
          <w:lang w:val="sr-Cyrl-CS"/>
        </w:rPr>
        <w:t>У Националном оквиру за интеропрабилност, б</w:t>
      </w:r>
      <w:r w:rsidR="00E74548" w:rsidRPr="0007253A">
        <w:rPr>
          <w:lang w:val="sr-Cyrl-CS"/>
        </w:rPr>
        <w:t>езбедност је приказана као сегмент који повезује све нивое и указује на чињеницу да је у систему неопходно предвидети безбедност, уместо да се додаје као један слој на врху. Безбедност се може сагледати у четири главна контекста:</w:t>
      </w:r>
    </w:p>
    <w:p w14:paraId="0B5C91BE" w14:textId="77777777" w:rsidR="00E74548" w:rsidRPr="0007253A" w:rsidRDefault="00E74548" w:rsidP="00A6211E">
      <w:pPr>
        <w:numPr>
          <w:ilvl w:val="0"/>
          <w:numId w:val="16"/>
        </w:numPr>
        <w:spacing w:before="40" w:after="40" w:line="360" w:lineRule="auto"/>
        <w:ind w:left="714" w:hanging="357"/>
        <w:rPr>
          <w:lang w:val="sr-Cyrl-CS"/>
        </w:rPr>
      </w:pPr>
      <w:r w:rsidRPr="00E03761">
        <w:rPr>
          <w:b/>
          <w:lang w:val="sr-Cyrl-CS"/>
        </w:rPr>
        <w:t>Поверљивос</w:t>
      </w:r>
      <w:r w:rsidRPr="0007253A">
        <w:rPr>
          <w:lang w:val="sr-Cyrl-CS"/>
        </w:rPr>
        <w:t>т: старање о томе да је информација доступна само лицима која су овлашћена да имају приступ</w:t>
      </w:r>
    </w:p>
    <w:p w14:paraId="794FE7E2" w14:textId="77777777" w:rsidR="00E74548" w:rsidRPr="0007253A" w:rsidRDefault="00E74548" w:rsidP="00A6211E">
      <w:pPr>
        <w:numPr>
          <w:ilvl w:val="0"/>
          <w:numId w:val="16"/>
        </w:numPr>
        <w:spacing w:before="40" w:after="40" w:line="360" w:lineRule="auto"/>
        <w:ind w:left="714" w:hanging="357"/>
        <w:rPr>
          <w:lang w:val="sr-Cyrl-CS"/>
        </w:rPr>
      </w:pPr>
      <w:r w:rsidRPr="00E03761">
        <w:rPr>
          <w:b/>
          <w:lang w:val="sr-Cyrl-CS"/>
        </w:rPr>
        <w:t>Интегритет</w:t>
      </w:r>
      <w:r w:rsidRPr="0007253A">
        <w:rPr>
          <w:lang w:val="sr-Cyrl-CS"/>
        </w:rPr>
        <w:t>: старање о томе да се информација није мењала нити кориговала без сазнања о томе.</w:t>
      </w:r>
    </w:p>
    <w:p w14:paraId="097FBC58" w14:textId="77777777" w:rsidR="00E74548" w:rsidRPr="0007253A" w:rsidRDefault="00E74548" w:rsidP="00A6211E">
      <w:pPr>
        <w:numPr>
          <w:ilvl w:val="0"/>
          <w:numId w:val="16"/>
        </w:numPr>
        <w:spacing w:before="40" w:after="40" w:line="360" w:lineRule="auto"/>
        <w:ind w:left="714" w:hanging="357"/>
        <w:rPr>
          <w:lang w:val="sr-Cyrl-CS"/>
        </w:rPr>
      </w:pPr>
      <w:r w:rsidRPr="00E03761">
        <w:rPr>
          <w:b/>
          <w:lang w:val="sr-Cyrl-CS"/>
        </w:rPr>
        <w:lastRenderedPageBreak/>
        <w:t>Доступност</w:t>
      </w:r>
      <w:r w:rsidRPr="0007253A">
        <w:rPr>
          <w:lang w:val="sr-Cyrl-CS"/>
        </w:rPr>
        <w:t>: вођење рачуна о томе да овлашћени корисници по потреби имају приступ информацијама и одговарајућим средствима.</w:t>
      </w:r>
    </w:p>
    <w:p w14:paraId="232AA17A" w14:textId="77777777" w:rsidR="001C0FAA" w:rsidRDefault="00E74548" w:rsidP="001C0FAA">
      <w:pPr>
        <w:numPr>
          <w:ilvl w:val="0"/>
          <w:numId w:val="16"/>
        </w:numPr>
        <w:spacing w:before="40" w:after="40" w:line="360" w:lineRule="auto"/>
        <w:ind w:left="714" w:hanging="357"/>
        <w:rPr>
          <w:lang w:val="sr-Cyrl-CS"/>
        </w:rPr>
      </w:pPr>
      <w:r w:rsidRPr="00E03761">
        <w:rPr>
          <w:b/>
          <w:lang w:val="sr-Cyrl-CS"/>
        </w:rPr>
        <w:t>Одговорност</w:t>
      </w:r>
      <w:r w:rsidRPr="0007253A">
        <w:rPr>
          <w:lang w:val="sr-Cyrl-CS"/>
        </w:rPr>
        <w:t xml:space="preserve">: способност система да прати ко или шта је приступило подацима, извршио трансакцију или унео измене у систем. </w:t>
      </w:r>
    </w:p>
    <w:p w14:paraId="546A61C6" w14:textId="35818FE0" w:rsidR="00E74548" w:rsidRPr="001C0FAA" w:rsidRDefault="00E74548" w:rsidP="001C0FAA">
      <w:pPr>
        <w:spacing w:before="40" w:after="40" w:line="360" w:lineRule="auto"/>
        <w:rPr>
          <w:lang w:val="sr-Cyrl-CS"/>
        </w:rPr>
      </w:pPr>
      <w:r w:rsidRPr="001C0FAA">
        <w:rPr>
          <w:lang w:val="sr-Cyrl-CS"/>
        </w:rPr>
        <w:t>Институције се подстичу да размотре аспект безбедности у вези са пројектима интероперабилности, користећи ове контексте и да примењују одговарајућу политику и стандарде. Листа која следи садржи стандарде који су сачињени тако да нуде различите нивое безбедности у слојевима. Стандарди и пословна политика пружају савете и упутства о томе који нивои могу бити неопходни.</w:t>
      </w:r>
    </w:p>
    <w:p w14:paraId="16182B17" w14:textId="77777777" w:rsidR="00FE1EBF" w:rsidRDefault="00FE1EBF" w:rsidP="00E74548">
      <w:pPr>
        <w:spacing w:line="276" w:lineRule="auto"/>
        <w:rPr>
          <w:lang w:val="sr-Cyrl-CS"/>
        </w:rPr>
      </w:pPr>
    </w:p>
    <w:p w14:paraId="784D1EF2" w14:textId="77777777" w:rsidR="00E74548" w:rsidRPr="00A04C4A" w:rsidRDefault="00E74548" w:rsidP="001C0FAA">
      <w:pPr>
        <w:rPr>
          <w:color w:val="0060A8"/>
          <w:sz w:val="28"/>
          <w:szCs w:val="28"/>
        </w:rPr>
      </w:pPr>
      <w:r w:rsidRPr="00A04C4A">
        <w:rPr>
          <w:bCs/>
          <w:color w:val="0060A8"/>
          <w:sz w:val="28"/>
          <w:szCs w:val="28"/>
        </w:rPr>
        <w:t>T</w:t>
      </w:r>
      <w:r w:rsidRPr="00A04C4A">
        <w:rPr>
          <w:bCs/>
          <w:color w:val="0060A8"/>
          <w:sz w:val="28"/>
          <w:szCs w:val="28"/>
          <w:lang w:val="sr-Cyrl-RS"/>
        </w:rPr>
        <w:t xml:space="preserve">абела 6    Спецификација за </w:t>
      </w:r>
      <w:r w:rsidR="003F7486">
        <w:rPr>
          <w:bCs/>
          <w:color w:val="0060A8"/>
          <w:sz w:val="28"/>
          <w:szCs w:val="28"/>
          <w:lang w:val="sr-Cyrl-RS"/>
        </w:rPr>
        <w:t xml:space="preserve">област </w:t>
      </w:r>
      <w:r w:rsidRPr="00A04C4A">
        <w:rPr>
          <w:bCs/>
          <w:color w:val="0060A8"/>
          <w:sz w:val="28"/>
          <w:szCs w:val="28"/>
          <w:lang w:val="sr-Cyrl-RS"/>
        </w:rPr>
        <w:t>безбедност</w:t>
      </w:r>
      <w:r w:rsidR="003F7486">
        <w:rPr>
          <w:bCs/>
          <w:color w:val="0060A8"/>
          <w:sz w:val="28"/>
          <w:szCs w:val="28"/>
          <w:lang w:val="sr-Cyrl-RS"/>
        </w:rPr>
        <w:t>и</w:t>
      </w:r>
    </w:p>
    <w:tbl>
      <w:tblPr>
        <w:tblW w:w="4961" w:type="pct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91"/>
        <w:gridCol w:w="6"/>
        <w:gridCol w:w="3113"/>
        <w:gridCol w:w="6"/>
        <w:gridCol w:w="1269"/>
        <w:gridCol w:w="8"/>
        <w:gridCol w:w="702"/>
        <w:gridCol w:w="3675"/>
        <w:gridCol w:w="8"/>
      </w:tblGrid>
      <w:tr w:rsidR="001138AE" w:rsidRPr="00E123C0" w14:paraId="271A0FF5" w14:textId="77777777" w:rsidTr="00913950">
        <w:trPr>
          <w:gridAfter w:val="1"/>
          <w:wAfter w:w="4" w:type="pct"/>
          <w:trHeight w:val="340"/>
          <w:tblHeader/>
        </w:trPr>
        <w:tc>
          <w:tcPr>
            <w:tcW w:w="5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41A91224" w14:textId="613BAC6C" w:rsidR="001138AE" w:rsidRPr="00E123C0" w:rsidRDefault="0035797B" w:rsidP="0035797B">
            <w:pPr>
              <w:spacing w:after="0" w:line="240" w:lineRule="auto"/>
              <w:jc w:val="left"/>
              <w:rPr>
                <w:rFonts w:cs="Arial"/>
                <w:b/>
                <w:bCs/>
                <w:sz w:val="18"/>
                <w:szCs w:val="18"/>
                <w:lang w:val="en-GB" w:eastAsia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Cyrl-CS"/>
              </w:rPr>
              <w:t>Ознака</w:t>
            </w:r>
          </w:p>
        </w:tc>
        <w:tc>
          <w:tcPr>
            <w:tcW w:w="15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0E29BC08" w14:textId="77777777" w:rsidR="001138AE" w:rsidRPr="00E123C0" w:rsidRDefault="001138AE" w:rsidP="00DF3E01">
            <w:pPr>
              <w:spacing w:after="0" w:line="240" w:lineRule="auto"/>
              <w:jc w:val="left"/>
              <w:rPr>
                <w:rFonts w:cs="Arial"/>
                <w:b/>
                <w:bCs/>
                <w:sz w:val="18"/>
                <w:szCs w:val="18"/>
                <w:lang w:val="en-GB" w:eastAsia="en-US"/>
              </w:rPr>
            </w:pPr>
            <w:r w:rsidRPr="0007253A">
              <w:rPr>
                <w:rFonts w:cs="Arial"/>
                <w:b/>
                <w:bCs/>
                <w:sz w:val="18"/>
                <w:szCs w:val="18"/>
                <w:lang w:val="sr-Cyrl-CS"/>
              </w:rPr>
              <w:t xml:space="preserve">Назив стандарда 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721F4749" w14:textId="77777777" w:rsidR="001138AE" w:rsidRPr="00E123C0" w:rsidRDefault="001138AE" w:rsidP="00DF3E01">
            <w:pPr>
              <w:spacing w:after="0" w:line="240" w:lineRule="auto"/>
              <w:jc w:val="left"/>
              <w:rPr>
                <w:rFonts w:cs="Arial"/>
                <w:b/>
                <w:bCs/>
                <w:sz w:val="18"/>
                <w:szCs w:val="18"/>
                <w:lang w:val="en-GB" w:eastAsia="en-US"/>
              </w:rPr>
            </w:pPr>
            <w:r w:rsidRPr="0007253A">
              <w:rPr>
                <w:rFonts w:cs="Arial"/>
                <w:b/>
                <w:bCs/>
                <w:sz w:val="18"/>
                <w:szCs w:val="18"/>
                <w:lang w:val="sr-Cyrl-CS"/>
              </w:rPr>
              <w:t>Статус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34FEA731" w14:textId="77777777" w:rsidR="001138AE" w:rsidRPr="00E123C0" w:rsidRDefault="001138AE" w:rsidP="00DF3E01">
            <w:pPr>
              <w:spacing w:after="0" w:line="240" w:lineRule="auto"/>
              <w:jc w:val="left"/>
              <w:rPr>
                <w:rFonts w:cs="Arial"/>
                <w:b/>
                <w:bCs/>
                <w:sz w:val="18"/>
                <w:szCs w:val="18"/>
                <w:lang w:val="en-GB" w:eastAsia="en-US"/>
              </w:rPr>
            </w:pPr>
            <w:r w:rsidRPr="00CD60DD">
              <w:rPr>
                <w:rFonts w:cs="Arial"/>
                <w:b/>
                <w:bCs/>
                <w:sz w:val="14"/>
                <w:szCs w:val="14"/>
                <w:lang w:val="sr-Cyrl-CS"/>
              </w:rPr>
              <w:t>Верзија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2860DD64" w14:textId="77777777" w:rsidR="001138AE" w:rsidRPr="0007253A" w:rsidRDefault="001138AE" w:rsidP="00DF3E01">
            <w:pPr>
              <w:spacing w:after="0" w:line="240" w:lineRule="auto"/>
              <w:jc w:val="left"/>
              <w:rPr>
                <w:rFonts w:cs="Arial"/>
                <w:b/>
                <w:bCs/>
                <w:sz w:val="18"/>
                <w:szCs w:val="18"/>
                <w:lang w:val="sr-Cyrl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Cyrl-CS"/>
              </w:rPr>
              <w:t>Извор</w:t>
            </w:r>
          </w:p>
        </w:tc>
      </w:tr>
      <w:tr w:rsidR="00E74548" w:rsidRPr="0007253A" w14:paraId="7898CCD4" w14:textId="77777777" w:rsidTr="00633A41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008C" w14:textId="77777777" w:rsidR="00E74548" w:rsidRPr="00FD46E7" w:rsidRDefault="00E74548" w:rsidP="005F2828">
            <w:pPr>
              <w:spacing w:before="40" w:line="240" w:lineRule="auto"/>
              <w:jc w:val="left"/>
              <w:rPr>
                <w:rFonts w:cs="Arial"/>
                <w:b/>
                <w:lang w:val="sr-Cyrl-CS"/>
              </w:rPr>
            </w:pPr>
            <w:r>
              <w:rPr>
                <w:b/>
                <w:lang w:val="sr-Cyrl-CS"/>
              </w:rPr>
              <w:t>Општи безбедносни захтеви</w:t>
            </w:r>
          </w:p>
        </w:tc>
      </w:tr>
      <w:tr w:rsidR="00E74548" w:rsidRPr="0007253A" w14:paraId="5ADA9CC5" w14:textId="77777777" w:rsidTr="00633A41">
        <w:trPr>
          <w:trHeight w:val="340"/>
        </w:trPr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D648" w14:textId="77777777" w:rsidR="00E74548" w:rsidRPr="002A31B2" w:rsidRDefault="00E74548" w:rsidP="005F2828">
            <w:pPr>
              <w:spacing w:after="0" w:line="240" w:lineRule="auto"/>
              <w:rPr>
                <w:rFonts w:cs="Arial"/>
                <w:sz w:val="18"/>
                <w:szCs w:val="18"/>
                <w:lang w:val="sr-Cyrl-CS"/>
              </w:rPr>
            </w:pPr>
            <w:r w:rsidRPr="002A31B2">
              <w:rPr>
                <w:sz w:val="18"/>
                <w:szCs w:val="18"/>
                <w:lang w:val="sr-Latn-CS"/>
              </w:rPr>
              <w:t xml:space="preserve">SRPS </w:t>
            </w:r>
            <w:r w:rsidRPr="002A31B2">
              <w:rPr>
                <w:sz w:val="18"/>
                <w:szCs w:val="18"/>
                <w:lang w:val="sr-Cyrl-CS"/>
              </w:rPr>
              <w:t>ISO/</w:t>
            </w:r>
            <w:r w:rsidRPr="002A31B2">
              <w:rPr>
                <w:sz w:val="18"/>
                <w:szCs w:val="18"/>
                <w:lang w:val="sr-Latn-CS"/>
              </w:rPr>
              <w:t>IEC</w:t>
            </w:r>
            <w:r w:rsidRPr="002A31B2">
              <w:rPr>
                <w:sz w:val="18"/>
                <w:szCs w:val="18"/>
                <w:lang w:val="sr-Cyrl-CS"/>
              </w:rPr>
              <w:t xml:space="preserve"> 27001</w:t>
            </w:r>
            <w:r w:rsidRPr="002A31B2">
              <w:rPr>
                <w:rFonts w:cs="Arial"/>
                <w:sz w:val="18"/>
                <w:szCs w:val="18"/>
                <w:lang w:val="sr-Cyrl-CS"/>
              </w:rPr>
              <w:t>:2014 (</w:t>
            </w:r>
            <w:r w:rsidRPr="002A31B2">
              <w:rPr>
                <w:rFonts w:cs="Arial"/>
                <w:sz w:val="18"/>
                <w:szCs w:val="18"/>
                <w:lang w:val="sr-Latn-CS"/>
              </w:rPr>
              <w:t>sr</w:t>
            </w:r>
            <w:r w:rsidRPr="002A31B2">
              <w:rPr>
                <w:rFonts w:cs="Arial"/>
                <w:sz w:val="18"/>
                <w:szCs w:val="18"/>
                <w:lang w:val="sr-Cyrl-CS"/>
              </w:rPr>
              <w:t>)</w:t>
            </w:r>
          </w:p>
        </w:tc>
        <w:tc>
          <w:tcPr>
            <w:tcW w:w="15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45F9" w14:textId="77777777" w:rsidR="006D3E7F" w:rsidRDefault="00073A52" w:rsidP="005F2828">
            <w:pPr>
              <w:spacing w:after="0" w:line="240" w:lineRule="auto"/>
              <w:jc w:val="left"/>
              <w:rPr>
                <w:i/>
                <w:sz w:val="18"/>
                <w:szCs w:val="18"/>
                <w:lang w:val="sr-Cyrl-CS"/>
              </w:rPr>
            </w:pPr>
            <w:r w:rsidRPr="00432F07">
              <w:rPr>
                <w:i/>
                <w:sz w:val="18"/>
                <w:szCs w:val="18"/>
                <w:lang w:val="sr-Cyrl-CS"/>
              </w:rPr>
              <w:t xml:space="preserve">Information technology — </w:t>
            </w:r>
          </w:p>
          <w:p w14:paraId="709435AC" w14:textId="77777777" w:rsidR="00073A52" w:rsidRDefault="00073A52" w:rsidP="005F2828">
            <w:pPr>
              <w:spacing w:after="0" w:line="240" w:lineRule="auto"/>
              <w:jc w:val="left"/>
              <w:rPr>
                <w:sz w:val="18"/>
                <w:szCs w:val="18"/>
                <w:lang w:val="sr-Cyrl-CS"/>
              </w:rPr>
            </w:pPr>
            <w:r w:rsidRPr="00432F07">
              <w:rPr>
                <w:i/>
                <w:sz w:val="18"/>
                <w:szCs w:val="18"/>
                <w:lang w:val="sr-Cyrl-CS"/>
              </w:rPr>
              <w:t>Security techniques</w:t>
            </w:r>
            <w:r w:rsidRPr="0028467F">
              <w:rPr>
                <w:sz w:val="18"/>
                <w:szCs w:val="18"/>
                <w:lang w:val="sr-Cyrl-CS"/>
              </w:rPr>
              <w:t xml:space="preserve"> — </w:t>
            </w:r>
          </w:p>
          <w:p w14:paraId="00DC0DFC" w14:textId="77777777" w:rsidR="00E74548" w:rsidRPr="002A31B2" w:rsidRDefault="00E74548" w:rsidP="005F2828">
            <w:pPr>
              <w:spacing w:after="0" w:line="240" w:lineRule="auto"/>
              <w:jc w:val="left"/>
              <w:rPr>
                <w:sz w:val="18"/>
                <w:szCs w:val="18"/>
                <w:lang w:val="sr-Cyrl-CS" w:eastAsia="sr-Latn-CS"/>
              </w:rPr>
            </w:pPr>
            <w:r w:rsidRPr="00073A52">
              <w:rPr>
                <w:sz w:val="18"/>
                <w:szCs w:val="18"/>
                <w:lang w:val="sr-Cyrl-CS" w:eastAsia="sr-Latn-CS"/>
              </w:rPr>
              <w:t>Информационе технологије - Технике безбедности</w:t>
            </w:r>
            <w:r w:rsidRPr="002A31B2">
              <w:rPr>
                <w:sz w:val="18"/>
                <w:szCs w:val="18"/>
                <w:lang w:val="sr-Cyrl-CS" w:eastAsia="sr-Latn-CS"/>
              </w:rPr>
              <w:t xml:space="preserve"> </w:t>
            </w:r>
            <w:r w:rsidR="00432F07">
              <w:rPr>
                <w:sz w:val="18"/>
                <w:szCs w:val="18"/>
                <w:lang w:val="sr-Cyrl-CS" w:eastAsia="sr-Latn-CS"/>
              </w:rPr>
              <w:t>–</w:t>
            </w:r>
            <w:r w:rsidRPr="002A31B2">
              <w:rPr>
                <w:sz w:val="18"/>
                <w:szCs w:val="18"/>
                <w:lang w:val="sr-Cyrl-CS" w:eastAsia="sr-Latn-CS"/>
              </w:rPr>
              <w:t xml:space="preserve"> Системи менаџмента безбедношћу информација - Захтеви</w:t>
            </w: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31D3" w14:textId="77777777" w:rsidR="00E74548" w:rsidRPr="0007253A" w:rsidRDefault="00E74548" w:rsidP="005F2828">
            <w:pPr>
              <w:spacing w:after="0" w:line="240" w:lineRule="auto"/>
              <w:rPr>
                <w:rFonts w:cs="Arial"/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>Пр</w:t>
            </w:r>
            <w:r w:rsidR="002A31B2">
              <w:rPr>
                <w:sz w:val="18"/>
                <w:szCs w:val="18"/>
                <w:lang w:val="sr-Cyrl-CS"/>
              </w:rPr>
              <w:t>ихваћени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124C0" w14:textId="77777777" w:rsidR="00E74548" w:rsidRPr="0007253A" w:rsidRDefault="00E74548" w:rsidP="005F2828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</w:p>
        </w:tc>
        <w:tc>
          <w:tcPr>
            <w:tcW w:w="1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A876" w14:textId="77777777" w:rsidR="00E74548" w:rsidRPr="0007253A" w:rsidRDefault="003C4B04" w:rsidP="005F2828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val="sr-Cyrl-CS"/>
              </w:rPr>
            </w:pPr>
            <w:hyperlink r:id="rId225" w:history="1">
              <w:r w:rsidR="00E74548" w:rsidRPr="00F86D32">
                <w:rPr>
                  <w:rStyle w:val="Hyperlink"/>
                  <w:rFonts w:cs="Arial"/>
                  <w:sz w:val="18"/>
                  <w:szCs w:val="18"/>
                  <w:lang w:val="sr-Cyrl-CS"/>
                </w:rPr>
                <w:t>http://www.iss.rs/standard/?natstandard_document_id=50089</w:t>
              </w:r>
            </w:hyperlink>
          </w:p>
        </w:tc>
      </w:tr>
      <w:tr w:rsidR="00E74548" w:rsidRPr="0007253A" w14:paraId="6A87ED77" w14:textId="77777777" w:rsidTr="00633A41">
        <w:trPr>
          <w:trHeight w:val="340"/>
        </w:trPr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0C9C" w14:textId="77777777" w:rsidR="00E74548" w:rsidRPr="0028467F" w:rsidRDefault="00E74548" w:rsidP="005F2828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28467F">
              <w:rPr>
                <w:sz w:val="18"/>
                <w:szCs w:val="18"/>
                <w:lang w:val="sr-Latn-CS"/>
              </w:rPr>
              <w:t xml:space="preserve">SRPS </w:t>
            </w:r>
            <w:r w:rsidRPr="0028467F">
              <w:rPr>
                <w:sz w:val="18"/>
                <w:szCs w:val="18"/>
                <w:lang w:val="sr-Cyrl-CS"/>
              </w:rPr>
              <w:t>ISO/IEC 15408-1:</w:t>
            </w:r>
          </w:p>
          <w:p w14:paraId="62996462" w14:textId="77777777" w:rsidR="00E74548" w:rsidRPr="0028467F" w:rsidRDefault="00E74548" w:rsidP="005F2828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28467F">
              <w:rPr>
                <w:sz w:val="18"/>
                <w:szCs w:val="18"/>
                <w:lang w:val="sr-Cyrl-CS"/>
              </w:rPr>
              <w:t>20</w:t>
            </w:r>
            <w:r w:rsidRPr="0028467F">
              <w:rPr>
                <w:sz w:val="18"/>
                <w:szCs w:val="18"/>
                <w:lang w:val="sr-Latn-CS"/>
              </w:rPr>
              <w:t>14 (en)</w:t>
            </w:r>
          </w:p>
        </w:tc>
        <w:tc>
          <w:tcPr>
            <w:tcW w:w="15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E7C8" w14:textId="77777777" w:rsidR="006D3E7F" w:rsidRDefault="00E74548" w:rsidP="005F2828">
            <w:pPr>
              <w:spacing w:after="0" w:line="240" w:lineRule="auto"/>
              <w:jc w:val="left"/>
              <w:rPr>
                <w:i/>
                <w:sz w:val="18"/>
                <w:szCs w:val="18"/>
                <w:lang w:val="sr-Cyrl-CS"/>
              </w:rPr>
            </w:pPr>
            <w:r w:rsidRPr="00432F07">
              <w:rPr>
                <w:i/>
                <w:sz w:val="18"/>
                <w:szCs w:val="18"/>
                <w:lang w:val="sr-Cyrl-CS"/>
              </w:rPr>
              <w:t xml:space="preserve">Information technology — </w:t>
            </w:r>
          </w:p>
          <w:p w14:paraId="5144B7E0" w14:textId="77777777" w:rsidR="00432F07" w:rsidRDefault="00E74548" w:rsidP="005F2828">
            <w:pPr>
              <w:spacing w:after="0" w:line="240" w:lineRule="auto"/>
              <w:jc w:val="left"/>
              <w:rPr>
                <w:sz w:val="18"/>
                <w:szCs w:val="18"/>
                <w:lang w:val="sr-Cyrl-CS"/>
              </w:rPr>
            </w:pPr>
            <w:r w:rsidRPr="00432F07">
              <w:rPr>
                <w:i/>
                <w:sz w:val="18"/>
                <w:szCs w:val="18"/>
                <w:lang w:val="sr-Cyrl-CS"/>
              </w:rPr>
              <w:t>Security techniques</w:t>
            </w:r>
            <w:r w:rsidRPr="0028467F">
              <w:rPr>
                <w:sz w:val="18"/>
                <w:szCs w:val="18"/>
                <w:lang w:val="sr-Cyrl-CS"/>
              </w:rPr>
              <w:t xml:space="preserve"> — </w:t>
            </w:r>
          </w:p>
          <w:p w14:paraId="544EEC82" w14:textId="77777777" w:rsidR="00E74548" w:rsidRPr="0028467F" w:rsidRDefault="00E74548" w:rsidP="005F2828">
            <w:pPr>
              <w:spacing w:after="0" w:line="240" w:lineRule="auto"/>
              <w:jc w:val="left"/>
              <w:rPr>
                <w:sz w:val="18"/>
                <w:szCs w:val="18"/>
                <w:highlight w:val="yellow"/>
                <w:lang w:val="sr-Cyrl-CS"/>
              </w:rPr>
            </w:pPr>
            <w:r w:rsidRPr="0028467F">
              <w:rPr>
                <w:sz w:val="18"/>
                <w:szCs w:val="18"/>
              </w:rPr>
              <w:t>Инфомационе технологије - Технике безбедности - Критеријуми за процену ИТ безбедности - Део 1: Увод и општи модел</w:t>
            </w: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12C9" w14:textId="77777777" w:rsidR="00E74548" w:rsidRPr="0007253A" w:rsidRDefault="00E74548" w:rsidP="005F2828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1A7DF" w14:textId="77777777" w:rsidR="00E74548" w:rsidRPr="0007253A" w:rsidRDefault="00E74548" w:rsidP="005F2828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</w:p>
        </w:tc>
        <w:tc>
          <w:tcPr>
            <w:tcW w:w="1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03C9" w14:textId="77777777" w:rsidR="00E74548" w:rsidRPr="0007253A" w:rsidRDefault="003C4B04" w:rsidP="005F2828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val="sr-Cyrl-CS"/>
              </w:rPr>
            </w:pPr>
            <w:hyperlink r:id="rId226" w:history="1">
              <w:r w:rsidR="00E74548" w:rsidRPr="00F86D32">
                <w:rPr>
                  <w:rStyle w:val="Hyperlink"/>
                  <w:rFonts w:cs="Arial"/>
                  <w:sz w:val="18"/>
                  <w:szCs w:val="18"/>
                  <w:lang w:val="sr-Cyrl-CS"/>
                </w:rPr>
                <w:t>http://www.iss.rs/standard/?natstandard_document_id=47805</w:t>
              </w:r>
            </w:hyperlink>
          </w:p>
        </w:tc>
      </w:tr>
      <w:tr w:rsidR="00E74548" w:rsidRPr="0007253A" w14:paraId="574290CB" w14:textId="77777777" w:rsidTr="00633A41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DD7F3" w14:textId="77777777" w:rsidR="00E74548" w:rsidRPr="00FD46E7" w:rsidRDefault="00E74548" w:rsidP="005F2828">
            <w:pPr>
              <w:spacing w:before="40" w:line="240" w:lineRule="auto"/>
              <w:jc w:val="left"/>
              <w:rPr>
                <w:rFonts w:cs="Arial"/>
                <w:b/>
                <w:lang w:val="sr-Cyrl-CS"/>
              </w:rPr>
            </w:pPr>
            <w:r w:rsidRPr="00FD46E7">
              <w:rPr>
                <w:b/>
                <w:lang w:val="sr-Cyrl-CS"/>
              </w:rPr>
              <w:t>Мреж</w:t>
            </w:r>
            <w:r>
              <w:rPr>
                <w:b/>
                <w:lang w:val="sr-Cyrl-CS"/>
              </w:rPr>
              <w:t>ни слој</w:t>
            </w:r>
          </w:p>
        </w:tc>
      </w:tr>
      <w:tr w:rsidR="00E74548" w:rsidRPr="0007253A" w14:paraId="37CF3B78" w14:textId="77777777" w:rsidTr="00DD5825">
        <w:trPr>
          <w:trHeight w:val="816"/>
        </w:trPr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9DFA" w14:textId="77777777" w:rsidR="00E74548" w:rsidRPr="0007253A" w:rsidRDefault="00E74548" w:rsidP="005F2828">
            <w:pPr>
              <w:spacing w:after="0" w:line="240" w:lineRule="auto"/>
              <w:rPr>
                <w:rFonts w:cs="Arial"/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>HTTPS</w:t>
            </w:r>
          </w:p>
        </w:tc>
        <w:tc>
          <w:tcPr>
            <w:tcW w:w="15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1167" w14:textId="44FFEE20" w:rsidR="00E74548" w:rsidRPr="004623A2" w:rsidRDefault="00E74548" w:rsidP="005F2828">
            <w:pPr>
              <w:spacing w:after="0" w:line="240" w:lineRule="auto"/>
              <w:jc w:val="left"/>
              <w:rPr>
                <w:sz w:val="18"/>
                <w:szCs w:val="18"/>
                <w:highlight w:val="yellow"/>
              </w:rPr>
            </w:pPr>
            <w:r w:rsidRPr="00432F07">
              <w:rPr>
                <w:i/>
                <w:sz w:val="18"/>
                <w:szCs w:val="18"/>
                <w:lang w:val="sr-Cyrl-CS"/>
              </w:rPr>
              <w:t>HyperText Transfer Protocol running over SSL</w:t>
            </w:r>
            <w:r w:rsidRPr="0007253A">
              <w:rPr>
                <w:sz w:val="18"/>
                <w:szCs w:val="18"/>
                <w:lang w:val="sr-Cyrl-CS"/>
              </w:rPr>
              <w:t xml:space="preserve"> – </w:t>
            </w:r>
            <w:r w:rsidR="00DD5825">
              <w:rPr>
                <w:sz w:val="18"/>
                <w:szCs w:val="18"/>
                <w:lang w:val="sr-Cyrl-CS"/>
              </w:rPr>
              <w:t xml:space="preserve"> </w:t>
            </w:r>
            <w:r w:rsidRPr="0007253A">
              <w:rPr>
                <w:sz w:val="18"/>
                <w:szCs w:val="18"/>
                <w:lang w:val="sr-Cyrl-CS"/>
              </w:rPr>
              <w:t>Протокол за  пренос хипертекстуалних докумената преко SSL</w:t>
            </w:r>
            <w:r>
              <w:rPr>
                <w:sz w:val="18"/>
                <w:szCs w:val="18"/>
                <w:lang w:val="sr-Cyrl-CS"/>
              </w:rPr>
              <w:t>/Т</w:t>
            </w:r>
            <w:r>
              <w:rPr>
                <w:sz w:val="18"/>
                <w:szCs w:val="18"/>
              </w:rPr>
              <w:t>LS</w:t>
            </w: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6E52" w14:textId="77777777" w:rsidR="00E74548" w:rsidRPr="0007253A" w:rsidRDefault="00E74548" w:rsidP="005F2828">
            <w:pPr>
              <w:spacing w:after="0" w:line="240" w:lineRule="auto"/>
              <w:rPr>
                <w:rFonts w:cs="Arial"/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>П</w:t>
            </w:r>
            <w:r w:rsidR="00EA628B">
              <w:rPr>
                <w:sz w:val="18"/>
                <w:szCs w:val="18"/>
                <w:lang w:val="sr-Cyrl-CS"/>
              </w:rPr>
              <w:t>рихваћен</w:t>
            </w:r>
            <w:r w:rsidR="00391DEA">
              <w:rPr>
                <w:sz w:val="18"/>
                <w:szCs w:val="18"/>
                <w:lang w:val="sr-Cyrl-CS"/>
              </w:rPr>
              <w:t>и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7E15C" w14:textId="77777777" w:rsidR="00E74548" w:rsidRPr="0007253A" w:rsidRDefault="00E74548" w:rsidP="005F2828">
            <w:pPr>
              <w:spacing w:after="0" w:line="240" w:lineRule="auto"/>
              <w:jc w:val="lef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4849" w14:textId="77777777" w:rsidR="00E74548" w:rsidRDefault="003C4B04" w:rsidP="005F2828">
            <w:pPr>
              <w:spacing w:after="0" w:line="240" w:lineRule="auto"/>
              <w:jc w:val="left"/>
              <w:rPr>
                <w:lang w:val="sr-Cyrl-CS"/>
              </w:rPr>
            </w:pPr>
            <w:hyperlink r:id="rId227" w:history="1">
              <w:r w:rsidR="00E74548" w:rsidRPr="0007253A">
                <w:rPr>
                  <w:rStyle w:val="Hyperlink"/>
                  <w:sz w:val="18"/>
                  <w:szCs w:val="18"/>
                  <w:lang w:val="sr-Cyrl-CS"/>
                </w:rPr>
                <w:t>http://www.ietf.org/rfc/rfc2818.txt</w:t>
              </w:r>
            </w:hyperlink>
            <w:r w:rsidR="00E74548" w:rsidRPr="0007253A">
              <w:rPr>
                <w:sz w:val="18"/>
                <w:szCs w:val="18"/>
                <w:lang w:val="sr-Cyrl-CS"/>
              </w:rPr>
              <w:t xml:space="preserve"> +</w:t>
            </w:r>
            <w:r w:rsidR="00E74548" w:rsidRPr="0007253A">
              <w:rPr>
                <w:lang w:val="sr-Cyrl-CS"/>
              </w:rPr>
              <w:t xml:space="preserve"> </w:t>
            </w:r>
            <w:hyperlink r:id="rId228" w:history="1">
              <w:r w:rsidR="00E74548" w:rsidRPr="0007253A">
                <w:rPr>
                  <w:rStyle w:val="Hyperlink"/>
                  <w:sz w:val="18"/>
                  <w:szCs w:val="18"/>
                  <w:lang w:val="sr-Cyrl-CS"/>
                </w:rPr>
                <w:t>RFC 5785</w:t>
              </w:r>
            </w:hyperlink>
          </w:p>
          <w:p w14:paraId="39CAE566" w14:textId="77777777" w:rsidR="00E74548" w:rsidRPr="0007253A" w:rsidRDefault="003C4B04" w:rsidP="005F2828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val="sr-Cyrl-CS"/>
              </w:rPr>
            </w:pPr>
            <w:hyperlink r:id="rId229" w:history="1">
              <w:r w:rsidR="00E74548" w:rsidRPr="004C18C2">
                <w:rPr>
                  <w:rStyle w:val="Hyperlink"/>
                  <w:rFonts w:cs="Arial"/>
                  <w:sz w:val="18"/>
                  <w:szCs w:val="18"/>
                  <w:lang w:val="sr-Cyrl-CS"/>
                </w:rPr>
                <w:t>http://www.rfc-editor.org/info/rfc2818</w:t>
              </w:r>
            </w:hyperlink>
            <w:r w:rsidR="00E74548">
              <w:rPr>
                <w:rFonts w:cs="Arial"/>
                <w:sz w:val="18"/>
                <w:szCs w:val="18"/>
                <w:lang w:val="sr-Cyrl-CS"/>
              </w:rPr>
              <w:t xml:space="preserve"> + </w:t>
            </w:r>
            <w:hyperlink r:id="rId230" w:history="1">
              <w:r w:rsidR="00E74548" w:rsidRPr="004C18C2">
                <w:rPr>
                  <w:rStyle w:val="Hyperlink"/>
                  <w:rFonts w:cs="Arial"/>
                  <w:sz w:val="18"/>
                  <w:szCs w:val="18"/>
                  <w:lang w:val="sr-Cyrl-CS"/>
                </w:rPr>
                <w:t>rfc5785</w:t>
              </w:r>
            </w:hyperlink>
            <w:r w:rsidR="00E74548">
              <w:rPr>
                <w:rFonts w:cs="Arial"/>
                <w:sz w:val="18"/>
                <w:szCs w:val="18"/>
                <w:lang w:val="sr-Cyrl-CS"/>
              </w:rPr>
              <w:t xml:space="preserve"> </w:t>
            </w:r>
          </w:p>
        </w:tc>
      </w:tr>
      <w:tr w:rsidR="00E74548" w:rsidRPr="0007253A" w14:paraId="68C89741" w14:textId="77777777" w:rsidTr="00DD5825">
        <w:trPr>
          <w:trHeight w:val="319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3407" w14:textId="77777777" w:rsidR="00E74548" w:rsidRPr="00660908" w:rsidRDefault="00E74548" w:rsidP="005F2828">
            <w:pPr>
              <w:spacing w:after="0" w:line="240" w:lineRule="auto"/>
              <w:rPr>
                <w:sz w:val="18"/>
                <w:szCs w:val="18"/>
              </w:rPr>
            </w:pPr>
            <w:r w:rsidRPr="0007253A">
              <w:rPr>
                <w:sz w:val="18"/>
                <w:szCs w:val="18"/>
                <w:lang w:val="sr-Cyrl-CS"/>
              </w:rPr>
              <w:t>IP</w:t>
            </w:r>
            <w:r>
              <w:rPr>
                <w:sz w:val="18"/>
                <w:szCs w:val="18"/>
                <w:lang w:val="sr-Cyrl-CS"/>
              </w:rPr>
              <w:t>-</w:t>
            </w:r>
            <w:r>
              <w:rPr>
                <w:sz w:val="18"/>
                <w:szCs w:val="18"/>
              </w:rPr>
              <w:t>SEC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A451" w14:textId="77777777" w:rsidR="00E74548" w:rsidRPr="0007253A" w:rsidRDefault="00E74548" w:rsidP="005F2828">
            <w:pPr>
              <w:spacing w:after="0" w:line="240" w:lineRule="auto"/>
              <w:jc w:val="left"/>
              <w:rPr>
                <w:sz w:val="18"/>
                <w:szCs w:val="18"/>
                <w:lang w:val="sr-Cyrl-CS"/>
              </w:rPr>
            </w:pPr>
            <w:r w:rsidRPr="00432F07">
              <w:rPr>
                <w:i/>
                <w:sz w:val="18"/>
                <w:szCs w:val="18"/>
              </w:rPr>
              <w:t>IP Security Protocol Charter</w:t>
            </w:r>
            <w:r w:rsidRPr="0007253A">
              <w:rPr>
                <w:sz w:val="18"/>
                <w:szCs w:val="18"/>
                <w:lang w:val="sr-Cyrl-CS"/>
              </w:rPr>
              <w:t>– Безбедност интернет протокола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A4F9" w14:textId="77777777" w:rsidR="00E74548" w:rsidRPr="0007253A" w:rsidRDefault="00BB0815" w:rsidP="005F2828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AF52A8">
              <w:rPr>
                <w:sz w:val="18"/>
                <w:szCs w:val="18"/>
                <w:lang w:val="sr-Cyrl-CS"/>
              </w:rPr>
              <w:t>Прихваћени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6AD5E" w14:textId="77777777" w:rsidR="00E74548" w:rsidRPr="0007253A" w:rsidRDefault="00E74548" w:rsidP="005F2828">
            <w:pPr>
              <w:spacing w:after="0" w:line="240" w:lineRule="auto"/>
              <w:jc w:val="lef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9882" w14:textId="77777777" w:rsidR="00E74548" w:rsidRPr="0007253A" w:rsidRDefault="003C4B04" w:rsidP="005F2828">
            <w:pPr>
              <w:spacing w:after="0" w:line="240" w:lineRule="auto"/>
              <w:jc w:val="left"/>
              <w:rPr>
                <w:sz w:val="18"/>
                <w:szCs w:val="18"/>
                <w:lang w:val="sr-Cyrl-CS"/>
              </w:rPr>
            </w:pPr>
            <w:hyperlink r:id="rId231" w:history="1">
              <w:r w:rsidR="00E74548" w:rsidRPr="0007253A">
                <w:rPr>
                  <w:rStyle w:val="Hyperlink"/>
                  <w:sz w:val="18"/>
                  <w:szCs w:val="18"/>
                  <w:lang w:val="sr-Cyrl-CS"/>
                </w:rPr>
                <w:t xml:space="preserve">http://www.ietf.org/rfc/rfc4301.txt </w:t>
              </w:r>
            </w:hyperlink>
          </w:p>
        </w:tc>
      </w:tr>
      <w:tr w:rsidR="00E74548" w:rsidRPr="0007253A" w14:paraId="7E60B3B5" w14:textId="77777777" w:rsidTr="00633A41">
        <w:trPr>
          <w:trHeight w:val="340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8542" w14:textId="77777777" w:rsidR="00E74548" w:rsidRPr="0007253A" w:rsidRDefault="00E74548" w:rsidP="005F2828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>ESP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1D5A" w14:textId="77777777" w:rsidR="00F52FAB" w:rsidRDefault="00E74548" w:rsidP="005F2828">
            <w:pPr>
              <w:spacing w:after="0" w:line="240" w:lineRule="auto"/>
              <w:jc w:val="left"/>
              <w:rPr>
                <w:sz w:val="18"/>
                <w:szCs w:val="18"/>
                <w:lang w:val="sr-Cyrl-CS"/>
              </w:rPr>
            </w:pPr>
            <w:r w:rsidRPr="00432F07">
              <w:rPr>
                <w:i/>
                <w:sz w:val="18"/>
                <w:szCs w:val="18"/>
                <w:lang w:val="sr-Cyrl-CS"/>
              </w:rPr>
              <w:t>IP Encapsulating Security Payload</w:t>
            </w:r>
            <w:r w:rsidR="00A80F67">
              <w:rPr>
                <w:i/>
                <w:sz w:val="18"/>
                <w:szCs w:val="18"/>
                <w:lang w:val="sr-Cyrl-CS"/>
              </w:rPr>
              <w:t xml:space="preserve"> </w:t>
            </w:r>
            <w:r w:rsidR="00432F07">
              <w:rPr>
                <w:sz w:val="18"/>
                <w:szCs w:val="18"/>
                <w:lang w:val="sr-Cyrl-CS"/>
              </w:rPr>
              <w:t xml:space="preserve">- 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</w:p>
          <w:p w14:paraId="61DAE095" w14:textId="77777777" w:rsidR="00E74548" w:rsidRPr="00A111A2" w:rsidRDefault="00E74548" w:rsidP="005F2828">
            <w:pPr>
              <w:spacing w:after="0" w:line="240" w:lineRule="auto"/>
              <w:jc w:val="left"/>
              <w:rPr>
                <w:sz w:val="18"/>
                <w:szCs w:val="18"/>
                <w:lang w:val="sr-Cyrl-RS"/>
              </w:rPr>
            </w:pPr>
            <w:r w:rsidRPr="0007253A">
              <w:rPr>
                <w:sz w:val="18"/>
                <w:szCs w:val="18"/>
                <w:lang w:val="sr-Cyrl-CS"/>
              </w:rPr>
              <w:t>IP проширени серијски порт</w:t>
            </w:r>
            <w:r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  <w:lang w:val="sr-Cyrl-RS"/>
              </w:rPr>
              <w:t xml:space="preserve">Протокол који омогућава пружање интегритета, тајност података, аутентикацију извора података и опциону заштиту од напада 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9AA2" w14:textId="77777777" w:rsidR="00E74548" w:rsidRPr="0007253A" w:rsidRDefault="00E74548" w:rsidP="005F2828">
            <w:pPr>
              <w:spacing w:after="0" w:line="240" w:lineRule="auto"/>
              <w:ind w:left="-107" w:firstLine="107"/>
              <w:rPr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6FEE9" w14:textId="77777777" w:rsidR="00E74548" w:rsidRPr="0007253A" w:rsidRDefault="00E74548" w:rsidP="005F2828">
            <w:pPr>
              <w:spacing w:after="0" w:line="240" w:lineRule="auto"/>
              <w:jc w:val="lef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041E" w14:textId="77777777" w:rsidR="00E74548" w:rsidRPr="0007253A" w:rsidRDefault="003C4B04" w:rsidP="005F2828">
            <w:pPr>
              <w:spacing w:after="0" w:line="240" w:lineRule="auto"/>
              <w:jc w:val="left"/>
              <w:rPr>
                <w:sz w:val="18"/>
                <w:szCs w:val="18"/>
                <w:lang w:val="sr-Cyrl-CS"/>
              </w:rPr>
            </w:pPr>
            <w:hyperlink r:id="rId232" w:history="1">
              <w:r w:rsidR="00E74548" w:rsidRPr="0007253A">
                <w:rPr>
                  <w:rStyle w:val="Hyperlink"/>
                  <w:sz w:val="18"/>
                  <w:szCs w:val="18"/>
                  <w:lang w:val="sr-Cyrl-CS"/>
                </w:rPr>
                <w:t>http://www.ietf.org/rfc/rfc4303.txt</w:t>
              </w:r>
            </w:hyperlink>
          </w:p>
        </w:tc>
      </w:tr>
      <w:tr w:rsidR="00E74548" w:rsidRPr="0007253A" w14:paraId="0EBEE31E" w14:textId="77777777" w:rsidTr="00633A41">
        <w:trPr>
          <w:trHeight w:val="340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2B86" w14:textId="77777777" w:rsidR="00E74548" w:rsidRPr="0007253A" w:rsidRDefault="00E74548" w:rsidP="005F2828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>TLS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AECA" w14:textId="77777777" w:rsidR="00E74548" w:rsidRPr="0007253A" w:rsidRDefault="00E74548" w:rsidP="005F2828">
            <w:pPr>
              <w:spacing w:after="0" w:line="240" w:lineRule="auto"/>
              <w:jc w:val="left"/>
              <w:rPr>
                <w:sz w:val="18"/>
                <w:szCs w:val="18"/>
                <w:lang w:val="sr-Cyrl-CS"/>
              </w:rPr>
            </w:pPr>
            <w:r w:rsidRPr="00FF29E7">
              <w:rPr>
                <w:i/>
                <w:sz w:val="18"/>
                <w:szCs w:val="18"/>
                <w:lang w:val="sr-Cyrl-CS"/>
              </w:rPr>
              <w:t>Transport Layer Security</w:t>
            </w:r>
            <w:r w:rsidRPr="0007253A">
              <w:rPr>
                <w:sz w:val="18"/>
                <w:szCs w:val="18"/>
                <w:lang w:val="sr-Cyrl-CS"/>
              </w:rPr>
              <w:t xml:space="preserve"> – Безбедност транспортног слоја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3F91" w14:textId="77777777" w:rsidR="00E74548" w:rsidRPr="0007253A" w:rsidRDefault="00E74548" w:rsidP="005F2828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282C1" w14:textId="77777777" w:rsidR="00E74548" w:rsidRPr="0007253A" w:rsidRDefault="00FD1633" w:rsidP="005F2828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Latn-RS"/>
              </w:rPr>
              <w:t>v</w:t>
            </w:r>
            <w:r w:rsidR="00E74548" w:rsidRPr="0007253A">
              <w:rPr>
                <w:sz w:val="18"/>
                <w:szCs w:val="18"/>
                <w:lang w:val="sr-Cyrl-CS"/>
              </w:rPr>
              <w:t>1.2</w:t>
            </w:r>
          </w:p>
        </w:tc>
        <w:tc>
          <w:tcPr>
            <w:tcW w:w="1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013A" w14:textId="77777777" w:rsidR="00E74548" w:rsidRPr="0007253A" w:rsidRDefault="003C4B04" w:rsidP="005F2828">
            <w:pPr>
              <w:spacing w:after="0" w:line="240" w:lineRule="auto"/>
              <w:jc w:val="left"/>
              <w:rPr>
                <w:sz w:val="18"/>
                <w:szCs w:val="18"/>
                <w:lang w:val="sr-Cyrl-CS"/>
              </w:rPr>
            </w:pPr>
            <w:hyperlink r:id="rId233" w:history="1">
              <w:r w:rsidR="00E74548" w:rsidRPr="0007253A">
                <w:rPr>
                  <w:rStyle w:val="Hyperlink"/>
                  <w:sz w:val="18"/>
                  <w:szCs w:val="18"/>
                  <w:lang w:val="sr-Cyrl-CS"/>
                </w:rPr>
                <w:t>http://tools.ietf.org/html/rfc5246</w:t>
              </w:r>
            </w:hyperlink>
            <w:r w:rsidR="00E74548" w:rsidRPr="0007253A">
              <w:rPr>
                <w:sz w:val="18"/>
                <w:szCs w:val="18"/>
                <w:lang w:val="sr-Cyrl-CS"/>
              </w:rPr>
              <w:t xml:space="preserve"> + </w:t>
            </w:r>
            <w:hyperlink r:id="rId234" w:history="1">
              <w:r w:rsidR="00E74548" w:rsidRPr="0007253A">
                <w:rPr>
                  <w:rStyle w:val="Hyperlink"/>
                  <w:sz w:val="18"/>
                  <w:szCs w:val="18"/>
                  <w:lang w:val="sr-Cyrl-CS"/>
                </w:rPr>
                <w:t>RFC 5746</w:t>
              </w:r>
            </w:hyperlink>
            <w:r w:rsidR="00E74548" w:rsidRPr="0007253A">
              <w:rPr>
                <w:sz w:val="18"/>
                <w:szCs w:val="18"/>
                <w:lang w:val="sr-Cyrl-CS"/>
              </w:rPr>
              <w:t xml:space="preserve">, </w:t>
            </w:r>
            <w:hyperlink r:id="rId235" w:history="1">
              <w:r w:rsidR="00E74548" w:rsidRPr="0007253A">
                <w:rPr>
                  <w:rStyle w:val="Hyperlink"/>
                  <w:sz w:val="18"/>
                  <w:szCs w:val="18"/>
                  <w:lang w:val="sr-Cyrl-CS"/>
                </w:rPr>
                <w:t>RFC 5878</w:t>
              </w:r>
            </w:hyperlink>
            <w:r w:rsidR="00E74548" w:rsidRPr="0007253A">
              <w:rPr>
                <w:sz w:val="18"/>
                <w:szCs w:val="18"/>
                <w:lang w:val="sr-Cyrl-CS"/>
              </w:rPr>
              <w:t xml:space="preserve">, </w:t>
            </w:r>
            <w:hyperlink r:id="rId236" w:history="1">
              <w:r w:rsidR="00E74548" w:rsidRPr="0007253A">
                <w:rPr>
                  <w:rStyle w:val="Hyperlink"/>
                  <w:sz w:val="18"/>
                  <w:szCs w:val="18"/>
                  <w:lang w:val="sr-Cyrl-CS"/>
                </w:rPr>
                <w:t>RFC 6176</w:t>
              </w:r>
            </w:hyperlink>
          </w:p>
        </w:tc>
      </w:tr>
      <w:tr w:rsidR="00BB0815" w:rsidRPr="0007253A" w14:paraId="1BC20B1F" w14:textId="77777777" w:rsidTr="00633A41">
        <w:trPr>
          <w:trHeight w:val="340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BAF98" w14:textId="77777777" w:rsidR="00BB0815" w:rsidRPr="00AF52A8" w:rsidRDefault="00BB0815" w:rsidP="005F2828">
            <w:pPr>
              <w:spacing w:after="0" w:line="240" w:lineRule="auto"/>
              <w:rPr>
                <w:sz w:val="18"/>
                <w:szCs w:val="18"/>
              </w:rPr>
            </w:pPr>
            <w:r w:rsidRPr="00AF52A8">
              <w:rPr>
                <w:sz w:val="18"/>
                <w:szCs w:val="18"/>
              </w:rPr>
              <w:t>SSL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7D80" w14:textId="77777777" w:rsidR="001C4875" w:rsidRDefault="00BB0815" w:rsidP="005F2828">
            <w:pPr>
              <w:spacing w:after="0" w:line="240" w:lineRule="auto"/>
              <w:jc w:val="left"/>
              <w:rPr>
                <w:rStyle w:val="st"/>
                <w:i/>
                <w:sz w:val="18"/>
                <w:szCs w:val="18"/>
                <w:lang w:val="sr-Cyrl-RS"/>
              </w:rPr>
            </w:pPr>
            <w:r w:rsidRPr="00AF52A8">
              <w:rPr>
                <w:rStyle w:val="st"/>
                <w:i/>
                <w:sz w:val="18"/>
                <w:szCs w:val="18"/>
              </w:rPr>
              <w:t xml:space="preserve">Secure Sockets Layer – </w:t>
            </w:r>
          </w:p>
          <w:p w14:paraId="5D2C2ED0" w14:textId="7DF4E5BE" w:rsidR="00BB0815" w:rsidRPr="00AF52A8" w:rsidRDefault="001C4875" w:rsidP="005F2828">
            <w:pPr>
              <w:spacing w:after="0" w:line="240" w:lineRule="auto"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rStyle w:val="st"/>
                <w:i/>
                <w:sz w:val="18"/>
                <w:szCs w:val="18"/>
                <w:lang w:val="sr-Cyrl-RS"/>
              </w:rPr>
              <w:t>С</w:t>
            </w:r>
            <w:r w:rsidR="00BB0815" w:rsidRPr="00AF52A8">
              <w:rPr>
                <w:rStyle w:val="st"/>
                <w:sz w:val="18"/>
                <w:szCs w:val="18"/>
                <w:lang w:val="sr-Cyrl-RS"/>
              </w:rPr>
              <w:t>игурносни протокол</w:t>
            </w:r>
            <w:r w:rsidR="00BB0815" w:rsidRPr="00AF52A8">
              <w:rPr>
                <w:rStyle w:val="st"/>
                <w:i/>
                <w:sz w:val="18"/>
                <w:szCs w:val="18"/>
                <w:lang w:val="sr-Cyrl-RS"/>
              </w:rPr>
              <w:t xml:space="preserve"> </w:t>
            </w:r>
            <w:r w:rsidR="00BB0815" w:rsidRPr="00AF52A8">
              <w:rPr>
                <w:rStyle w:val="st"/>
                <w:i/>
                <w:sz w:val="18"/>
                <w:szCs w:val="18"/>
              </w:rPr>
              <w:t xml:space="preserve"> </w:t>
            </w:r>
            <w:r w:rsidR="00BB0815" w:rsidRPr="00AF52A8">
              <w:rPr>
                <w:rStyle w:val="st"/>
                <w:i/>
                <w:sz w:val="18"/>
                <w:szCs w:val="18"/>
                <w:lang w:val="sr-Cyrl-RS"/>
              </w:rPr>
              <w:t>комуникације на Интернету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CBE2E" w14:textId="77777777" w:rsidR="00BB0815" w:rsidRPr="00AF52A8" w:rsidRDefault="00BB0815" w:rsidP="005F2828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AF52A8">
              <w:rPr>
                <w:sz w:val="18"/>
                <w:szCs w:val="18"/>
                <w:lang w:val="sr-Cyrl-CS"/>
              </w:rPr>
              <w:t>Прихваћени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88B4F" w14:textId="77777777" w:rsidR="00BB0815" w:rsidRPr="00AF52A8" w:rsidRDefault="00BB0815" w:rsidP="005F2828">
            <w:pPr>
              <w:spacing w:after="0" w:line="240" w:lineRule="auto"/>
              <w:rPr>
                <w:sz w:val="18"/>
                <w:szCs w:val="18"/>
                <w:lang w:val="sr-Latn-RS"/>
              </w:rPr>
            </w:pPr>
            <w:r w:rsidRPr="00AF52A8">
              <w:rPr>
                <w:sz w:val="18"/>
                <w:szCs w:val="18"/>
                <w:lang w:val="sr-Latn-RS"/>
              </w:rPr>
              <w:t>V</w:t>
            </w:r>
            <w:r w:rsidRPr="00AF52A8">
              <w:rPr>
                <w:sz w:val="18"/>
                <w:szCs w:val="18"/>
                <w:lang w:val="sr-Cyrl-CS"/>
              </w:rPr>
              <w:t>3.0</w:t>
            </w:r>
          </w:p>
        </w:tc>
        <w:tc>
          <w:tcPr>
            <w:tcW w:w="1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509B3" w14:textId="77777777" w:rsidR="00BB0815" w:rsidRPr="00AF52A8" w:rsidRDefault="003C4B04" w:rsidP="005F2828">
            <w:pPr>
              <w:spacing w:after="0" w:line="240" w:lineRule="auto"/>
              <w:jc w:val="left"/>
              <w:rPr>
                <w:sz w:val="18"/>
                <w:szCs w:val="18"/>
                <w:lang w:val="sr-Cyrl-RS"/>
              </w:rPr>
            </w:pPr>
            <w:hyperlink r:id="rId237" w:history="1">
              <w:r w:rsidR="00BB0815" w:rsidRPr="00AF52A8">
                <w:rPr>
                  <w:rStyle w:val="Hyperlink"/>
                  <w:sz w:val="18"/>
                  <w:szCs w:val="18"/>
                </w:rPr>
                <w:t>https://tools.ietf.org/html/draft-ietf-tls-ssl-version3-00</w:t>
              </w:r>
            </w:hyperlink>
            <w:r w:rsidR="00BB0815" w:rsidRPr="00AF52A8">
              <w:rPr>
                <w:sz w:val="18"/>
                <w:szCs w:val="18"/>
                <w:lang w:val="sr-Cyrl-RS"/>
              </w:rPr>
              <w:t xml:space="preserve"> </w:t>
            </w:r>
          </w:p>
        </w:tc>
      </w:tr>
      <w:tr w:rsidR="00E74548" w:rsidRPr="0007253A" w14:paraId="45FFBF55" w14:textId="77777777" w:rsidTr="00136617">
        <w:trPr>
          <w:trHeight w:val="28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57BC" w14:textId="77777777" w:rsidR="00E74548" w:rsidRPr="00FD46E7" w:rsidRDefault="00E74548" w:rsidP="005F2828">
            <w:pPr>
              <w:spacing w:before="4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Слој и</w:t>
            </w:r>
            <w:r w:rsidR="004A4ACC">
              <w:rPr>
                <w:b/>
                <w:lang w:val="sr-Cyrl-CS"/>
              </w:rPr>
              <w:t>нтегрисања</w:t>
            </w:r>
            <w:r w:rsidRPr="00FD46E7">
              <w:rPr>
                <w:b/>
                <w:lang w:val="sr-Cyrl-CS"/>
              </w:rPr>
              <w:t xml:space="preserve"> података</w:t>
            </w:r>
          </w:p>
        </w:tc>
      </w:tr>
      <w:tr w:rsidR="001C0FAA" w:rsidRPr="0007253A" w14:paraId="28FA98DF" w14:textId="77777777" w:rsidTr="00DD5825">
        <w:trPr>
          <w:trHeight w:val="495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BF96A" w14:textId="77777777" w:rsidR="001C0FAA" w:rsidRPr="00944E2E" w:rsidRDefault="001C0FAA" w:rsidP="005F2828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944E2E">
              <w:rPr>
                <w:sz w:val="18"/>
                <w:szCs w:val="18"/>
                <w:lang w:val="sr-Cyrl-CS"/>
              </w:rPr>
              <w:t>PDF/A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C5A09" w14:textId="29DCAA69" w:rsidR="001C0FAA" w:rsidRPr="001C0FAA" w:rsidRDefault="001C0FAA" w:rsidP="005F2828">
            <w:pPr>
              <w:spacing w:after="0" w:line="240" w:lineRule="auto"/>
              <w:jc w:val="left"/>
              <w:rPr>
                <w:i/>
                <w:sz w:val="18"/>
                <w:szCs w:val="18"/>
                <w:lang w:val="sr-Cyrl-CS"/>
              </w:rPr>
            </w:pPr>
            <w:r w:rsidRPr="001C0FAA">
              <w:rPr>
                <w:i/>
                <w:sz w:val="18"/>
                <w:szCs w:val="18"/>
                <w:lang w:val="sr-Cyrl-CS"/>
              </w:rPr>
              <w:t>Portable Document Format/А - Ф</w:t>
            </w:r>
            <w:r w:rsidRPr="001C0FAA">
              <w:rPr>
                <w:sz w:val="18"/>
                <w:szCs w:val="18"/>
                <w:lang w:val="sr-Cyrl-CS"/>
              </w:rPr>
              <w:t>ормат датотеке за електронске документе за дугорочно чување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6CEED" w14:textId="4EBB8422" w:rsidR="001C0FAA" w:rsidRPr="001C0FAA" w:rsidRDefault="001C0FAA" w:rsidP="005F2828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1C0FAA">
              <w:rPr>
                <w:sz w:val="18"/>
                <w:szCs w:val="18"/>
                <w:lang w:val="sr-Cyrl-CS"/>
              </w:rPr>
              <w:t>Прихваћени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D5B21" w14:textId="5B41944B" w:rsidR="001C0FAA" w:rsidRPr="001C0FAA" w:rsidRDefault="001C0FAA" w:rsidP="005F2828">
            <w:pPr>
              <w:spacing w:after="0" w:line="240" w:lineRule="auto"/>
              <w:jc w:val="left"/>
              <w:rPr>
                <w:sz w:val="14"/>
                <w:szCs w:val="14"/>
                <w:lang w:val="sr-Latn-RS"/>
              </w:rPr>
            </w:pPr>
            <w:r w:rsidRPr="001C0FAA">
              <w:rPr>
                <w:rStyle w:val="st"/>
                <w:sz w:val="14"/>
                <w:szCs w:val="14"/>
              </w:rPr>
              <w:t>ISO 19005-1:2005</w:t>
            </w:r>
          </w:p>
        </w:tc>
        <w:tc>
          <w:tcPr>
            <w:tcW w:w="1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47E65" w14:textId="427DE511" w:rsidR="001C0FAA" w:rsidRPr="001C4875" w:rsidRDefault="003C4B04" w:rsidP="005F2828">
            <w:pPr>
              <w:spacing w:after="0" w:line="240" w:lineRule="auto"/>
              <w:jc w:val="left"/>
              <w:rPr>
                <w:sz w:val="18"/>
                <w:szCs w:val="18"/>
                <w:lang w:val="sr-Cyrl-RS"/>
              </w:rPr>
            </w:pPr>
            <w:hyperlink r:id="rId238" w:history="1">
              <w:r w:rsidR="001C0FAA" w:rsidRPr="001C4875">
                <w:rPr>
                  <w:rStyle w:val="Hyperlink"/>
                  <w:sz w:val="18"/>
                  <w:szCs w:val="18"/>
                </w:rPr>
                <w:t>http://www.iss.rs/rs/standard/?natstandard_document_id=42627</w:t>
              </w:r>
            </w:hyperlink>
          </w:p>
          <w:p w14:paraId="30EDAC5F" w14:textId="7A394D49" w:rsidR="001C0FAA" w:rsidRPr="00AF52A8" w:rsidRDefault="001C0FAA" w:rsidP="005F2828">
            <w:pPr>
              <w:spacing w:after="0" w:line="240" w:lineRule="auto"/>
              <w:jc w:val="left"/>
              <w:rPr>
                <w:sz w:val="18"/>
                <w:szCs w:val="18"/>
                <w:lang w:val="sr-Cyrl-RS"/>
              </w:rPr>
            </w:pPr>
          </w:p>
        </w:tc>
      </w:tr>
      <w:tr w:rsidR="001C0FAA" w:rsidRPr="0007253A" w14:paraId="2648094E" w14:textId="77777777" w:rsidTr="00DD5825">
        <w:trPr>
          <w:trHeight w:val="802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6D1E" w14:textId="77777777" w:rsidR="001C0FAA" w:rsidRPr="0007253A" w:rsidRDefault="001C0FAA" w:rsidP="00545470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BC4C83">
              <w:rPr>
                <w:sz w:val="14"/>
                <w:szCs w:val="14"/>
                <w:lang w:val="sr-Cyrl-CS"/>
              </w:rPr>
              <w:lastRenderedPageBreak/>
              <w:t xml:space="preserve">Заједнички  </w:t>
            </w:r>
            <w:r w:rsidRPr="00BC4C83">
              <w:rPr>
                <w:sz w:val="18"/>
                <w:szCs w:val="18"/>
                <w:lang w:val="sr-Cyrl-CS"/>
              </w:rPr>
              <w:t>систем PKI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E406" w14:textId="77777777" w:rsidR="001C0FAA" w:rsidRPr="0007253A" w:rsidRDefault="001C0FAA" w:rsidP="006C04BD">
            <w:pPr>
              <w:spacing w:after="0" w:line="240" w:lineRule="auto"/>
              <w:jc w:val="left"/>
              <w:rPr>
                <w:sz w:val="18"/>
                <w:szCs w:val="18"/>
                <w:lang w:val="sr-Cyrl-CS"/>
              </w:rPr>
            </w:pPr>
            <w:r w:rsidRPr="00FF29E7">
              <w:rPr>
                <w:i/>
                <w:sz w:val="18"/>
                <w:szCs w:val="18"/>
                <w:lang w:val="sr-Cyrl-CS"/>
              </w:rPr>
              <w:t>Common PKI Specifications for Interoperable Applications</w:t>
            </w:r>
            <w:r>
              <w:rPr>
                <w:sz w:val="18"/>
                <w:szCs w:val="18"/>
                <w:lang w:val="sr-Cyrl-CS"/>
              </w:rPr>
              <w:t xml:space="preserve"> – Употреба з</w:t>
            </w:r>
            <w:r w:rsidRPr="0007253A">
              <w:rPr>
                <w:sz w:val="18"/>
                <w:szCs w:val="18"/>
                <w:lang w:val="sr-Cyrl-CS"/>
              </w:rPr>
              <w:t>аједничк</w:t>
            </w:r>
            <w:r>
              <w:rPr>
                <w:sz w:val="18"/>
                <w:szCs w:val="18"/>
                <w:lang w:val="sr-Cyrl-CS"/>
              </w:rPr>
              <w:t>ог</w:t>
            </w:r>
            <w:r w:rsidRPr="0007253A">
              <w:rPr>
                <w:sz w:val="18"/>
                <w:szCs w:val="18"/>
                <w:lang w:val="sr-Cyrl-CS"/>
              </w:rPr>
              <w:t xml:space="preserve"> PKI за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Pr="0007253A">
              <w:rPr>
                <w:sz w:val="18"/>
                <w:szCs w:val="18"/>
                <w:lang w:val="sr-Cyrl-CS"/>
              </w:rPr>
              <w:t>интероперабилн</w:t>
            </w:r>
            <w:r>
              <w:rPr>
                <w:sz w:val="18"/>
                <w:szCs w:val="18"/>
                <w:lang w:val="sr-Cyrl-CS"/>
              </w:rPr>
              <w:t>ост</w:t>
            </w:r>
            <w:r w:rsidRPr="0007253A">
              <w:rPr>
                <w:sz w:val="18"/>
                <w:szCs w:val="18"/>
                <w:lang w:val="sr-Cyrl-CS"/>
              </w:rPr>
              <w:t xml:space="preserve"> апликациј</w:t>
            </w:r>
            <w:r>
              <w:rPr>
                <w:sz w:val="18"/>
                <w:szCs w:val="18"/>
                <w:lang w:val="sr-Cyrl-CS"/>
              </w:rPr>
              <w:t>а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A8FF" w14:textId="77777777" w:rsidR="001C0FAA" w:rsidRPr="0007253A" w:rsidRDefault="001C0FAA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1315B" w14:textId="77777777" w:rsidR="001C0FAA" w:rsidRPr="0007253A" w:rsidRDefault="001C0FAA" w:rsidP="00596CE7">
            <w:pPr>
              <w:spacing w:line="240" w:lineRule="auto"/>
              <w:jc w:val="left"/>
              <w:rPr>
                <w:sz w:val="18"/>
                <w:szCs w:val="18"/>
                <w:lang w:val="sr-Cyrl-CS"/>
              </w:rPr>
            </w:pPr>
            <w:r w:rsidRPr="006917FB">
              <w:rPr>
                <w:sz w:val="18"/>
                <w:szCs w:val="18"/>
                <w:lang w:val="sr-Latn-RS"/>
              </w:rPr>
              <w:t>v</w:t>
            </w:r>
            <w:r w:rsidRPr="006917FB">
              <w:rPr>
                <w:sz w:val="18"/>
                <w:szCs w:val="18"/>
                <w:lang w:val="sr-Cyrl-CS"/>
              </w:rPr>
              <w:t>2.0</w:t>
            </w:r>
          </w:p>
        </w:tc>
        <w:tc>
          <w:tcPr>
            <w:tcW w:w="1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270E" w14:textId="77777777" w:rsidR="001C0FAA" w:rsidRPr="00BC4C83" w:rsidRDefault="003C4B04" w:rsidP="003E2267">
            <w:pPr>
              <w:spacing w:after="40" w:line="240" w:lineRule="auto"/>
              <w:jc w:val="left"/>
              <w:rPr>
                <w:sz w:val="18"/>
                <w:szCs w:val="18"/>
              </w:rPr>
            </w:pPr>
            <w:hyperlink r:id="rId239" w:history="1">
              <w:r w:rsidR="001C0FAA" w:rsidRPr="00BC4C83">
                <w:rPr>
                  <w:rStyle w:val="Hyperlink"/>
                  <w:sz w:val="18"/>
                  <w:szCs w:val="18"/>
                </w:rPr>
                <w:t>http://www.t7ev.org/ws/T7-de/Common-PKI-v20-Spezifikation</w:t>
              </w:r>
            </w:hyperlink>
          </w:p>
          <w:p w14:paraId="464A2A5D" w14:textId="77777777" w:rsidR="001C0FAA" w:rsidRPr="000C2D84" w:rsidRDefault="003C4B04" w:rsidP="006C04BD">
            <w:pPr>
              <w:spacing w:after="0" w:line="240" w:lineRule="auto"/>
              <w:jc w:val="left"/>
              <w:rPr>
                <w:sz w:val="18"/>
                <w:szCs w:val="18"/>
                <w:lang w:val="sr-Cyrl-RS"/>
              </w:rPr>
            </w:pPr>
            <w:hyperlink r:id="rId240" w:history="1">
              <w:r w:rsidR="001C0FAA" w:rsidRPr="000C2D84">
                <w:rPr>
                  <w:rStyle w:val="Hyperlink"/>
                  <w:sz w:val="18"/>
                  <w:szCs w:val="18"/>
                </w:rPr>
                <w:t>www.t7ev.org/AppFile/GetFile/e79d3677-f2a0-4c8f-b9ac-6ef41f169857</w:t>
              </w:r>
            </w:hyperlink>
            <w:r w:rsidR="001C0FAA" w:rsidRPr="000C2D84">
              <w:rPr>
                <w:rStyle w:val="HTMLCite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1C0FAA" w:rsidRPr="0007253A" w14:paraId="14EAE616" w14:textId="77777777" w:rsidTr="00136617">
        <w:trPr>
          <w:trHeight w:val="524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AECF" w14:textId="77777777" w:rsidR="001C0FAA" w:rsidRPr="0007253A" w:rsidRDefault="001C0FAA" w:rsidP="00545470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 xml:space="preserve">XML </w:t>
            </w:r>
            <w:r w:rsidRPr="00965637">
              <w:rPr>
                <w:sz w:val="18"/>
                <w:szCs w:val="18"/>
                <w:lang w:val="sr-Cyrl-CS"/>
              </w:rPr>
              <w:t>Шифрова-ње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FAE4" w14:textId="77777777" w:rsidR="001C0FAA" w:rsidRPr="0007253A" w:rsidRDefault="001C0FAA" w:rsidP="006C04BD">
            <w:pPr>
              <w:spacing w:after="0" w:line="240" w:lineRule="auto"/>
              <w:jc w:val="left"/>
              <w:rPr>
                <w:sz w:val="18"/>
                <w:szCs w:val="18"/>
                <w:highlight w:val="yellow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 xml:space="preserve">XML-Encryption </w:t>
            </w:r>
            <w:r>
              <w:rPr>
                <w:i/>
                <w:sz w:val="18"/>
                <w:szCs w:val="18"/>
              </w:rPr>
              <w:t>S</w:t>
            </w:r>
            <w:r>
              <w:rPr>
                <w:i/>
                <w:sz w:val="18"/>
                <w:szCs w:val="18"/>
                <w:lang w:val="sr-Cyrl-CS"/>
              </w:rPr>
              <w:t xml:space="preserve">yntax and </w:t>
            </w:r>
            <w:r>
              <w:rPr>
                <w:i/>
                <w:sz w:val="18"/>
                <w:szCs w:val="18"/>
              </w:rPr>
              <w:t>P</w:t>
            </w:r>
            <w:r w:rsidRPr="00FF29E7">
              <w:rPr>
                <w:i/>
                <w:sz w:val="18"/>
                <w:szCs w:val="18"/>
                <w:lang w:val="sr-Cyrl-CS"/>
              </w:rPr>
              <w:t>rocessing</w:t>
            </w:r>
            <w:r>
              <w:rPr>
                <w:sz w:val="18"/>
                <w:szCs w:val="18"/>
                <w:lang w:val="sr-Cyrl-CS"/>
              </w:rPr>
              <w:t xml:space="preserve"> – С</w:t>
            </w:r>
            <w:r w:rsidRPr="0007253A">
              <w:rPr>
                <w:sz w:val="18"/>
                <w:szCs w:val="18"/>
                <w:lang w:val="sr-Cyrl-CS"/>
              </w:rPr>
              <w:t>интакса  и процеси за шифровање XML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BF71" w14:textId="77777777" w:rsidR="001C0FAA" w:rsidRPr="0007253A" w:rsidRDefault="001C0FAA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917E2" w14:textId="77777777" w:rsidR="001C0FAA" w:rsidRPr="0007253A" w:rsidRDefault="001C0FAA" w:rsidP="00596CE7">
            <w:pPr>
              <w:spacing w:line="240" w:lineRule="auto"/>
              <w:jc w:val="lef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1E07" w14:textId="77777777" w:rsidR="001C0FAA" w:rsidRPr="00643795" w:rsidRDefault="003C4B04" w:rsidP="00545470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hyperlink r:id="rId241" w:history="1">
              <w:r w:rsidR="001C0FAA" w:rsidRPr="0007253A">
                <w:rPr>
                  <w:rStyle w:val="Hyperlink"/>
                  <w:sz w:val="18"/>
                  <w:szCs w:val="18"/>
                  <w:lang w:val="sr-Cyrl-CS"/>
                </w:rPr>
                <w:t>http://www.w3.org/TR/xmlenc-core/</w:t>
              </w:r>
            </w:hyperlink>
          </w:p>
        </w:tc>
      </w:tr>
      <w:tr w:rsidR="001C0FAA" w:rsidRPr="0007253A" w14:paraId="62091CDE" w14:textId="77777777" w:rsidTr="007245B0">
        <w:trPr>
          <w:trHeight w:val="340"/>
        </w:trPr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99111" w14:textId="77777777" w:rsidR="001C0FAA" w:rsidRPr="00AF52A8" w:rsidRDefault="001C0FAA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AF52A8">
              <w:rPr>
                <w:sz w:val="18"/>
                <w:szCs w:val="18"/>
                <w:lang w:val="sr-Cyrl-CS"/>
              </w:rPr>
              <w:t>CAdES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F000F" w14:textId="654FFE2D" w:rsidR="001C0FAA" w:rsidRPr="00AF52A8" w:rsidRDefault="001C0FAA" w:rsidP="006C04BD">
            <w:pPr>
              <w:spacing w:after="0" w:line="240" w:lineRule="auto"/>
              <w:jc w:val="left"/>
              <w:rPr>
                <w:sz w:val="18"/>
                <w:szCs w:val="18"/>
                <w:lang w:val="sr-Cyrl-CS"/>
              </w:rPr>
            </w:pPr>
            <w:r w:rsidRPr="00AF52A8">
              <w:rPr>
                <w:sz w:val="18"/>
                <w:szCs w:val="18"/>
                <w:lang w:val="sr-Latn-CS" w:eastAsia="sr-Latn-CS"/>
              </w:rPr>
              <w:t>E</w:t>
            </w:r>
            <w:r w:rsidRPr="00AF52A8">
              <w:rPr>
                <w:sz w:val="18"/>
                <w:szCs w:val="18"/>
                <w:lang w:val="sr-Cyrl-CS" w:eastAsia="sr-Latn-CS"/>
              </w:rPr>
              <w:t xml:space="preserve">лектронски потписи и инфраструктуре </w:t>
            </w:r>
            <w:r w:rsidRPr="00AF52A8">
              <w:rPr>
                <w:sz w:val="18"/>
                <w:szCs w:val="18"/>
                <w:lang w:val="sr-Latn-CS" w:eastAsia="sr-Latn-CS"/>
              </w:rPr>
              <w:t>(ESI) –</w:t>
            </w:r>
            <w:r w:rsidRPr="00AF52A8">
              <w:rPr>
                <w:sz w:val="18"/>
                <w:szCs w:val="18"/>
                <w:lang w:val="sr-Cyrl-RS" w:eastAsia="sr-Latn-CS"/>
              </w:rPr>
              <w:t xml:space="preserve"> </w:t>
            </w:r>
            <w:r w:rsidRPr="00AF52A8">
              <w:rPr>
                <w:sz w:val="18"/>
                <w:szCs w:val="18"/>
                <w:lang w:val="sr-Cyrl-CS" w:eastAsia="sr-Latn-CS"/>
              </w:rPr>
              <w:t xml:space="preserve">унапређени ел потписи </w:t>
            </w:r>
            <w:r w:rsidRPr="00AF52A8">
              <w:rPr>
                <w:sz w:val="18"/>
                <w:szCs w:val="18"/>
                <w:lang w:val="sr-Latn-CS" w:eastAsia="sr-Latn-CS"/>
              </w:rPr>
              <w:t>(</w:t>
            </w:r>
            <w:r w:rsidRPr="00AF52A8">
              <w:rPr>
                <w:sz w:val="18"/>
                <w:szCs w:val="18"/>
                <w:lang w:val="sr-Cyrl-CS"/>
              </w:rPr>
              <w:t>CAdES</w:t>
            </w:r>
            <w:r w:rsidRPr="00AF52A8">
              <w:rPr>
                <w:sz w:val="18"/>
                <w:szCs w:val="18"/>
                <w:lang w:val="sr-Latn-CS" w:eastAsia="sr-Latn-CS"/>
              </w:rPr>
              <w:t>)</w:t>
            </w:r>
            <w:r w:rsidRPr="00AF52A8">
              <w:rPr>
                <w:sz w:val="18"/>
                <w:szCs w:val="18"/>
                <w:lang w:val="sr-Cyrl-RS" w:eastAsia="sr-Latn-CS"/>
              </w:rPr>
              <w:t xml:space="preserve"> - </w:t>
            </w:r>
            <w:r w:rsidRPr="00AF52A8">
              <w:rPr>
                <w:i/>
                <w:sz w:val="18"/>
                <w:szCs w:val="18"/>
                <w:lang w:val="sr-Cyrl-CS"/>
              </w:rPr>
              <w:t>CMS Advanced Electronic Signatures</w:t>
            </w:r>
            <w:r w:rsidRPr="00AF52A8">
              <w:rPr>
                <w:sz w:val="18"/>
                <w:szCs w:val="18"/>
                <w:lang w:val="sr-Cyrl-CS"/>
              </w:rPr>
              <w:t xml:space="preserve"> </w:t>
            </w:r>
          </w:p>
          <w:p w14:paraId="030212D9" w14:textId="79E7FD23" w:rsidR="00C41754" w:rsidRPr="00C41754" w:rsidRDefault="001C0FAA" w:rsidP="00504162">
            <w:pPr>
              <w:spacing w:before="40" w:after="0" w:line="240" w:lineRule="auto"/>
              <w:jc w:val="left"/>
              <w:rPr>
                <w:sz w:val="16"/>
                <w:szCs w:val="16"/>
                <w:lang w:val="sr-Cyrl-RS"/>
              </w:rPr>
            </w:pPr>
            <w:r w:rsidRPr="00080E00">
              <w:rPr>
                <w:b/>
                <w:sz w:val="18"/>
                <w:szCs w:val="18"/>
                <w:lang w:val="sr-Cyrl-CS"/>
              </w:rPr>
              <w:t>Део 1:</w:t>
            </w:r>
            <w:r w:rsidRPr="00AF52A8">
              <w:rPr>
                <w:sz w:val="18"/>
                <w:szCs w:val="18"/>
                <w:lang w:val="sr-Cyrl-CS"/>
              </w:rPr>
              <w:t xml:space="preserve"> Изградња и основе</w:t>
            </w:r>
            <w:r w:rsidRPr="00AF52A8">
              <w:rPr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9C8AE" w14:textId="77777777" w:rsidR="001C0FAA" w:rsidRPr="00977B0E" w:rsidRDefault="001C0FAA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977B0E">
              <w:rPr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7819A" w14:textId="77777777" w:rsidR="001C0FAA" w:rsidRDefault="001C0FAA" w:rsidP="00596CE7">
            <w:pPr>
              <w:spacing w:line="240" w:lineRule="auto"/>
              <w:rPr>
                <w:sz w:val="16"/>
                <w:szCs w:val="16"/>
                <w:lang w:val="sr-Cyrl-RS"/>
              </w:rPr>
            </w:pPr>
            <w:r w:rsidRPr="00977B0E">
              <w:rPr>
                <w:sz w:val="16"/>
                <w:szCs w:val="16"/>
                <w:lang w:val="sr-Latn-RS"/>
              </w:rPr>
              <w:t>v.1.1.1</w:t>
            </w:r>
          </w:p>
          <w:p w14:paraId="03B47762" w14:textId="6043EA67" w:rsidR="002859DA" w:rsidRPr="002859DA" w:rsidRDefault="002859DA" w:rsidP="00596CE7">
            <w:pPr>
              <w:spacing w:line="240" w:lineRule="auto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2016</w:t>
            </w:r>
          </w:p>
        </w:tc>
        <w:tc>
          <w:tcPr>
            <w:tcW w:w="1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BFBE0" w14:textId="77777777" w:rsidR="00080E00" w:rsidRPr="00080E00" w:rsidRDefault="003C4B04" w:rsidP="00504162">
            <w:pPr>
              <w:spacing w:after="80" w:line="240" w:lineRule="auto"/>
              <w:jc w:val="left"/>
              <w:rPr>
                <w:sz w:val="18"/>
                <w:szCs w:val="18"/>
                <w:lang w:val="sr-Cyrl-RS"/>
              </w:rPr>
            </w:pPr>
            <w:hyperlink r:id="rId242" w:history="1">
              <w:r w:rsidR="00080E00" w:rsidRPr="00080E00">
                <w:rPr>
                  <w:rStyle w:val="Hyperlink"/>
                  <w:sz w:val="18"/>
                  <w:szCs w:val="18"/>
                </w:rPr>
                <w:t>SRPS EN 319 122-1 V1.1.1:2016</w:t>
              </w:r>
            </w:hyperlink>
          </w:p>
          <w:p w14:paraId="0EA4C43D" w14:textId="1D1A6D56" w:rsidR="001C0FAA" w:rsidRPr="00D95453" w:rsidRDefault="003C4B04" w:rsidP="00596CE7">
            <w:pPr>
              <w:spacing w:line="240" w:lineRule="auto"/>
              <w:jc w:val="left"/>
              <w:rPr>
                <w:sz w:val="18"/>
                <w:szCs w:val="18"/>
                <w:highlight w:val="yellow"/>
                <w:lang w:val="sr-Cyrl-RS"/>
              </w:rPr>
            </w:pPr>
            <w:hyperlink r:id="rId243" w:history="1">
              <w:r w:rsidR="00080E00" w:rsidRPr="00EF0AA3">
                <w:rPr>
                  <w:rStyle w:val="Hyperlink"/>
                  <w:sz w:val="18"/>
                  <w:szCs w:val="18"/>
                  <w:lang w:val="sr-Cyrl-RS" w:eastAsia="x-none"/>
                </w:rPr>
                <w:t>http://www.iss.rs/rs/standard/?natstandard_document_id=56492</w:t>
              </w:r>
            </w:hyperlink>
            <w:r w:rsidR="00080E00">
              <w:rPr>
                <w:sz w:val="18"/>
                <w:szCs w:val="18"/>
                <w:lang w:val="sr-Cyrl-RS" w:eastAsia="x-none"/>
              </w:rPr>
              <w:t xml:space="preserve"> </w:t>
            </w:r>
          </w:p>
        </w:tc>
      </w:tr>
      <w:tr w:rsidR="001C0FAA" w:rsidRPr="0007253A" w14:paraId="7678413B" w14:textId="77777777" w:rsidTr="007245B0">
        <w:trPr>
          <w:trHeight w:val="340"/>
        </w:trPr>
        <w:tc>
          <w:tcPr>
            <w:tcW w:w="5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141A5" w14:textId="2BDDAE65" w:rsidR="001C0FAA" w:rsidRPr="00AF52A8" w:rsidRDefault="001C0FAA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03D37" w14:textId="2BD0AB27" w:rsidR="001C0FAA" w:rsidRPr="00AF52A8" w:rsidRDefault="001C0FAA" w:rsidP="00136617">
            <w:pPr>
              <w:spacing w:before="40" w:after="0" w:line="240" w:lineRule="auto"/>
              <w:jc w:val="left"/>
              <w:rPr>
                <w:i/>
                <w:sz w:val="18"/>
                <w:szCs w:val="18"/>
                <w:lang w:val="sr-Cyrl-CS"/>
              </w:rPr>
            </w:pPr>
            <w:r w:rsidRPr="00080E00">
              <w:rPr>
                <w:b/>
                <w:sz w:val="18"/>
                <w:szCs w:val="18"/>
                <w:lang w:val="sr-Cyrl-CS"/>
              </w:rPr>
              <w:t>Део 2:</w:t>
            </w:r>
            <w:r w:rsidRPr="00AF52A8">
              <w:rPr>
                <w:sz w:val="18"/>
                <w:szCs w:val="18"/>
                <w:lang w:val="sr-Cyrl-CS"/>
              </w:rPr>
              <w:t xml:space="preserve"> </w:t>
            </w:r>
            <w:r w:rsidRPr="00AF52A8">
              <w:rPr>
                <w:sz w:val="18"/>
                <w:szCs w:val="18"/>
                <w:lang w:val="sr-Cyrl-CS" w:eastAsia="sr-Latn-CS"/>
              </w:rPr>
              <w:t xml:space="preserve">Унапређен </w:t>
            </w:r>
            <w:r w:rsidRPr="00AF52A8">
              <w:rPr>
                <w:sz w:val="18"/>
                <w:szCs w:val="18"/>
                <w:lang w:val="sr-Latn-CS" w:eastAsia="sr-Latn-CS"/>
              </w:rPr>
              <w:t>(</w:t>
            </w:r>
            <w:r w:rsidRPr="00AF52A8">
              <w:rPr>
                <w:sz w:val="18"/>
                <w:szCs w:val="18"/>
                <w:lang w:val="sr-Cyrl-CS"/>
              </w:rPr>
              <w:t>CAdES</w:t>
            </w:r>
            <w:r w:rsidRPr="00AF52A8">
              <w:rPr>
                <w:sz w:val="18"/>
                <w:szCs w:val="18"/>
                <w:lang w:val="sr-Latn-CS" w:eastAsia="sr-Latn-CS"/>
              </w:rPr>
              <w:t>)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964DD" w14:textId="2BFFBA4E" w:rsidR="001C0FAA" w:rsidRPr="00977B0E" w:rsidRDefault="001C0FAA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977B0E">
              <w:rPr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692D1" w14:textId="77777777" w:rsidR="001C0FAA" w:rsidRDefault="001C0FAA" w:rsidP="00596CE7">
            <w:pPr>
              <w:spacing w:line="240" w:lineRule="auto"/>
              <w:rPr>
                <w:sz w:val="16"/>
                <w:szCs w:val="16"/>
                <w:lang w:val="sr-Cyrl-RS"/>
              </w:rPr>
            </w:pPr>
            <w:r w:rsidRPr="00977B0E">
              <w:rPr>
                <w:sz w:val="16"/>
                <w:szCs w:val="16"/>
                <w:lang w:val="sr-Latn-RS"/>
              </w:rPr>
              <w:t>v.1.1.1</w:t>
            </w:r>
          </w:p>
          <w:p w14:paraId="016F2BC2" w14:textId="147B0BCF" w:rsidR="00080E00" w:rsidRPr="00080E00" w:rsidRDefault="00080E00" w:rsidP="00596CE7">
            <w:pPr>
              <w:spacing w:line="240" w:lineRule="auto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2016</w:t>
            </w:r>
          </w:p>
        </w:tc>
        <w:tc>
          <w:tcPr>
            <w:tcW w:w="1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63DDF" w14:textId="77777777" w:rsidR="00080E00" w:rsidRPr="00080E00" w:rsidRDefault="003C4B04" w:rsidP="002E19A1">
            <w:pPr>
              <w:spacing w:before="40" w:after="80" w:line="240" w:lineRule="auto"/>
              <w:jc w:val="left"/>
              <w:rPr>
                <w:sz w:val="18"/>
                <w:szCs w:val="18"/>
                <w:lang w:val="sr-Cyrl-RS"/>
              </w:rPr>
            </w:pPr>
            <w:hyperlink r:id="rId244" w:history="1">
              <w:r w:rsidR="00080E00" w:rsidRPr="00080E00">
                <w:rPr>
                  <w:rStyle w:val="Hyperlink"/>
                  <w:sz w:val="18"/>
                  <w:szCs w:val="18"/>
                </w:rPr>
                <w:t>SRPS EN 319 122-2 V1.1.1:2016</w:t>
              </w:r>
            </w:hyperlink>
          </w:p>
          <w:p w14:paraId="20EE712B" w14:textId="29006A2E" w:rsidR="001C0FAA" w:rsidRPr="00080E00" w:rsidRDefault="003C4B04" w:rsidP="00136617">
            <w:pPr>
              <w:spacing w:after="0" w:line="240" w:lineRule="auto"/>
              <w:jc w:val="left"/>
              <w:rPr>
                <w:sz w:val="18"/>
                <w:szCs w:val="18"/>
                <w:lang w:val="sr-Cyrl-RS"/>
              </w:rPr>
            </w:pPr>
            <w:hyperlink r:id="rId245" w:history="1">
              <w:r w:rsidR="00080E00" w:rsidRPr="00080E00">
                <w:rPr>
                  <w:rStyle w:val="Hyperlink"/>
                  <w:sz w:val="18"/>
                  <w:szCs w:val="18"/>
                </w:rPr>
                <w:t>http://www.iss.rs/rs/standard/?natstandard_document_id=56493</w:t>
              </w:r>
            </w:hyperlink>
          </w:p>
        </w:tc>
      </w:tr>
      <w:tr w:rsidR="001C0FAA" w:rsidRPr="0007253A" w14:paraId="44784190" w14:textId="77777777" w:rsidTr="007245B0">
        <w:trPr>
          <w:trHeight w:val="340"/>
        </w:trPr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6025" w14:textId="77777777" w:rsidR="001C0FAA" w:rsidRPr="00FD0112" w:rsidRDefault="001C0FAA" w:rsidP="00596CE7">
            <w:pPr>
              <w:spacing w:line="240" w:lineRule="auto"/>
              <w:jc w:val="left"/>
              <w:rPr>
                <w:sz w:val="18"/>
                <w:szCs w:val="18"/>
                <w:lang w:val="sr-Cyrl-CS"/>
              </w:rPr>
            </w:pPr>
            <w:r w:rsidRPr="00FD0112">
              <w:rPr>
                <w:sz w:val="18"/>
                <w:szCs w:val="18"/>
                <w:lang w:val="sr-Cyrl-CS"/>
              </w:rPr>
              <w:t>XadES</w:t>
            </w:r>
          </w:p>
          <w:p w14:paraId="6D6629B4" w14:textId="77777777" w:rsidR="001C0FAA" w:rsidRPr="00FD0112" w:rsidRDefault="001C0FAA" w:rsidP="00596CE7">
            <w:pPr>
              <w:spacing w:line="240" w:lineRule="auto"/>
              <w:jc w:val="lef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525E" w14:textId="294E69AD" w:rsidR="001C0FAA" w:rsidRPr="00FD0112" w:rsidRDefault="001C0FAA" w:rsidP="00136617">
            <w:pPr>
              <w:spacing w:before="40" w:after="0" w:line="240" w:lineRule="auto"/>
              <w:jc w:val="left"/>
              <w:rPr>
                <w:sz w:val="18"/>
                <w:szCs w:val="18"/>
                <w:lang w:val="sr-Cyrl-CS"/>
              </w:rPr>
            </w:pPr>
            <w:r w:rsidRPr="00FD0112">
              <w:rPr>
                <w:sz w:val="18"/>
                <w:szCs w:val="18"/>
                <w:lang w:val="sr-Latn-CS" w:eastAsia="sr-Latn-CS"/>
              </w:rPr>
              <w:t>E</w:t>
            </w:r>
            <w:r w:rsidRPr="00FD0112">
              <w:rPr>
                <w:sz w:val="18"/>
                <w:szCs w:val="18"/>
                <w:lang w:val="sr-Cyrl-CS" w:eastAsia="sr-Latn-CS"/>
              </w:rPr>
              <w:t xml:space="preserve">лектронски потписи и инфраструктуре </w:t>
            </w:r>
            <w:r w:rsidRPr="00FD0112">
              <w:rPr>
                <w:sz w:val="18"/>
                <w:szCs w:val="18"/>
                <w:lang w:val="sr-Latn-CS" w:eastAsia="sr-Latn-CS"/>
              </w:rPr>
              <w:t>(ESI) –</w:t>
            </w:r>
            <w:r w:rsidRPr="00FD0112">
              <w:rPr>
                <w:sz w:val="18"/>
                <w:szCs w:val="18"/>
                <w:lang w:val="sr-Cyrl-RS" w:eastAsia="sr-Latn-CS"/>
              </w:rPr>
              <w:t xml:space="preserve"> </w:t>
            </w:r>
            <w:r w:rsidRPr="00FD0112">
              <w:rPr>
                <w:sz w:val="18"/>
                <w:szCs w:val="18"/>
                <w:lang w:val="sr-Cyrl-CS" w:eastAsia="sr-Latn-CS"/>
              </w:rPr>
              <w:t xml:space="preserve">унапређени ел потписи </w:t>
            </w:r>
            <w:r w:rsidRPr="00FD0112">
              <w:rPr>
                <w:sz w:val="18"/>
                <w:szCs w:val="18"/>
                <w:lang w:val="sr-Latn-CS" w:eastAsia="sr-Latn-CS"/>
              </w:rPr>
              <w:t>(XAdES)</w:t>
            </w:r>
            <w:r w:rsidRPr="00FD0112">
              <w:rPr>
                <w:sz w:val="18"/>
                <w:szCs w:val="18"/>
                <w:lang w:val="sr-Cyrl-RS" w:eastAsia="sr-Latn-CS"/>
              </w:rPr>
              <w:t xml:space="preserve"> </w:t>
            </w:r>
            <w:r w:rsidRPr="00FD0112">
              <w:rPr>
                <w:sz w:val="18"/>
                <w:szCs w:val="18"/>
                <w:lang w:val="sr-Cyrl-CS"/>
              </w:rPr>
              <w:t xml:space="preserve"> </w:t>
            </w:r>
          </w:p>
          <w:p w14:paraId="1BF74B22" w14:textId="61635FDE" w:rsidR="001C0FAA" w:rsidRPr="00FD0112" w:rsidRDefault="001C0FAA" w:rsidP="00136617">
            <w:pPr>
              <w:spacing w:before="40" w:after="0" w:line="240" w:lineRule="auto"/>
              <w:jc w:val="left"/>
              <w:rPr>
                <w:sz w:val="16"/>
                <w:szCs w:val="16"/>
                <w:lang w:val="sr-Cyrl-RS"/>
              </w:rPr>
            </w:pPr>
            <w:r w:rsidRPr="002E19A1">
              <w:rPr>
                <w:b/>
                <w:sz w:val="18"/>
                <w:szCs w:val="18"/>
                <w:lang w:val="sr-Cyrl-CS"/>
              </w:rPr>
              <w:t>Део 1:</w:t>
            </w:r>
            <w:r w:rsidRPr="00FD0112">
              <w:rPr>
                <w:sz w:val="18"/>
                <w:szCs w:val="18"/>
                <w:lang w:val="sr-Cyrl-CS"/>
              </w:rPr>
              <w:t xml:space="preserve"> Изградња и основе</w:t>
            </w:r>
            <w:r w:rsidRPr="00FD0112">
              <w:rPr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1278" w14:textId="77777777" w:rsidR="001C0FAA" w:rsidRPr="00977B0E" w:rsidRDefault="001C0FAA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977B0E">
              <w:rPr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7A427" w14:textId="77777777" w:rsidR="001C0FAA" w:rsidRDefault="001C0FAA" w:rsidP="00BD52E6">
            <w:pPr>
              <w:spacing w:line="240" w:lineRule="auto"/>
              <w:jc w:val="center"/>
              <w:rPr>
                <w:sz w:val="18"/>
                <w:szCs w:val="18"/>
                <w:lang w:val="sr-Cyrl-RS"/>
              </w:rPr>
            </w:pPr>
            <w:r w:rsidRPr="00977B0E">
              <w:rPr>
                <w:sz w:val="18"/>
                <w:szCs w:val="18"/>
                <w:lang w:val="sr-Latn-RS"/>
              </w:rPr>
              <w:t>v</w:t>
            </w:r>
            <w:r w:rsidRPr="00977B0E">
              <w:rPr>
                <w:sz w:val="18"/>
                <w:szCs w:val="18"/>
                <w:lang w:val="sr-Cyrl-CS"/>
              </w:rPr>
              <w:t>1.</w:t>
            </w:r>
            <w:r w:rsidRPr="00977B0E">
              <w:rPr>
                <w:sz w:val="18"/>
                <w:szCs w:val="18"/>
                <w:lang w:val="sr-Latn-RS"/>
              </w:rPr>
              <w:t>1.1</w:t>
            </w:r>
          </w:p>
          <w:p w14:paraId="12736B80" w14:textId="3F21421C" w:rsidR="00C87305" w:rsidRPr="00C87305" w:rsidRDefault="00C87305" w:rsidP="00BD52E6">
            <w:pPr>
              <w:spacing w:line="240" w:lineRule="auto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2016</w:t>
            </w:r>
          </w:p>
        </w:tc>
        <w:tc>
          <w:tcPr>
            <w:tcW w:w="1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AF6A" w14:textId="77777777" w:rsidR="002E19A1" w:rsidRPr="002E19A1" w:rsidRDefault="003C4B04" w:rsidP="002E19A1">
            <w:pPr>
              <w:spacing w:before="40" w:after="80" w:line="240" w:lineRule="auto"/>
              <w:jc w:val="left"/>
              <w:rPr>
                <w:sz w:val="18"/>
                <w:szCs w:val="18"/>
                <w:lang w:val="sr-Cyrl-RS"/>
              </w:rPr>
            </w:pPr>
            <w:hyperlink r:id="rId246" w:history="1">
              <w:r w:rsidR="002E19A1" w:rsidRPr="002E19A1">
                <w:rPr>
                  <w:rStyle w:val="Hyperlink"/>
                  <w:sz w:val="18"/>
                  <w:szCs w:val="18"/>
                </w:rPr>
                <w:t>SRPS EN 319 132-1 V1.1.1:2016</w:t>
              </w:r>
            </w:hyperlink>
          </w:p>
          <w:p w14:paraId="38F9066C" w14:textId="67AE465B" w:rsidR="001C0FAA" w:rsidRPr="002E19A1" w:rsidRDefault="003C4B04" w:rsidP="000F23C0">
            <w:pPr>
              <w:spacing w:after="0" w:line="240" w:lineRule="auto"/>
              <w:jc w:val="left"/>
              <w:rPr>
                <w:sz w:val="18"/>
                <w:szCs w:val="18"/>
                <w:highlight w:val="yellow"/>
                <w:lang w:val="sr-Cyrl-RS"/>
              </w:rPr>
            </w:pPr>
            <w:hyperlink r:id="rId247" w:history="1">
              <w:r w:rsidR="002E19A1" w:rsidRPr="002E19A1">
                <w:rPr>
                  <w:rStyle w:val="Hyperlink"/>
                  <w:sz w:val="18"/>
                  <w:szCs w:val="18"/>
                </w:rPr>
                <w:t>http://www.iss.rs/rs/standard/?natstandard_document_id=56494</w:t>
              </w:r>
            </w:hyperlink>
            <w:r w:rsidR="002E19A1" w:rsidRPr="002E19A1">
              <w:rPr>
                <w:sz w:val="18"/>
                <w:szCs w:val="18"/>
                <w:lang w:val="sr-Cyrl-RS"/>
              </w:rPr>
              <w:t xml:space="preserve"> </w:t>
            </w:r>
          </w:p>
        </w:tc>
      </w:tr>
      <w:tr w:rsidR="001C0FAA" w:rsidRPr="0007253A" w14:paraId="1A626432" w14:textId="77777777" w:rsidTr="007245B0">
        <w:trPr>
          <w:trHeight w:val="340"/>
        </w:trPr>
        <w:tc>
          <w:tcPr>
            <w:tcW w:w="5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D1DEB" w14:textId="77777777" w:rsidR="001C0FAA" w:rsidRPr="00FD0112" w:rsidRDefault="001C0FAA" w:rsidP="00596CE7">
            <w:pPr>
              <w:spacing w:line="240" w:lineRule="auto"/>
              <w:jc w:val="lef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191F7" w14:textId="37D6FA1A" w:rsidR="001C0FAA" w:rsidRPr="00FD0112" w:rsidRDefault="001C0FAA" w:rsidP="00136617">
            <w:pPr>
              <w:spacing w:before="40" w:after="0" w:line="240" w:lineRule="auto"/>
              <w:jc w:val="left"/>
              <w:rPr>
                <w:sz w:val="18"/>
                <w:szCs w:val="18"/>
                <w:lang w:val="sr-Latn-CS" w:eastAsia="sr-Latn-CS"/>
              </w:rPr>
            </w:pPr>
            <w:r w:rsidRPr="002E19A1">
              <w:rPr>
                <w:b/>
                <w:sz w:val="18"/>
                <w:szCs w:val="18"/>
                <w:lang w:val="sr-Cyrl-CS"/>
              </w:rPr>
              <w:t>Део 2:</w:t>
            </w:r>
            <w:r w:rsidRPr="00FD0112">
              <w:rPr>
                <w:sz w:val="18"/>
                <w:szCs w:val="18"/>
                <w:lang w:val="sr-Cyrl-CS"/>
              </w:rPr>
              <w:t xml:space="preserve"> </w:t>
            </w:r>
            <w:r w:rsidRPr="00FD0112">
              <w:rPr>
                <w:sz w:val="18"/>
                <w:szCs w:val="18"/>
                <w:lang w:val="sr-Cyrl-CS" w:eastAsia="sr-Latn-CS"/>
              </w:rPr>
              <w:t xml:space="preserve">Унапређен </w:t>
            </w:r>
            <w:r w:rsidRPr="00FD0112">
              <w:rPr>
                <w:sz w:val="18"/>
                <w:szCs w:val="18"/>
                <w:lang w:val="sr-Latn-CS" w:eastAsia="sr-Latn-CS"/>
              </w:rPr>
              <w:t>(XAdES)</w:t>
            </w:r>
            <w:r w:rsidRPr="00FD0112">
              <w:rPr>
                <w:sz w:val="18"/>
                <w:szCs w:val="18"/>
                <w:lang w:val="sr-Cyrl-RS" w:eastAsia="sr-Latn-CS"/>
              </w:rPr>
              <w:t xml:space="preserve"> </w:t>
            </w:r>
            <w:r w:rsidRPr="00FD0112">
              <w:rPr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9A983" w14:textId="460E41D1" w:rsidR="001C0FAA" w:rsidRPr="00977B0E" w:rsidRDefault="001C0FAA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977B0E">
              <w:rPr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F5A47" w14:textId="77777777" w:rsidR="001C0FAA" w:rsidRDefault="001C0FAA" w:rsidP="00BD52E6">
            <w:pPr>
              <w:spacing w:line="240" w:lineRule="auto"/>
              <w:jc w:val="center"/>
              <w:rPr>
                <w:sz w:val="18"/>
                <w:szCs w:val="18"/>
                <w:lang w:val="sr-Cyrl-RS"/>
              </w:rPr>
            </w:pPr>
            <w:r w:rsidRPr="00977B0E">
              <w:rPr>
                <w:sz w:val="18"/>
                <w:szCs w:val="18"/>
                <w:lang w:val="sr-Latn-RS"/>
              </w:rPr>
              <w:t>v</w:t>
            </w:r>
            <w:r w:rsidRPr="00977B0E">
              <w:rPr>
                <w:sz w:val="18"/>
                <w:szCs w:val="18"/>
                <w:lang w:val="sr-Cyrl-CS"/>
              </w:rPr>
              <w:t>1.</w:t>
            </w:r>
            <w:r w:rsidRPr="00977B0E">
              <w:rPr>
                <w:sz w:val="18"/>
                <w:szCs w:val="18"/>
                <w:lang w:val="sr-Latn-RS"/>
              </w:rPr>
              <w:t>1.1</w:t>
            </w:r>
          </w:p>
          <w:p w14:paraId="6A88FF4C" w14:textId="7E773134" w:rsidR="009E2511" w:rsidRPr="009E2511" w:rsidRDefault="009E2511" w:rsidP="00BD52E6">
            <w:pPr>
              <w:spacing w:line="240" w:lineRule="auto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2016</w:t>
            </w:r>
          </w:p>
        </w:tc>
        <w:tc>
          <w:tcPr>
            <w:tcW w:w="1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3111B" w14:textId="77777777" w:rsidR="00C87305" w:rsidRPr="00C87305" w:rsidRDefault="003C4B04" w:rsidP="006C04BD">
            <w:pPr>
              <w:spacing w:after="60" w:line="240" w:lineRule="auto"/>
              <w:jc w:val="left"/>
              <w:rPr>
                <w:sz w:val="18"/>
                <w:szCs w:val="18"/>
                <w:lang w:val="sr-Cyrl-RS"/>
              </w:rPr>
            </w:pPr>
            <w:hyperlink r:id="rId248" w:history="1">
              <w:r w:rsidR="00C87305" w:rsidRPr="00C87305">
                <w:rPr>
                  <w:rStyle w:val="Hyperlink"/>
                  <w:sz w:val="18"/>
                  <w:szCs w:val="18"/>
                </w:rPr>
                <w:t>SRPS EN 319 132-2 V1.1.1:2016</w:t>
              </w:r>
            </w:hyperlink>
          </w:p>
          <w:p w14:paraId="24B6F85A" w14:textId="2B3579F5" w:rsidR="001C0FAA" w:rsidRPr="00C87305" w:rsidRDefault="003C4B04" w:rsidP="00BD52E6">
            <w:pPr>
              <w:spacing w:after="0" w:line="240" w:lineRule="auto"/>
              <w:jc w:val="left"/>
              <w:rPr>
                <w:sz w:val="18"/>
                <w:szCs w:val="18"/>
                <w:lang w:val="sr-Cyrl-RS"/>
              </w:rPr>
            </w:pPr>
            <w:hyperlink r:id="rId249" w:history="1">
              <w:r w:rsidR="00C87305" w:rsidRPr="00C87305">
                <w:rPr>
                  <w:rStyle w:val="Hyperlink"/>
                  <w:sz w:val="18"/>
                  <w:szCs w:val="18"/>
                </w:rPr>
                <w:t>http://www.iss.rs/rs/standard/?natstandard_document_id=56495</w:t>
              </w:r>
            </w:hyperlink>
            <w:r w:rsidR="00C87305" w:rsidRPr="00C87305">
              <w:rPr>
                <w:sz w:val="18"/>
                <w:szCs w:val="18"/>
                <w:lang w:val="sr-Cyrl-RS"/>
              </w:rPr>
              <w:t xml:space="preserve"> </w:t>
            </w:r>
          </w:p>
        </w:tc>
      </w:tr>
      <w:tr w:rsidR="001C0FAA" w:rsidRPr="0007253A" w14:paraId="00C95384" w14:textId="77777777" w:rsidTr="007245B0">
        <w:trPr>
          <w:trHeight w:val="340"/>
        </w:trPr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81378" w14:textId="77777777" w:rsidR="001C0FAA" w:rsidRPr="00FD0112" w:rsidRDefault="001C0FAA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FD0112">
              <w:rPr>
                <w:sz w:val="18"/>
                <w:szCs w:val="18"/>
                <w:lang w:val="sr-Cyrl-CS"/>
              </w:rPr>
              <w:t>PAdES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F201F" w14:textId="77777777" w:rsidR="001C2013" w:rsidRDefault="001C0FAA" w:rsidP="006C04BD">
            <w:pPr>
              <w:spacing w:after="0" w:line="240" w:lineRule="auto"/>
              <w:jc w:val="left"/>
              <w:rPr>
                <w:sz w:val="18"/>
                <w:szCs w:val="18"/>
                <w:lang w:val="sr-Cyrl-RS" w:eastAsia="sr-Latn-CS"/>
              </w:rPr>
            </w:pPr>
            <w:r w:rsidRPr="00FD0112">
              <w:rPr>
                <w:sz w:val="18"/>
                <w:szCs w:val="18"/>
                <w:lang w:val="sr-Latn-CS" w:eastAsia="sr-Latn-CS"/>
              </w:rPr>
              <w:t>E</w:t>
            </w:r>
            <w:r w:rsidRPr="00FD0112">
              <w:rPr>
                <w:sz w:val="18"/>
                <w:szCs w:val="18"/>
                <w:lang w:val="sr-Cyrl-CS" w:eastAsia="sr-Latn-CS"/>
              </w:rPr>
              <w:t>лектронски потписи и инфраструктуре</w:t>
            </w:r>
            <w:r w:rsidRPr="00FD0112">
              <w:rPr>
                <w:sz w:val="18"/>
                <w:szCs w:val="18"/>
              </w:rPr>
              <w:t xml:space="preserve"> (ESI) – </w:t>
            </w:r>
            <w:r w:rsidRPr="00FD0112">
              <w:rPr>
                <w:sz w:val="18"/>
                <w:szCs w:val="18"/>
                <w:lang w:val="sr-Cyrl-CS" w:eastAsia="sr-Latn-CS"/>
              </w:rPr>
              <w:t>унапређени профили електронског потпис</w:t>
            </w:r>
            <w:r w:rsidRPr="00FD0112">
              <w:rPr>
                <w:sz w:val="18"/>
                <w:szCs w:val="18"/>
                <w:lang w:val="sr-Cyrl-CS"/>
              </w:rPr>
              <w:t>а</w:t>
            </w:r>
            <w:r w:rsidRPr="00FD0112">
              <w:rPr>
                <w:sz w:val="18"/>
                <w:szCs w:val="18"/>
              </w:rPr>
              <w:t xml:space="preserve"> </w:t>
            </w:r>
            <w:r w:rsidRPr="00FD0112">
              <w:rPr>
                <w:sz w:val="18"/>
                <w:szCs w:val="18"/>
                <w:lang w:val="sr-Latn-CS" w:eastAsia="sr-Latn-CS"/>
              </w:rPr>
              <w:t>(</w:t>
            </w:r>
            <w:r w:rsidRPr="00FD0112">
              <w:rPr>
                <w:sz w:val="18"/>
                <w:szCs w:val="18"/>
                <w:lang w:val="sr-Cyrl-CS"/>
              </w:rPr>
              <w:t>PAdES</w:t>
            </w:r>
            <w:r w:rsidRPr="00FD0112">
              <w:rPr>
                <w:sz w:val="18"/>
                <w:szCs w:val="18"/>
                <w:lang w:val="sr-Latn-CS" w:eastAsia="sr-Latn-CS"/>
              </w:rPr>
              <w:t>)</w:t>
            </w:r>
            <w:r w:rsidR="001C2013">
              <w:rPr>
                <w:sz w:val="18"/>
                <w:szCs w:val="18"/>
                <w:lang w:val="sr-Cyrl-RS" w:eastAsia="sr-Latn-CS"/>
              </w:rPr>
              <w:t xml:space="preserve"> </w:t>
            </w:r>
          </w:p>
          <w:p w14:paraId="2DF2035C" w14:textId="2F100806" w:rsidR="001C0FAA" w:rsidRPr="00FD0112" w:rsidRDefault="001C0FAA" w:rsidP="001C2013">
            <w:pPr>
              <w:spacing w:before="40" w:after="0" w:line="240" w:lineRule="auto"/>
              <w:jc w:val="left"/>
              <w:rPr>
                <w:sz w:val="18"/>
                <w:szCs w:val="18"/>
                <w:lang w:val="sr-Cyrl-RS"/>
              </w:rPr>
            </w:pPr>
            <w:r w:rsidRPr="001C2013">
              <w:rPr>
                <w:b/>
                <w:sz w:val="18"/>
                <w:szCs w:val="18"/>
                <w:lang w:val="sr-Cyrl-CS"/>
              </w:rPr>
              <w:t>Део 1</w:t>
            </w:r>
            <w:r w:rsidRPr="00FD0112">
              <w:rPr>
                <w:sz w:val="18"/>
                <w:szCs w:val="18"/>
                <w:lang w:val="sr-Cyrl-CS"/>
              </w:rPr>
              <w:t>: Изградња и основе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7B1DF" w14:textId="77777777" w:rsidR="001C0FAA" w:rsidRPr="00977B0E" w:rsidRDefault="001C0FAA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977B0E">
              <w:rPr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77869" w14:textId="77777777" w:rsidR="001C0FAA" w:rsidRDefault="001C0FAA" w:rsidP="003E2267">
            <w:pPr>
              <w:spacing w:line="240" w:lineRule="auto"/>
              <w:jc w:val="center"/>
              <w:rPr>
                <w:sz w:val="18"/>
                <w:szCs w:val="18"/>
                <w:lang w:val="sr-Cyrl-CS"/>
              </w:rPr>
            </w:pPr>
            <w:r w:rsidRPr="00977B0E">
              <w:rPr>
                <w:sz w:val="18"/>
                <w:szCs w:val="18"/>
              </w:rPr>
              <w:t>v</w:t>
            </w:r>
            <w:r w:rsidRPr="00977B0E">
              <w:rPr>
                <w:sz w:val="18"/>
                <w:szCs w:val="18"/>
                <w:lang w:val="sr-Cyrl-CS"/>
              </w:rPr>
              <w:t>1.1.1</w:t>
            </w:r>
          </w:p>
          <w:p w14:paraId="62EF7C7F" w14:textId="7A631507" w:rsidR="00EE5806" w:rsidRPr="00977B0E" w:rsidRDefault="00EE5806" w:rsidP="003E2267">
            <w:pPr>
              <w:spacing w:line="240" w:lineRule="auto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6"/>
                <w:szCs w:val="16"/>
                <w:lang w:val="sr-Cyrl-RS"/>
              </w:rPr>
              <w:t>2016</w:t>
            </w:r>
          </w:p>
        </w:tc>
        <w:tc>
          <w:tcPr>
            <w:tcW w:w="1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FF6F4" w14:textId="33FA59CE" w:rsidR="009E2511" w:rsidRPr="009E2511" w:rsidRDefault="003C4B04" w:rsidP="006C04BD">
            <w:pPr>
              <w:spacing w:after="60"/>
              <w:rPr>
                <w:sz w:val="18"/>
                <w:szCs w:val="18"/>
                <w:lang w:val="sr-Cyrl-RS"/>
              </w:rPr>
            </w:pPr>
            <w:hyperlink r:id="rId250" w:history="1">
              <w:r w:rsidR="009E2511" w:rsidRPr="009E2511">
                <w:rPr>
                  <w:rStyle w:val="Hyperlink"/>
                  <w:sz w:val="18"/>
                  <w:szCs w:val="18"/>
                </w:rPr>
                <w:t>SRPS EN 319 142-1 V1.1.1:2016</w:t>
              </w:r>
            </w:hyperlink>
          </w:p>
          <w:p w14:paraId="31861B12" w14:textId="25E61FC8" w:rsidR="001C0FAA" w:rsidRPr="009E2511" w:rsidRDefault="003C4B04" w:rsidP="00DD5825">
            <w:pPr>
              <w:spacing w:before="20" w:after="20" w:line="240" w:lineRule="auto"/>
              <w:jc w:val="left"/>
              <w:rPr>
                <w:sz w:val="18"/>
                <w:szCs w:val="18"/>
                <w:lang w:val="sr-Cyrl-RS"/>
              </w:rPr>
            </w:pPr>
            <w:hyperlink r:id="rId251" w:history="1">
              <w:r w:rsidR="009E2511" w:rsidRPr="009E2511">
                <w:rPr>
                  <w:rStyle w:val="Hyperlink"/>
                  <w:sz w:val="18"/>
                  <w:szCs w:val="18"/>
                </w:rPr>
                <w:t>http://www.iss.rs/rs/standard/?natstandard_document_id=56496</w:t>
              </w:r>
            </w:hyperlink>
            <w:r w:rsidR="009E2511" w:rsidRPr="009E2511">
              <w:rPr>
                <w:sz w:val="18"/>
                <w:szCs w:val="18"/>
                <w:lang w:val="sr-Cyrl-RS"/>
              </w:rPr>
              <w:t xml:space="preserve"> </w:t>
            </w:r>
          </w:p>
        </w:tc>
      </w:tr>
      <w:tr w:rsidR="001C0FAA" w:rsidRPr="0007253A" w14:paraId="6F80ADD3" w14:textId="77777777" w:rsidTr="007245B0">
        <w:trPr>
          <w:trHeight w:val="340"/>
        </w:trPr>
        <w:tc>
          <w:tcPr>
            <w:tcW w:w="5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A118F" w14:textId="77777777" w:rsidR="001C0FAA" w:rsidRPr="00FD0112" w:rsidRDefault="001C0FAA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03E9E" w14:textId="039855FF" w:rsidR="001C0FAA" w:rsidRPr="00FD0112" w:rsidRDefault="001C0FAA" w:rsidP="003E2267">
            <w:pPr>
              <w:spacing w:before="40" w:after="60" w:line="240" w:lineRule="auto"/>
              <w:jc w:val="left"/>
            </w:pPr>
            <w:r w:rsidRPr="001C2013">
              <w:rPr>
                <w:b/>
                <w:sz w:val="18"/>
                <w:szCs w:val="18"/>
                <w:lang w:val="sr-Cyrl-CS"/>
              </w:rPr>
              <w:t>Део 2</w:t>
            </w:r>
            <w:r w:rsidRPr="00FD0112">
              <w:rPr>
                <w:sz w:val="18"/>
                <w:szCs w:val="18"/>
                <w:lang w:val="sr-Cyrl-CS"/>
              </w:rPr>
              <w:t xml:space="preserve">: </w:t>
            </w:r>
            <w:r w:rsidRPr="00FD0112">
              <w:rPr>
                <w:sz w:val="18"/>
                <w:szCs w:val="18"/>
                <w:lang w:val="sr-Cyrl-CS" w:eastAsia="sr-Latn-CS"/>
              </w:rPr>
              <w:t xml:space="preserve">Унапређен </w:t>
            </w:r>
            <w:r w:rsidRPr="00FD0112">
              <w:rPr>
                <w:sz w:val="18"/>
                <w:szCs w:val="18"/>
                <w:lang w:val="sr-Latn-CS" w:eastAsia="sr-Latn-CS"/>
              </w:rPr>
              <w:t>(</w:t>
            </w:r>
            <w:r w:rsidR="009E2511" w:rsidRPr="00FD0112">
              <w:rPr>
                <w:sz w:val="18"/>
                <w:szCs w:val="18"/>
                <w:lang w:val="sr-Cyrl-CS"/>
              </w:rPr>
              <w:t>PAdES</w:t>
            </w:r>
            <w:r w:rsidRPr="00FD0112">
              <w:rPr>
                <w:sz w:val="18"/>
                <w:szCs w:val="18"/>
                <w:lang w:val="sr-Latn-CS" w:eastAsia="sr-Latn-CS"/>
              </w:rPr>
              <w:t>)</w:t>
            </w:r>
            <w:r w:rsidRPr="00FD0112">
              <w:rPr>
                <w:sz w:val="18"/>
                <w:szCs w:val="18"/>
                <w:lang w:val="sr-Cyrl-RS" w:eastAsia="sr-Latn-CS"/>
              </w:rPr>
              <w:t xml:space="preserve"> </w:t>
            </w:r>
            <w:r w:rsidRPr="00FD0112">
              <w:rPr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EF88F" w14:textId="553974C8" w:rsidR="001C0FAA" w:rsidRPr="00977B0E" w:rsidRDefault="001C0FAA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977B0E">
              <w:rPr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AB949" w14:textId="77777777" w:rsidR="001C0FAA" w:rsidRDefault="001C0FAA" w:rsidP="003E2267">
            <w:pPr>
              <w:spacing w:line="240" w:lineRule="auto"/>
              <w:jc w:val="center"/>
              <w:rPr>
                <w:sz w:val="18"/>
                <w:szCs w:val="18"/>
                <w:lang w:val="sr-Cyrl-CS"/>
              </w:rPr>
            </w:pPr>
            <w:r w:rsidRPr="00977B0E">
              <w:rPr>
                <w:sz w:val="18"/>
                <w:szCs w:val="18"/>
              </w:rPr>
              <w:t>v</w:t>
            </w:r>
            <w:r w:rsidRPr="00977B0E">
              <w:rPr>
                <w:sz w:val="18"/>
                <w:szCs w:val="18"/>
                <w:lang w:val="sr-Cyrl-CS"/>
              </w:rPr>
              <w:t>1.1.1</w:t>
            </w:r>
          </w:p>
          <w:p w14:paraId="13925287" w14:textId="7012F637" w:rsidR="00EE5806" w:rsidRPr="00977B0E" w:rsidRDefault="00EE5806" w:rsidP="003E2267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  <w:lang w:val="sr-Cyrl-RS"/>
              </w:rPr>
              <w:t>2016</w:t>
            </w:r>
          </w:p>
        </w:tc>
        <w:tc>
          <w:tcPr>
            <w:tcW w:w="1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8FFD1" w14:textId="277A8309" w:rsidR="009E2511" w:rsidRPr="009E2511" w:rsidRDefault="003C4B04" w:rsidP="006C04BD">
            <w:pPr>
              <w:spacing w:after="60"/>
              <w:rPr>
                <w:sz w:val="18"/>
                <w:szCs w:val="18"/>
                <w:lang w:val="sr-Cyrl-RS"/>
              </w:rPr>
            </w:pPr>
            <w:hyperlink r:id="rId252" w:history="1">
              <w:r w:rsidR="009E2511" w:rsidRPr="009E2511">
                <w:rPr>
                  <w:rStyle w:val="Hyperlink"/>
                  <w:sz w:val="18"/>
                  <w:szCs w:val="18"/>
                </w:rPr>
                <w:t>SRPS EN 319 142-2 V1.1.1:2016</w:t>
              </w:r>
            </w:hyperlink>
          </w:p>
          <w:p w14:paraId="6F74D0F1" w14:textId="3B56631C" w:rsidR="001C0FAA" w:rsidRPr="009E2511" w:rsidRDefault="003C4B04" w:rsidP="009E2511">
            <w:pPr>
              <w:spacing w:after="0" w:line="240" w:lineRule="auto"/>
              <w:jc w:val="left"/>
              <w:rPr>
                <w:sz w:val="18"/>
                <w:szCs w:val="18"/>
                <w:highlight w:val="yellow"/>
                <w:lang w:val="sr-Cyrl-RS"/>
              </w:rPr>
            </w:pPr>
            <w:hyperlink r:id="rId253" w:history="1">
              <w:r w:rsidR="009E2511" w:rsidRPr="009E2511">
                <w:rPr>
                  <w:rStyle w:val="Hyperlink"/>
                  <w:sz w:val="18"/>
                  <w:szCs w:val="18"/>
                </w:rPr>
                <w:t>http://www.iss.rs/rs/standard/?natstandard_document_id=56497</w:t>
              </w:r>
            </w:hyperlink>
            <w:r w:rsidR="009E2511" w:rsidRPr="009E2511">
              <w:rPr>
                <w:sz w:val="18"/>
                <w:szCs w:val="18"/>
                <w:lang w:val="sr-Cyrl-RS"/>
              </w:rPr>
              <w:t xml:space="preserve"> </w:t>
            </w:r>
            <w:r w:rsidR="001C0FAA" w:rsidRPr="009E2511">
              <w:rPr>
                <w:sz w:val="18"/>
                <w:szCs w:val="18"/>
                <w:lang w:val="sr-Cyrl-RS"/>
              </w:rPr>
              <w:t xml:space="preserve"> </w:t>
            </w:r>
          </w:p>
        </w:tc>
      </w:tr>
      <w:tr w:rsidR="001C0FAA" w:rsidRPr="0007253A" w14:paraId="1C83D058" w14:textId="77777777" w:rsidTr="007245B0">
        <w:trPr>
          <w:trHeight w:val="340"/>
        </w:trPr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5977D" w14:textId="77777777" w:rsidR="001C0FAA" w:rsidRPr="00FD0112" w:rsidRDefault="001C0FAA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FD0112">
              <w:rPr>
                <w:sz w:val="18"/>
                <w:szCs w:val="18"/>
              </w:rPr>
              <w:t>ASiC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026B6" w14:textId="1E1B080F" w:rsidR="001C0FAA" w:rsidRPr="00EE5806" w:rsidRDefault="001C0FAA" w:rsidP="00E059E7">
            <w:pPr>
              <w:spacing w:before="100" w:after="60" w:line="240" w:lineRule="auto"/>
              <w:jc w:val="left"/>
              <w:rPr>
                <w:i/>
                <w:sz w:val="18"/>
                <w:szCs w:val="18"/>
                <w:lang w:val="sr-Cyrl-RS"/>
              </w:rPr>
            </w:pPr>
            <w:r w:rsidRPr="00FD0112">
              <w:rPr>
                <w:i/>
                <w:sz w:val="18"/>
                <w:szCs w:val="18"/>
              </w:rPr>
              <w:t>Associated Signature Containers</w:t>
            </w:r>
            <w:r w:rsidR="00EE5806">
              <w:rPr>
                <w:i/>
                <w:sz w:val="18"/>
                <w:szCs w:val="18"/>
                <w:lang w:val="sr-Cyrl-RS"/>
              </w:rPr>
              <w:t>-</w:t>
            </w:r>
          </w:p>
          <w:p w14:paraId="2300AECC" w14:textId="33A88E88" w:rsidR="00EE5806" w:rsidRPr="00EE5806" w:rsidRDefault="00EE5806" w:rsidP="00877B7F">
            <w:pPr>
              <w:spacing w:before="40" w:after="60" w:line="240" w:lineRule="auto"/>
              <w:jc w:val="left"/>
              <w:rPr>
                <w:i/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Повезани контејнери потписа</w:t>
            </w:r>
          </w:p>
          <w:p w14:paraId="73E17A83" w14:textId="063AC69E" w:rsidR="001C0FAA" w:rsidRPr="00FD0112" w:rsidRDefault="001C0FAA" w:rsidP="006C04BD">
            <w:pPr>
              <w:spacing w:before="40" w:after="0" w:line="240" w:lineRule="auto"/>
              <w:jc w:val="left"/>
              <w:rPr>
                <w:i/>
                <w:sz w:val="18"/>
                <w:szCs w:val="18"/>
                <w:lang w:val="sr-Cyrl-RS"/>
              </w:rPr>
            </w:pPr>
            <w:r w:rsidRPr="001C2013">
              <w:rPr>
                <w:b/>
                <w:sz w:val="18"/>
                <w:szCs w:val="18"/>
                <w:lang w:val="sr-Cyrl-CS"/>
              </w:rPr>
              <w:t>Део 1</w:t>
            </w:r>
            <w:r w:rsidRPr="00FD0112">
              <w:rPr>
                <w:sz w:val="18"/>
                <w:szCs w:val="18"/>
                <w:lang w:val="sr-Cyrl-CS"/>
              </w:rPr>
              <w:t>: Изградња и основе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5F2AB" w14:textId="52F7149D" w:rsidR="001C0FAA" w:rsidRPr="00977B0E" w:rsidRDefault="001C0FAA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977B0E">
              <w:rPr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C8DE0" w14:textId="77777777" w:rsidR="001C0FAA" w:rsidRDefault="001C0FAA" w:rsidP="00877B7F">
            <w:pPr>
              <w:spacing w:line="240" w:lineRule="auto"/>
              <w:jc w:val="center"/>
              <w:rPr>
                <w:sz w:val="18"/>
                <w:szCs w:val="18"/>
                <w:lang w:val="sr-Cyrl-CS"/>
              </w:rPr>
            </w:pPr>
            <w:r w:rsidRPr="00977B0E">
              <w:rPr>
                <w:sz w:val="18"/>
                <w:szCs w:val="18"/>
              </w:rPr>
              <w:t>v</w:t>
            </w:r>
            <w:r w:rsidRPr="00977B0E">
              <w:rPr>
                <w:sz w:val="18"/>
                <w:szCs w:val="18"/>
                <w:lang w:val="sr-Cyrl-CS"/>
              </w:rPr>
              <w:t>1.1.1</w:t>
            </w:r>
          </w:p>
          <w:p w14:paraId="46DB665C" w14:textId="1F5B8173" w:rsidR="00EE5806" w:rsidRPr="00977B0E" w:rsidRDefault="00EE5806" w:rsidP="00877B7F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  <w:lang w:val="sr-Cyrl-RS"/>
              </w:rPr>
              <w:t>2016</w:t>
            </w:r>
          </w:p>
        </w:tc>
        <w:tc>
          <w:tcPr>
            <w:tcW w:w="1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6888C" w14:textId="77777777" w:rsidR="00EE5806" w:rsidRPr="00EE5806" w:rsidRDefault="003C4B04" w:rsidP="00EE5806">
            <w:pPr>
              <w:spacing w:before="40" w:after="80" w:line="240" w:lineRule="auto"/>
              <w:jc w:val="left"/>
              <w:rPr>
                <w:sz w:val="18"/>
                <w:szCs w:val="18"/>
                <w:lang w:val="sr-Cyrl-RS"/>
              </w:rPr>
            </w:pPr>
            <w:hyperlink r:id="rId254" w:history="1">
              <w:r w:rsidR="00EE5806" w:rsidRPr="00EE5806">
                <w:rPr>
                  <w:rStyle w:val="Hyperlink"/>
                  <w:sz w:val="18"/>
                  <w:szCs w:val="18"/>
                </w:rPr>
                <w:t>SRPS EN 319 162-1 V1.1.1:2016</w:t>
              </w:r>
            </w:hyperlink>
            <w:r w:rsidR="00EE5806" w:rsidRPr="00EE5806">
              <w:rPr>
                <w:sz w:val="18"/>
                <w:szCs w:val="18"/>
              </w:rPr>
              <w:t xml:space="preserve"> </w:t>
            </w:r>
          </w:p>
          <w:p w14:paraId="73DA65E4" w14:textId="56324B1A" w:rsidR="001C0FAA" w:rsidRPr="00EE5806" w:rsidRDefault="003C4B04" w:rsidP="00DD5825">
            <w:pPr>
              <w:spacing w:after="20" w:line="240" w:lineRule="auto"/>
              <w:jc w:val="left"/>
              <w:rPr>
                <w:sz w:val="18"/>
                <w:szCs w:val="18"/>
                <w:lang w:val="sr-Cyrl-RS"/>
              </w:rPr>
            </w:pPr>
            <w:hyperlink r:id="rId255" w:history="1">
              <w:r w:rsidR="00EE5806" w:rsidRPr="00EE5806">
                <w:rPr>
                  <w:rStyle w:val="Hyperlink"/>
                  <w:sz w:val="18"/>
                  <w:szCs w:val="18"/>
                </w:rPr>
                <w:t>http://www.iss.rs/rs/standard/?natstandard_document_id=56498</w:t>
              </w:r>
            </w:hyperlink>
            <w:r w:rsidR="00EE5806" w:rsidRPr="00EE5806">
              <w:rPr>
                <w:sz w:val="18"/>
                <w:szCs w:val="18"/>
                <w:lang w:val="sr-Cyrl-RS"/>
              </w:rPr>
              <w:t xml:space="preserve"> </w:t>
            </w:r>
          </w:p>
        </w:tc>
      </w:tr>
      <w:tr w:rsidR="001C0FAA" w:rsidRPr="0007253A" w14:paraId="28CBA101" w14:textId="77777777" w:rsidTr="007245B0">
        <w:trPr>
          <w:trHeight w:val="340"/>
        </w:trPr>
        <w:tc>
          <w:tcPr>
            <w:tcW w:w="5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8315" w14:textId="77777777" w:rsidR="001C0FAA" w:rsidRPr="00FD0112" w:rsidRDefault="001C0FAA" w:rsidP="00596CE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0B496" w14:textId="3FBF8D87" w:rsidR="001C0FAA" w:rsidRPr="00FD0112" w:rsidRDefault="001C0FAA" w:rsidP="00EE5806">
            <w:pPr>
              <w:spacing w:before="40" w:after="60" w:line="240" w:lineRule="auto"/>
              <w:jc w:val="left"/>
              <w:rPr>
                <w:i/>
                <w:sz w:val="18"/>
                <w:szCs w:val="18"/>
                <w:lang w:val="sr-Cyrl-RS"/>
              </w:rPr>
            </w:pPr>
            <w:r w:rsidRPr="001C2013">
              <w:rPr>
                <w:b/>
                <w:sz w:val="18"/>
                <w:szCs w:val="18"/>
                <w:lang w:val="sr-Cyrl-CS"/>
              </w:rPr>
              <w:t>Део 2</w:t>
            </w:r>
            <w:r w:rsidRPr="00FD0112">
              <w:rPr>
                <w:sz w:val="18"/>
                <w:szCs w:val="18"/>
                <w:lang w:val="sr-Cyrl-CS"/>
              </w:rPr>
              <w:t>: Додатн</w:t>
            </w:r>
            <w:r w:rsidR="00EE5806">
              <w:rPr>
                <w:sz w:val="18"/>
                <w:szCs w:val="18"/>
                <w:lang w:val="sr-Cyrl-CS"/>
              </w:rPr>
              <w:t>и</w:t>
            </w:r>
            <w:r w:rsidRPr="00FD0112">
              <w:rPr>
                <w:sz w:val="18"/>
                <w:szCs w:val="18"/>
                <w:lang w:val="sr-Cyrl-CS"/>
              </w:rPr>
              <w:t xml:space="preserve"> </w:t>
            </w:r>
            <w:r w:rsidRPr="00FD0112">
              <w:rPr>
                <w:sz w:val="18"/>
                <w:szCs w:val="18"/>
              </w:rPr>
              <w:t>ASiC</w:t>
            </w:r>
            <w:r w:rsidRPr="00FD0112">
              <w:rPr>
                <w:sz w:val="18"/>
                <w:szCs w:val="18"/>
                <w:lang w:val="sr-Cyrl-RS"/>
              </w:rPr>
              <w:t xml:space="preserve"> </w:t>
            </w:r>
            <w:r w:rsidR="00EE5806">
              <w:rPr>
                <w:sz w:val="18"/>
                <w:szCs w:val="18"/>
                <w:lang w:val="sr-Cyrl-RS"/>
              </w:rPr>
              <w:t>контејнери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D747" w14:textId="56B32228" w:rsidR="001C0FAA" w:rsidRPr="00977B0E" w:rsidRDefault="001C0FAA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977B0E">
              <w:rPr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1DFAA" w14:textId="77777777" w:rsidR="001C0FAA" w:rsidRDefault="001C0FAA" w:rsidP="00877B7F">
            <w:pPr>
              <w:spacing w:line="240" w:lineRule="auto"/>
              <w:jc w:val="center"/>
              <w:rPr>
                <w:sz w:val="18"/>
                <w:szCs w:val="18"/>
                <w:lang w:val="sr-Cyrl-CS"/>
              </w:rPr>
            </w:pPr>
            <w:r w:rsidRPr="00977B0E">
              <w:rPr>
                <w:sz w:val="18"/>
                <w:szCs w:val="18"/>
              </w:rPr>
              <w:t>v</w:t>
            </w:r>
            <w:r w:rsidRPr="00977B0E">
              <w:rPr>
                <w:sz w:val="18"/>
                <w:szCs w:val="18"/>
                <w:lang w:val="sr-Cyrl-CS"/>
              </w:rPr>
              <w:t>1.1.1</w:t>
            </w:r>
          </w:p>
          <w:p w14:paraId="545B9123" w14:textId="556E29CA" w:rsidR="00EE5806" w:rsidRPr="00977B0E" w:rsidRDefault="00EE5806" w:rsidP="00877B7F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  <w:lang w:val="sr-Cyrl-RS"/>
              </w:rPr>
              <w:t>2016</w:t>
            </w:r>
          </w:p>
        </w:tc>
        <w:tc>
          <w:tcPr>
            <w:tcW w:w="1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D5F4" w14:textId="77777777" w:rsidR="00EE5806" w:rsidRPr="00EE5806" w:rsidRDefault="003C4B04" w:rsidP="00EE5806">
            <w:pPr>
              <w:spacing w:before="40" w:after="40" w:line="240" w:lineRule="auto"/>
              <w:jc w:val="left"/>
              <w:rPr>
                <w:sz w:val="18"/>
                <w:szCs w:val="18"/>
                <w:lang w:val="sr-Cyrl-RS"/>
              </w:rPr>
            </w:pPr>
            <w:hyperlink r:id="rId256" w:history="1">
              <w:r w:rsidR="00EE5806" w:rsidRPr="00EE5806">
                <w:rPr>
                  <w:rStyle w:val="Hyperlink"/>
                  <w:sz w:val="18"/>
                  <w:szCs w:val="18"/>
                </w:rPr>
                <w:t>SRPS EN 319 162-2 V1.1.1:2016</w:t>
              </w:r>
            </w:hyperlink>
          </w:p>
          <w:p w14:paraId="57DBDD74" w14:textId="4686B8F3" w:rsidR="001C0FAA" w:rsidRPr="00EE5806" w:rsidRDefault="003C4B04" w:rsidP="006C04BD">
            <w:pPr>
              <w:spacing w:after="0" w:line="240" w:lineRule="auto"/>
              <w:jc w:val="left"/>
              <w:rPr>
                <w:sz w:val="18"/>
                <w:szCs w:val="18"/>
                <w:lang w:val="sr-Cyrl-RS"/>
              </w:rPr>
            </w:pPr>
            <w:hyperlink r:id="rId257" w:history="1">
              <w:r w:rsidR="00EE5806" w:rsidRPr="00EE5806">
                <w:rPr>
                  <w:rStyle w:val="Hyperlink"/>
                  <w:sz w:val="18"/>
                  <w:szCs w:val="18"/>
                </w:rPr>
                <w:t>http://www.iss.rs/rs/standard/?natstandard_document_id=56499</w:t>
              </w:r>
            </w:hyperlink>
            <w:r w:rsidR="00EE5806" w:rsidRPr="00EE5806">
              <w:rPr>
                <w:sz w:val="18"/>
                <w:szCs w:val="18"/>
                <w:lang w:val="sr-Cyrl-RS"/>
              </w:rPr>
              <w:t xml:space="preserve"> </w:t>
            </w:r>
            <w:r w:rsidR="001C0FAA" w:rsidRPr="00EE5806">
              <w:rPr>
                <w:sz w:val="18"/>
                <w:szCs w:val="18"/>
                <w:lang w:val="sr-Cyrl-RS"/>
              </w:rPr>
              <w:t xml:space="preserve"> </w:t>
            </w:r>
          </w:p>
        </w:tc>
      </w:tr>
      <w:tr w:rsidR="001C0FAA" w:rsidRPr="0007253A" w14:paraId="0F632FD7" w14:textId="77777777" w:rsidTr="00633A41">
        <w:trPr>
          <w:trHeight w:val="340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C84D5" w14:textId="3366BC6E" w:rsidR="001C0FAA" w:rsidRPr="00FD0112" w:rsidRDefault="001C0FAA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FD0112">
              <w:rPr>
                <w:i/>
                <w:sz w:val="18"/>
                <w:szCs w:val="18"/>
              </w:rPr>
              <w:t>AdES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09015" w14:textId="005FF10D" w:rsidR="001C0FAA" w:rsidRPr="00FD0112" w:rsidRDefault="001C0FAA" w:rsidP="006C04BD">
            <w:pPr>
              <w:spacing w:after="0" w:line="240" w:lineRule="auto"/>
              <w:jc w:val="left"/>
              <w:rPr>
                <w:i/>
                <w:sz w:val="18"/>
                <w:szCs w:val="18"/>
                <w:lang w:val="sr-Cyrl-RS"/>
              </w:rPr>
            </w:pPr>
            <w:r w:rsidRPr="00FD0112">
              <w:rPr>
                <w:sz w:val="18"/>
                <w:szCs w:val="18"/>
                <w:lang w:val="sr-Latn-RS"/>
              </w:rPr>
              <w:t>Процедуре за креирање и валидациј</w:t>
            </w:r>
            <w:r w:rsidRPr="00FD0112">
              <w:rPr>
                <w:sz w:val="18"/>
                <w:szCs w:val="18"/>
                <w:lang w:val="sr-Cyrl-RS"/>
              </w:rPr>
              <w:t xml:space="preserve">у </w:t>
            </w:r>
            <w:r w:rsidRPr="00FD0112">
              <w:rPr>
                <w:i/>
                <w:sz w:val="18"/>
                <w:szCs w:val="18"/>
              </w:rPr>
              <w:t>AdES</w:t>
            </w:r>
            <w:r w:rsidRPr="00FD0112">
              <w:rPr>
                <w:sz w:val="18"/>
                <w:szCs w:val="18"/>
                <w:lang w:val="sr-Latn-RS"/>
              </w:rPr>
              <w:t xml:space="preserve"> </w:t>
            </w:r>
            <w:r w:rsidRPr="00FD0112">
              <w:rPr>
                <w:sz w:val="18"/>
                <w:szCs w:val="18"/>
                <w:lang w:val="sr-Cyrl-RS"/>
              </w:rPr>
              <w:t>електронског</w:t>
            </w:r>
            <w:r w:rsidRPr="00FD0112">
              <w:rPr>
                <w:sz w:val="18"/>
                <w:szCs w:val="18"/>
                <w:lang w:val="sr-Latn-RS"/>
              </w:rPr>
              <w:t xml:space="preserve"> потписа</w:t>
            </w:r>
            <w:r w:rsidRPr="00FD0112">
              <w:rPr>
                <w:sz w:val="18"/>
                <w:szCs w:val="18"/>
                <w:lang w:val="sr-Cyrl-RS"/>
              </w:rPr>
              <w:t xml:space="preserve"> (Део1)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45205" w14:textId="44A28206" w:rsidR="001C0FAA" w:rsidRPr="00977B0E" w:rsidRDefault="001C0FAA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977B0E">
              <w:rPr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21D29" w14:textId="77777777" w:rsidR="001C0FAA" w:rsidRDefault="001C0FAA" w:rsidP="00877B7F">
            <w:pPr>
              <w:spacing w:line="240" w:lineRule="auto"/>
              <w:jc w:val="center"/>
              <w:rPr>
                <w:sz w:val="18"/>
                <w:szCs w:val="18"/>
                <w:lang w:val="sr-Cyrl-CS"/>
              </w:rPr>
            </w:pPr>
            <w:r w:rsidRPr="00977B0E">
              <w:rPr>
                <w:sz w:val="18"/>
                <w:szCs w:val="18"/>
              </w:rPr>
              <w:t>v</w:t>
            </w:r>
            <w:r w:rsidRPr="00977B0E">
              <w:rPr>
                <w:sz w:val="18"/>
                <w:szCs w:val="18"/>
                <w:lang w:val="sr-Cyrl-CS"/>
              </w:rPr>
              <w:t>1.1.1</w:t>
            </w:r>
          </w:p>
          <w:p w14:paraId="33CB3BDF" w14:textId="30E46E48" w:rsidR="002E039D" w:rsidRPr="00977B0E" w:rsidRDefault="002E039D" w:rsidP="00877B7F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  <w:lang w:val="sr-Cyrl-RS"/>
              </w:rPr>
              <w:t>2016</w:t>
            </w:r>
          </w:p>
        </w:tc>
        <w:tc>
          <w:tcPr>
            <w:tcW w:w="1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A2FC5" w14:textId="77777777" w:rsidR="002E039D" w:rsidRPr="002E039D" w:rsidRDefault="003C4B04" w:rsidP="002E039D">
            <w:pPr>
              <w:spacing w:before="40" w:after="80" w:line="240" w:lineRule="auto"/>
              <w:jc w:val="left"/>
              <w:rPr>
                <w:rStyle w:val="Hyperlink"/>
                <w:sz w:val="18"/>
                <w:szCs w:val="18"/>
                <w:lang w:val="sr-Cyrl-RS"/>
              </w:rPr>
            </w:pPr>
            <w:hyperlink r:id="rId258" w:history="1">
              <w:r w:rsidR="002E039D" w:rsidRPr="002E039D">
                <w:rPr>
                  <w:rStyle w:val="Hyperlink"/>
                  <w:sz w:val="18"/>
                  <w:szCs w:val="18"/>
                </w:rPr>
                <w:t>SRPS EN 319 102-1 V1.1.1:2016</w:t>
              </w:r>
            </w:hyperlink>
          </w:p>
          <w:p w14:paraId="16C49A61" w14:textId="36071115" w:rsidR="001C0FAA" w:rsidRPr="00977B0E" w:rsidRDefault="002E039D" w:rsidP="006C04BD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2E039D">
              <w:rPr>
                <w:rStyle w:val="Hyperlink"/>
                <w:sz w:val="18"/>
                <w:szCs w:val="18"/>
                <w:lang w:val="sr-Cyrl-RS"/>
              </w:rPr>
              <w:t>http://www.iss.rs/rs/standard/?natstandard_document_id=56491</w:t>
            </w:r>
          </w:p>
        </w:tc>
      </w:tr>
      <w:tr w:rsidR="001C0FAA" w:rsidRPr="0007253A" w14:paraId="2DCC649A" w14:textId="77777777" w:rsidTr="00392C7B">
        <w:trPr>
          <w:trHeight w:val="900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91155" w14:textId="36F55990" w:rsidR="001C0FAA" w:rsidRPr="00FD0112" w:rsidRDefault="003C4B04" w:rsidP="00365A68">
            <w:pPr>
              <w:spacing w:line="240" w:lineRule="auto"/>
              <w:jc w:val="left"/>
              <w:rPr>
                <w:i/>
                <w:sz w:val="18"/>
                <w:szCs w:val="18"/>
              </w:rPr>
            </w:pPr>
            <w:hyperlink r:id="rId259" w:tgtFrame="_blank" w:history="1">
              <w:r w:rsidR="001C0FAA" w:rsidRPr="00FD0112">
                <w:rPr>
                  <w:rStyle w:val="Hyperlink"/>
                  <w:i/>
                  <w:color w:val="auto"/>
                  <w:sz w:val="18"/>
                  <w:szCs w:val="18"/>
                  <w:u w:val="none"/>
                </w:rPr>
                <w:t>TS 119 172-1</w:t>
              </w:r>
            </w:hyperlink>
            <w:r w:rsidR="001C0FAA" w:rsidRPr="00FD0112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40AC" w14:textId="77777777" w:rsidR="001C0FAA" w:rsidRPr="00FD0112" w:rsidRDefault="001C0FAA" w:rsidP="00365A68">
            <w:pPr>
              <w:spacing w:before="40" w:after="60" w:line="240" w:lineRule="auto"/>
              <w:jc w:val="left"/>
              <w:rPr>
                <w:sz w:val="18"/>
                <w:szCs w:val="18"/>
                <w:lang w:val="sr-Cyrl-RS"/>
              </w:rPr>
            </w:pPr>
            <w:r w:rsidRPr="00FD0112">
              <w:rPr>
                <w:sz w:val="18"/>
                <w:szCs w:val="18"/>
                <w:lang w:val="sr-Cyrl-RS"/>
              </w:rPr>
              <w:t>Политика електронског потписа</w:t>
            </w:r>
            <w:r w:rsidRPr="00FD0112">
              <w:rPr>
                <w:sz w:val="18"/>
                <w:szCs w:val="18"/>
              </w:rPr>
              <w:t>;</w:t>
            </w:r>
          </w:p>
          <w:p w14:paraId="7E4ACBF5" w14:textId="0489AE6E" w:rsidR="001C0FAA" w:rsidRPr="00FD0112" w:rsidRDefault="001C0FAA" w:rsidP="006C04BD">
            <w:pPr>
              <w:spacing w:after="0" w:line="240" w:lineRule="auto"/>
              <w:jc w:val="left"/>
              <w:rPr>
                <w:i/>
                <w:sz w:val="18"/>
                <w:szCs w:val="18"/>
              </w:rPr>
            </w:pPr>
            <w:r w:rsidRPr="00FD0112">
              <w:rPr>
                <w:i/>
                <w:sz w:val="18"/>
                <w:szCs w:val="18"/>
              </w:rPr>
              <w:t>Part 1: Building blocks and table of contents for human readable signature policy documents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6D5E" w14:textId="0F45E345" w:rsidR="001C0FAA" w:rsidRPr="00977B0E" w:rsidRDefault="001C0FAA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977B0E">
              <w:rPr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37043" w14:textId="072C81D8" w:rsidR="001C0FAA" w:rsidRPr="00977B0E" w:rsidRDefault="001C0FAA" w:rsidP="00877B7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77B0E">
              <w:rPr>
                <w:sz w:val="18"/>
                <w:szCs w:val="18"/>
              </w:rPr>
              <w:t>v</w:t>
            </w:r>
            <w:r w:rsidRPr="00977B0E">
              <w:rPr>
                <w:sz w:val="18"/>
                <w:szCs w:val="18"/>
                <w:lang w:val="sr-Cyrl-CS"/>
              </w:rPr>
              <w:t>1.1.1</w:t>
            </w:r>
          </w:p>
        </w:tc>
        <w:tc>
          <w:tcPr>
            <w:tcW w:w="1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68E44" w14:textId="56A789AB" w:rsidR="001C0FAA" w:rsidRPr="00977B0E" w:rsidRDefault="003C4B04" w:rsidP="00392C7B">
            <w:pPr>
              <w:spacing w:after="40" w:line="240" w:lineRule="auto"/>
              <w:jc w:val="left"/>
              <w:rPr>
                <w:sz w:val="18"/>
                <w:szCs w:val="18"/>
                <w:lang w:val="sr-Cyrl-RS"/>
              </w:rPr>
            </w:pPr>
            <w:hyperlink r:id="rId260" w:history="1">
              <w:r w:rsidR="001C0FAA" w:rsidRPr="00977B0E">
                <w:rPr>
                  <w:rStyle w:val="Hyperlink"/>
                  <w:sz w:val="18"/>
                  <w:szCs w:val="18"/>
                </w:rPr>
                <w:t>http://www.etsi.org/deliver/etsi_ts/119100_119199/11917201/01.01.01_60/ts_11917201v010101p.pdf</w:t>
              </w:r>
            </w:hyperlink>
            <w:r w:rsidR="001C0FAA" w:rsidRPr="00977B0E">
              <w:rPr>
                <w:sz w:val="18"/>
                <w:szCs w:val="18"/>
                <w:lang w:val="sr-Cyrl-RS"/>
              </w:rPr>
              <w:t xml:space="preserve"> </w:t>
            </w:r>
          </w:p>
        </w:tc>
      </w:tr>
      <w:tr w:rsidR="001C0FAA" w:rsidRPr="0007253A" w14:paraId="7946C729" w14:textId="77777777" w:rsidTr="00633A41">
        <w:trPr>
          <w:trHeight w:val="340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1236" w14:textId="77777777" w:rsidR="001C0FAA" w:rsidRPr="0007253A" w:rsidRDefault="001C0FAA" w:rsidP="00F30ACA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2658BE">
              <w:rPr>
                <w:sz w:val="18"/>
                <w:szCs w:val="18"/>
                <w:lang w:val="sr-Cyrl-CS"/>
              </w:rPr>
              <w:t>XML-</w:t>
            </w:r>
            <w:r w:rsidRPr="002658BE">
              <w:rPr>
                <w:sz w:val="16"/>
                <w:szCs w:val="16"/>
                <w:lang w:val="sr-Cyrl-CS"/>
              </w:rPr>
              <w:t>Електронски потпис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89EC" w14:textId="77777777" w:rsidR="001C0FAA" w:rsidRDefault="001C0FAA" w:rsidP="00877B7F">
            <w:pPr>
              <w:spacing w:before="40" w:after="0" w:line="240" w:lineRule="auto"/>
              <w:jc w:val="left"/>
              <w:rPr>
                <w:sz w:val="18"/>
                <w:szCs w:val="18"/>
                <w:lang w:val="sr-Cyrl-CS"/>
              </w:rPr>
            </w:pPr>
            <w:r w:rsidRPr="00877B7F">
              <w:rPr>
                <w:i/>
                <w:sz w:val="18"/>
                <w:szCs w:val="18"/>
                <w:lang w:val="sr-Cyrl-CS"/>
              </w:rPr>
              <w:t>XML-Digital signature</w:t>
            </w:r>
            <w:r w:rsidRPr="0007253A">
              <w:rPr>
                <w:sz w:val="18"/>
                <w:szCs w:val="18"/>
                <w:lang w:val="sr-Cyrl-CS"/>
              </w:rPr>
              <w:t xml:space="preserve"> –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Pr="0007253A">
              <w:rPr>
                <w:sz w:val="18"/>
                <w:szCs w:val="18"/>
                <w:lang w:val="sr-Cyrl-CS"/>
              </w:rPr>
              <w:t xml:space="preserve"> </w:t>
            </w:r>
          </w:p>
          <w:p w14:paraId="65E9D037" w14:textId="77777777" w:rsidR="001C0FAA" w:rsidRDefault="001C0FAA" w:rsidP="006C04BD">
            <w:pPr>
              <w:spacing w:after="0" w:line="240" w:lineRule="auto"/>
              <w:jc w:val="left"/>
              <w:rPr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 xml:space="preserve">XML </w:t>
            </w:r>
            <w:r>
              <w:rPr>
                <w:sz w:val="18"/>
                <w:szCs w:val="18"/>
                <w:lang w:val="sr-Cyrl-CS"/>
              </w:rPr>
              <w:t>Електронски</w:t>
            </w:r>
            <w:r w:rsidRPr="0007253A">
              <w:rPr>
                <w:sz w:val="18"/>
                <w:szCs w:val="18"/>
                <w:lang w:val="sr-Cyrl-CS"/>
              </w:rPr>
              <w:t xml:space="preserve"> потпис</w:t>
            </w:r>
          </w:p>
          <w:p w14:paraId="55E5B1A2" w14:textId="77777777" w:rsidR="001C0FAA" w:rsidRPr="0007253A" w:rsidRDefault="001C0FAA" w:rsidP="00877B7F">
            <w:pPr>
              <w:spacing w:after="0" w:line="240" w:lineRule="auto"/>
              <w:jc w:val="left"/>
              <w:rPr>
                <w:sz w:val="18"/>
                <w:szCs w:val="18"/>
                <w:lang w:val="sr-Cyrl-CS"/>
              </w:rPr>
            </w:pPr>
          </w:p>
        </w:tc>
        <w:tc>
          <w:tcPr>
            <w:tcW w:w="6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8404" w14:textId="77777777" w:rsidR="001C0FAA" w:rsidRPr="0007253A" w:rsidRDefault="001C0FAA" w:rsidP="00675A2C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18A70" w14:textId="77777777" w:rsidR="001C0FAA" w:rsidRPr="0007253A" w:rsidRDefault="001C0FAA" w:rsidP="00596CE7">
            <w:pPr>
              <w:spacing w:line="240" w:lineRule="auto"/>
              <w:jc w:val="lef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9D44" w14:textId="77777777" w:rsidR="001C0FAA" w:rsidRDefault="003C4B04" w:rsidP="00DD5825">
            <w:pPr>
              <w:spacing w:after="20" w:line="240" w:lineRule="auto"/>
              <w:jc w:val="left"/>
              <w:rPr>
                <w:rStyle w:val="Hyperlink"/>
                <w:sz w:val="18"/>
                <w:szCs w:val="18"/>
              </w:rPr>
            </w:pPr>
            <w:hyperlink r:id="rId261" w:history="1">
              <w:r w:rsidR="001C0FAA" w:rsidRPr="0007253A">
                <w:rPr>
                  <w:rStyle w:val="Hyperlink"/>
                  <w:sz w:val="18"/>
                  <w:szCs w:val="18"/>
                  <w:lang w:val="sr-Cyrl-CS"/>
                </w:rPr>
                <w:t>http://www.w3.org/TR/2002/REC-xmldsig-core-20020212</w:t>
              </w:r>
            </w:hyperlink>
            <w:r w:rsidR="001C0FAA">
              <w:rPr>
                <w:rStyle w:val="Hyperlink"/>
                <w:sz w:val="18"/>
                <w:szCs w:val="18"/>
              </w:rPr>
              <w:t xml:space="preserve"> +</w:t>
            </w:r>
          </w:p>
          <w:p w14:paraId="1EE6047C" w14:textId="77777777" w:rsidR="001C0FAA" w:rsidRPr="00643795" w:rsidRDefault="003C4B04" w:rsidP="006C04BD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hyperlink r:id="rId262" w:history="1">
              <w:r w:rsidR="001C0FAA" w:rsidRPr="00643795">
                <w:rPr>
                  <w:rStyle w:val="Hyperlink"/>
                  <w:sz w:val="18"/>
                  <w:szCs w:val="18"/>
                </w:rPr>
                <w:t>http://www.w3.org/TR/xmldsig-core/</w:t>
              </w:r>
            </w:hyperlink>
            <w:r w:rsidR="001C0FAA" w:rsidRPr="00643795">
              <w:rPr>
                <w:sz w:val="18"/>
                <w:szCs w:val="18"/>
              </w:rPr>
              <w:t xml:space="preserve"> </w:t>
            </w:r>
          </w:p>
        </w:tc>
      </w:tr>
      <w:tr w:rsidR="001C0FAA" w:rsidRPr="00913950" w14:paraId="7C0BC722" w14:textId="77777777" w:rsidTr="006C04BD">
        <w:trPr>
          <w:trHeight w:val="120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35FFD" w14:textId="77777777" w:rsidR="001C0FAA" w:rsidRPr="00FD0112" w:rsidRDefault="001C0FAA" w:rsidP="00C372D1">
            <w:pPr>
              <w:spacing w:after="0" w:line="240" w:lineRule="auto"/>
              <w:rPr>
                <w:rFonts w:cs="Arial"/>
                <w:sz w:val="18"/>
                <w:szCs w:val="18"/>
                <w:lang w:val="sr-Cyrl-RS"/>
              </w:rPr>
            </w:pPr>
            <w:r w:rsidRPr="00FD0112">
              <w:rPr>
                <w:sz w:val="18"/>
                <w:szCs w:val="18"/>
              </w:rPr>
              <w:t xml:space="preserve">XML </w:t>
            </w:r>
            <w:r w:rsidRPr="00FD0112">
              <w:rPr>
                <w:sz w:val="16"/>
                <w:szCs w:val="16"/>
              </w:rPr>
              <w:t>Encryption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63C8F" w14:textId="77777777" w:rsidR="001C0FAA" w:rsidRPr="00FD0112" w:rsidRDefault="001C0FAA" w:rsidP="006C04BD">
            <w:pPr>
              <w:spacing w:after="0" w:line="240" w:lineRule="auto"/>
              <w:jc w:val="left"/>
              <w:rPr>
                <w:sz w:val="18"/>
                <w:szCs w:val="18"/>
                <w:lang w:val="sr-Cyrl-RS"/>
              </w:rPr>
            </w:pPr>
            <w:r w:rsidRPr="00FD0112">
              <w:rPr>
                <w:i/>
                <w:sz w:val="18"/>
                <w:szCs w:val="18"/>
              </w:rPr>
              <w:t>XML Encryption</w:t>
            </w:r>
            <w:r w:rsidRPr="00FD0112">
              <w:rPr>
                <w:sz w:val="18"/>
                <w:szCs w:val="18"/>
                <w:lang w:val="sr-Cyrl-CS"/>
              </w:rPr>
              <w:t xml:space="preserve"> –</w:t>
            </w:r>
            <w:r w:rsidRPr="00FD0112">
              <w:rPr>
                <w:sz w:val="18"/>
                <w:szCs w:val="18"/>
                <w:lang w:val="sr-Latn-RS"/>
              </w:rPr>
              <w:t xml:space="preserve"> </w:t>
            </w:r>
            <w:r w:rsidRPr="00FD0112">
              <w:rPr>
                <w:sz w:val="18"/>
                <w:szCs w:val="18"/>
                <w:lang w:val="sr-Cyrl-RS"/>
              </w:rPr>
              <w:t xml:space="preserve">шема и скуп правила које подржавају енкрипцију / декрицију целих докумената  (укључујући </w:t>
            </w:r>
            <w:r w:rsidRPr="00FD0112">
              <w:rPr>
                <w:sz w:val="18"/>
                <w:szCs w:val="18"/>
              </w:rPr>
              <w:t xml:space="preserve">XML </w:t>
            </w:r>
            <w:r w:rsidRPr="00FD0112">
              <w:rPr>
                <w:sz w:val="18"/>
                <w:szCs w:val="18"/>
                <w:lang w:val="sr-Cyrl-RS"/>
              </w:rPr>
              <w:t xml:space="preserve">документа, </w:t>
            </w:r>
            <w:r w:rsidRPr="00FD0112">
              <w:rPr>
                <w:sz w:val="18"/>
                <w:szCs w:val="18"/>
              </w:rPr>
              <w:t xml:space="preserve">XML </w:t>
            </w:r>
            <w:r w:rsidRPr="00FD0112">
              <w:rPr>
                <w:sz w:val="18"/>
                <w:szCs w:val="18"/>
                <w:lang w:val="sr-Cyrl-RS"/>
              </w:rPr>
              <w:t>елементе...)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E1702" w14:textId="77777777" w:rsidR="001C0FAA" w:rsidRPr="00FD0112" w:rsidRDefault="001C0FAA" w:rsidP="00C372D1">
            <w:pPr>
              <w:spacing w:after="0" w:line="240" w:lineRule="auto"/>
              <w:rPr>
                <w:rFonts w:cs="Arial"/>
                <w:sz w:val="18"/>
                <w:szCs w:val="18"/>
                <w:lang w:val="sr-Cyrl-CS"/>
              </w:rPr>
            </w:pPr>
            <w:r w:rsidRPr="00FD0112">
              <w:rPr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5987F" w14:textId="77777777" w:rsidR="001C0FAA" w:rsidRPr="00FD0112" w:rsidRDefault="001C0FAA" w:rsidP="00C372D1">
            <w:pPr>
              <w:spacing w:after="0" w:line="240" w:lineRule="auto"/>
              <w:jc w:val="center"/>
              <w:rPr>
                <w:sz w:val="18"/>
                <w:szCs w:val="18"/>
                <w:lang w:val="sr-Cyrl-CS"/>
              </w:rPr>
            </w:pPr>
            <w:r w:rsidRPr="00FD0112">
              <w:rPr>
                <w:sz w:val="18"/>
                <w:szCs w:val="18"/>
                <w:lang w:val="sr-Latn-RS"/>
              </w:rPr>
              <w:t>v.1.1</w:t>
            </w:r>
          </w:p>
        </w:tc>
        <w:tc>
          <w:tcPr>
            <w:tcW w:w="1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801D9" w14:textId="77777777" w:rsidR="001C0FAA" w:rsidRPr="00FD0112" w:rsidRDefault="003C4B04" w:rsidP="00C372D1">
            <w:pPr>
              <w:spacing w:after="0" w:line="240" w:lineRule="auto"/>
              <w:rPr>
                <w:rFonts w:cs="Arial"/>
                <w:sz w:val="18"/>
                <w:szCs w:val="18"/>
                <w:lang w:val="sr-Cyrl-RS"/>
              </w:rPr>
            </w:pPr>
            <w:hyperlink r:id="rId263" w:history="1">
              <w:r w:rsidR="001C0FAA" w:rsidRPr="00FD0112">
                <w:rPr>
                  <w:rStyle w:val="Hyperlink"/>
                  <w:sz w:val="18"/>
                  <w:szCs w:val="18"/>
                </w:rPr>
                <w:t>https://www.w3.org/TR/xmlenc-core1/</w:t>
              </w:r>
            </w:hyperlink>
            <w:r w:rsidR="001C0FAA" w:rsidRPr="00FD0112">
              <w:rPr>
                <w:sz w:val="18"/>
                <w:szCs w:val="18"/>
                <w:lang w:val="sr-Cyrl-RS"/>
              </w:rPr>
              <w:t xml:space="preserve"> </w:t>
            </w:r>
          </w:p>
        </w:tc>
      </w:tr>
      <w:tr w:rsidR="001C0FAA" w:rsidRPr="0007253A" w14:paraId="2BD7AF9E" w14:textId="77777777" w:rsidTr="006334FF">
        <w:trPr>
          <w:trHeight w:val="340"/>
        </w:trPr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535E" w14:textId="77777777" w:rsidR="001C0FAA" w:rsidRPr="00FD0112" w:rsidRDefault="001C0FAA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FD0112">
              <w:rPr>
                <w:sz w:val="18"/>
                <w:szCs w:val="18"/>
                <w:lang w:val="sr-Cyrl-CS"/>
              </w:rPr>
              <w:lastRenderedPageBreak/>
              <w:t>DSS OASIS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2C45" w14:textId="77777777" w:rsidR="001C0FAA" w:rsidRPr="00FD0112" w:rsidRDefault="001C0FAA" w:rsidP="00B225B8">
            <w:pPr>
              <w:spacing w:before="120" w:line="240" w:lineRule="auto"/>
              <w:jc w:val="left"/>
              <w:rPr>
                <w:sz w:val="18"/>
                <w:szCs w:val="18"/>
                <w:lang w:val="sr-Cyrl-CS"/>
              </w:rPr>
            </w:pPr>
            <w:r w:rsidRPr="00FD0112">
              <w:rPr>
                <w:i/>
                <w:sz w:val="18"/>
                <w:szCs w:val="18"/>
                <w:lang w:val="sr-Cyrl-CS"/>
              </w:rPr>
              <w:t>OASIS Digital Signature Services</w:t>
            </w:r>
            <w:r w:rsidRPr="00FD0112">
              <w:rPr>
                <w:sz w:val="18"/>
                <w:szCs w:val="18"/>
                <w:lang w:val="sr-Cyrl-CS"/>
              </w:rPr>
              <w:t xml:space="preserve"> – Сервис (</w:t>
            </w:r>
            <w:r w:rsidRPr="00FD0112">
              <w:rPr>
                <w:sz w:val="18"/>
                <w:szCs w:val="18"/>
              </w:rPr>
              <w:t xml:space="preserve">XML </w:t>
            </w:r>
            <w:r w:rsidRPr="00FD0112">
              <w:rPr>
                <w:sz w:val="18"/>
                <w:szCs w:val="18"/>
                <w:lang w:val="sr-Cyrl-RS"/>
              </w:rPr>
              <w:t>интерфејис)</w:t>
            </w:r>
            <w:r w:rsidRPr="00FD0112">
              <w:rPr>
                <w:sz w:val="18"/>
                <w:szCs w:val="18"/>
                <w:lang w:val="sr-Cyrl-CS"/>
              </w:rPr>
              <w:t xml:space="preserve"> за електронски потпис за веб услуге и друге апликације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14EE" w14:textId="77777777" w:rsidR="001C0FAA" w:rsidRPr="00FD0112" w:rsidRDefault="001C0FAA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FD0112">
              <w:rPr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4BB56" w14:textId="77777777" w:rsidR="001C0FAA" w:rsidRPr="00FD0112" w:rsidRDefault="001C0FAA" w:rsidP="00596CE7">
            <w:pPr>
              <w:spacing w:line="240" w:lineRule="auto"/>
              <w:jc w:val="left"/>
              <w:rPr>
                <w:sz w:val="18"/>
                <w:szCs w:val="18"/>
                <w:lang w:val="sr-Cyrl-CS"/>
              </w:rPr>
            </w:pPr>
            <w:r w:rsidRPr="00FD0112">
              <w:rPr>
                <w:rStyle w:val="hps"/>
                <w:sz w:val="18"/>
                <w:szCs w:val="18"/>
                <w:lang w:val="sr-Latn-RS"/>
              </w:rPr>
              <w:t>v1.0</w:t>
            </w:r>
          </w:p>
        </w:tc>
        <w:tc>
          <w:tcPr>
            <w:tcW w:w="1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1B51" w14:textId="77777777" w:rsidR="001C0FAA" w:rsidRPr="00FD0112" w:rsidRDefault="003C4B04" w:rsidP="00F367F2">
            <w:pPr>
              <w:spacing w:before="40" w:after="80" w:line="240" w:lineRule="auto"/>
              <w:jc w:val="left"/>
              <w:rPr>
                <w:rStyle w:val="Hyperlink"/>
                <w:sz w:val="18"/>
                <w:szCs w:val="18"/>
              </w:rPr>
            </w:pPr>
            <w:hyperlink r:id="rId264" w:history="1">
              <w:r w:rsidR="001C0FAA" w:rsidRPr="00FD0112">
                <w:rPr>
                  <w:rStyle w:val="Hyperlink"/>
                  <w:sz w:val="18"/>
                  <w:szCs w:val="18"/>
                </w:rPr>
                <w:t>http://docs.oasis-open.org/dss-x/localsig/v1.0/cs01/localsig-v1.0-cs01.pdf</w:t>
              </w:r>
            </w:hyperlink>
          </w:p>
          <w:p w14:paraId="3338F9E6" w14:textId="77777777" w:rsidR="001C0FAA" w:rsidRPr="00FD0112" w:rsidRDefault="001C0FAA" w:rsidP="00F367F2">
            <w:pPr>
              <w:spacing w:before="40" w:after="80" w:line="240" w:lineRule="auto"/>
              <w:jc w:val="left"/>
              <w:rPr>
                <w:sz w:val="18"/>
                <w:szCs w:val="18"/>
                <w:lang w:val="sr-Cyrl-CS"/>
              </w:rPr>
            </w:pPr>
          </w:p>
        </w:tc>
      </w:tr>
      <w:tr w:rsidR="001C0FAA" w:rsidRPr="0007253A" w14:paraId="45BF4624" w14:textId="77777777" w:rsidTr="006334FF">
        <w:trPr>
          <w:trHeight w:val="340"/>
        </w:trPr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909AF" w14:textId="19EC7A21" w:rsidR="001C0FAA" w:rsidRPr="00FD0112" w:rsidRDefault="001C0FAA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5246A" w14:textId="77777777" w:rsidR="001C0FAA" w:rsidRPr="00FD0112" w:rsidRDefault="001C0FAA" w:rsidP="00B225B8">
            <w:pPr>
              <w:spacing w:before="120" w:line="240" w:lineRule="auto"/>
              <w:jc w:val="left"/>
              <w:rPr>
                <w:sz w:val="18"/>
                <w:szCs w:val="18"/>
                <w:lang w:val="sr-Latn-RS"/>
              </w:rPr>
            </w:pPr>
            <w:r w:rsidRPr="00FD0112">
              <w:rPr>
                <w:i/>
                <w:sz w:val="18"/>
                <w:szCs w:val="18"/>
                <w:lang w:val="sr-Cyrl-CS"/>
              </w:rPr>
              <w:t>OASIS Digital Signature Services</w:t>
            </w:r>
            <w:r w:rsidRPr="00FD0112">
              <w:rPr>
                <w:sz w:val="18"/>
                <w:szCs w:val="18"/>
                <w:lang w:val="sr-Cyrl-CS"/>
              </w:rPr>
              <w:t xml:space="preserve"> –</w:t>
            </w:r>
          </w:p>
          <w:p w14:paraId="1B02C5EF" w14:textId="77777777" w:rsidR="001C0FAA" w:rsidRPr="00FD0112" w:rsidRDefault="001C0FAA" w:rsidP="00B225B8">
            <w:pPr>
              <w:spacing w:before="120" w:line="240" w:lineRule="auto"/>
              <w:jc w:val="left"/>
              <w:rPr>
                <w:sz w:val="18"/>
                <w:szCs w:val="18"/>
                <w:lang w:val="sr-Cyrl-RS"/>
              </w:rPr>
            </w:pPr>
            <w:r w:rsidRPr="00FD0112">
              <w:rPr>
                <w:sz w:val="18"/>
                <w:szCs w:val="18"/>
                <w:lang w:val="sr-Cyrl-RS"/>
              </w:rPr>
              <w:t>Профл за верификацију потписа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029FB" w14:textId="77777777" w:rsidR="001C0FAA" w:rsidRPr="00FD0112" w:rsidRDefault="001C0FAA" w:rsidP="001A0C5F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FD0112">
              <w:rPr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758F3" w14:textId="77777777" w:rsidR="001C0FAA" w:rsidRPr="00FD0112" w:rsidRDefault="001C0FAA" w:rsidP="001A0C5F">
            <w:pPr>
              <w:spacing w:line="240" w:lineRule="auto"/>
              <w:jc w:val="left"/>
              <w:rPr>
                <w:sz w:val="18"/>
                <w:szCs w:val="18"/>
                <w:lang w:val="sr-Cyrl-CS"/>
              </w:rPr>
            </w:pPr>
            <w:r w:rsidRPr="00FD0112">
              <w:rPr>
                <w:rStyle w:val="hps"/>
                <w:sz w:val="18"/>
                <w:szCs w:val="18"/>
                <w:lang w:val="sr-Latn-RS"/>
              </w:rPr>
              <w:t>v1.0</w:t>
            </w:r>
          </w:p>
        </w:tc>
        <w:tc>
          <w:tcPr>
            <w:tcW w:w="1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4928" w14:textId="77777777" w:rsidR="001C0FAA" w:rsidRPr="00FD0112" w:rsidRDefault="003C4B04" w:rsidP="002657B9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hyperlink r:id="rId265" w:history="1">
              <w:r w:rsidR="001C0FAA" w:rsidRPr="00FD0112">
                <w:rPr>
                  <w:rStyle w:val="Hyperlink"/>
                  <w:sz w:val="18"/>
                  <w:szCs w:val="18"/>
                </w:rPr>
                <w:t>http://docs.oasis-open.org/dss-x/profiles/verificationreport/oasis-dssx-1.0-profiles-vr-cs01.pdf</w:t>
              </w:r>
            </w:hyperlink>
            <w:r w:rsidR="001C0FAA" w:rsidRPr="00FD0112">
              <w:rPr>
                <w:sz w:val="18"/>
                <w:szCs w:val="18"/>
              </w:rPr>
              <w:t xml:space="preserve"> </w:t>
            </w:r>
          </w:p>
        </w:tc>
      </w:tr>
      <w:tr w:rsidR="001C0FAA" w:rsidRPr="0007253A" w14:paraId="21F7C10A" w14:textId="77777777" w:rsidTr="006334FF">
        <w:trPr>
          <w:trHeight w:val="340"/>
        </w:trPr>
        <w:tc>
          <w:tcPr>
            <w:tcW w:w="5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2BF46" w14:textId="201600E8" w:rsidR="001C0FAA" w:rsidRPr="00D95453" w:rsidRDefault="001C0FAA" w:rsidP="00596CE7">
            <w:pPr>
              <w:spacing w:line="240" w:lineRule="auto"/>
              <w:rPr>
                <w:sz w:val="18"/>
                <w:szCs w:val="18"/>
                <w:highlight w:val="yellow"/>
                <w:lang w:val="sr-Cyrl-CS"/>
              </w:rPr>
            </w:pP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0C55B" w14:textId="77777777" w:rsidR="001C0FAA" w:rsidRPr="00FD0112" w:rsidRDefault="001C0FAA" w:rsidP="00B225B8">
            <w:pPr>
              <w:spacing w:before="120" w:line="240" w:lineRule="auto"/>
              <w:jc w:val="left"/>
              <w:rPr>
                <w:sz w:val="18"/>
                <w:szCs w:val="18"/>
                <w:lang w:val="sr-Latn-RS"/>
              </w:rPr>
            </w:pPr>
            <w:r w:rsidRPr="00FD0112">
              <w:rPr>
                <w:i/>
                <w:sz w:val="18"/>
                <w:szCs w:val="18"/>
                <w:lang w:val="sr-Cyrl-CS"/>
              </w:rPr>
              <w:t>OASIS Digital Signature Services</w:t>
            </w:r>
            <w:r w:rsidRPr="00FD0112">
              <w:rPr>
                <w:sz w:val="18"/>
                <w:szCs w:val="18"/>
                <w:lang w:val="sr-Cyrl-CS"/>
              </w:rPr>
              <w:t xml:space="preserve"> –</w:t>
            </w:r>
          </w:p>
          <w:p w14:paraId="1EC0279A" w14:textId="77777777" w:rsidR="001C0FAA" w:rsidRPr="00FD0112" w:rsidRDefault="001C0FAA" w:rsidP="00B225B8">
            <w:pPr>
              <w:spacing w:before="120" w:line="240" w:lineRule="auto"/>
              <w:jc w:val="left"/>
              <w:rPr>
                <w:sz w:val="18"/>
                <w:szCs w:val="18"/>
                <w:lang w:val="sr-Cyrl-RS"/>
              </w:rPr>
            </w:pPr>
            <w:r w:rsidRPr="00FD0112">
              <w:rPr>
                <w:sz w:val="18"/>
                <w:szCs w:val="18"/>
                <w:lang w:val="sr-Cyrl-RS"/>
              </w:rPr>
              <w:t xml:space="preserve">Документ који дефинише </w:t>
            </w:r>
            <w:r w:rsidRPr="00FD0112">
              <w:rPr>
                <w:sz w:val="18"/>
                <w:szCs w:val="18"/>
                <w:lang w:val="sr-Latn-RS"/>
              </w:rPr>
              <w:t xml:space="preserve">XML </w:t>
            </w:r>
            <w:r w:rsidRPr="00FD0112">
              <w:rPr>
                <w:sz w:val="18"/>
                <w:szCs w:val="18"/>
                <w:lang w:val="sr-Cyrl-RS"/>
              </w:rPr>
              <w:t xml:space="preserve">протоколе – захтеве/одговоре за потписивање докумената и других података, дефинише </w:t>
            </w:r>
            <w:r w:rsidRPr="00FD0112">
              <w:rPr>
                <w:sz w:val="18"/>
                <w:szCs w:val="18"/>
                <w:lang w:val="sr-Latn-RS"/>
              </w:rPr>
              <w:t>XML</w:t>
            </w:r>
            <w:r w:rsidRPr="00FD0112">
              <w:rPr>
                <w:sz w:val="18"/>
                <w:szCs w:val="18"/>
                <w:lang w:val="sr-Cyrl-RS"/>
              </w:rPr>
              <w:t xml:space="preserve"> формат временске ознаке као и транспорт и безбедност .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BF5DE" w14:textId="77777777" w:rsidR="001C0FAA" w:rsidRPr="00FD0112" w:rsidRDefault="001C0FAA" w:rsidP="001A0C5F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FD0112">
              <w:rPr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424F5" w14:textId="77777777" w:rsidR="001C0FAA" w:rsidRPr="00FD0112" w:rsidRDefault="001C0FAA" w:rsidP="001A0C5F">
            <w:pPr>
              <w:spacing w:line="240" w:lineRule="auto"/>
              <w:jc w:val="left"/>
              <w:rPr>
                <w:sz w:val="18"/>
                <w:szCs w:val="18"/>
                <w:lang w:val="sr-Cyrl-CS"/>
              </w:rPr>
            </w:pPr>
            <w:r w:rsidRPr="00FD0112">
              <w:rPr>
                <w:rStyle w:val="hps"/>
                <w:sz w:val="18"/>
                <w:szCs w:val="18"/>
                <w:lang w:val="sr-Latn-RS"/>
              </w:rPr>
              <w:t>v1.0</w:t>
            </w:r>
          </w:p>
        </w:tc>
        <w:tc>
          <w:tcPr>
            <w:tcW w:w="1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AA6A5" w14:textId="77777777" w:rsidR="001C0FAA" w:rsidRPr="00FD0112" w:rsidRDefault="003C4B04" w:rsidP="002657B9">
            <w:pPr>
              <w:spacing w:after="0" w:line="240" w:lineRule="auto"/>
              <w:rPr>
                <w:sz w:val="18"/>
                <w:szCs w:val="18"/>
              </w:rPr>
            </w:pPr>
            <w:hyperlink r:id="rId266" w:history="1">
              <w:r w:rsidR="001C0FAA" w:rsidRPr="00FD0112">
                <w:rPr>
                  <w:rStyle w:val="Hyperlink"/>
                  <w:sz w:val="18"/>
                  <w:szCs w:val="18"/>
                </w:rPr>
                <w:t>http://docs.oasis-open.org/dss/v1.0/oasis-dss-core-spec-v1.0-os.html</w:t>
              </w:r>
            </w:hyperlink>
          </w:p>
        </w:tc>
      </w:tr>
      <w:tr w:rsidR="001C0FAA" w:rsidRPr="0007253A" w14:paraId="212AB8B0" w14:textId="77777777" w:rsidTr="00633A41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55FD8" w14:textId="79C13893" w:rsidR="001C0FAA" w:rsidRPr="00762991" w:rsidRDefault="001C0FAA" w:rsidP="005F2828">
            <w:pPr>
              <w:spacing w:before="40" w:line="240" w:lineRule="auto"/>
              <w:jc w:val="left"/>
              <w:rPr>
                <w:b/>
                <w:lang w:val="sr-Cyrl-CS"/>
              </w:rPr>
            </w:pPr>
            <w:r w:rsidRPr="00762991">
              <w:rPr>
                <w:b/>
                <w:lang w:val="sr-Cyrl-CS"/>
              </w:rPr>
              <w:t>Слој пословних услуга</w:t>
            </w:r>
          </w:p>
        </w:tc>
      </w:tr>
      <w:tr w:rsidR="001C0FAA" w:rsidRPr="0007253A" w14:paraId="17FCE994" w14:textId="77777777" w:rsidTr="00633A41">
        <w:trPr>
          <w:trHeight w:val="340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FBE5" w14:textId="77777777" w:rsidR="001C0FAA" w:rsidRPr="0007253A" w:rsidRDefault="001C0FAA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>S/MIME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76BB" w14:textId="77777777" w:rsidR="001C0FAA" w:rsidRPr="0007253A" w:rsidRDefault="001C0FAA" w:rsidP="00E059E7">
            <w:pPr>
              <w:spacing w:before="80" w:after="20" w:line="240" w:lineRule="auto"/>
              <w:jc w:val="left"/>
              <w:rPr>
                <w:sz w:val="18"/>
                <w:szCs w:val="18"/>
                <w:lang w:val="sr-Cyrl-CS"/>
              </w:rPr>
            </w:pPr>
            <w:r w:rsidRPr="00906107">
              <w:rPr>
                <w:i/>
                <w:sz w:val="18"/>
                <w:szCs w:val="18"/>
                <w:lang w:val="sr-Cyrl-CS"/>
              </w:rPr>
              <w:t>Secure/Multipurpose Internet Mail Extensions</w:t>
            </w:r>
            <w:r w:rsidRPr="0007253A">
              <w:rPr>
                <w:sz w:val="18"/>
                <w:szCs w:val="18"/>
                <w:lang w:val="sr-Cyrl-CS"/>
              </w:rPr>
              <w:t xml:space="preserve"> – Безбедни/вишенаменски</w:t>
            </w:r>
            <w:r>
              <w:rPr>
                <w:sz w:val="18"/>
                <w:szCs w:val="18"/>
                <w:lang w:val="sr-Cyrl-CS"/>
              </w:rPr>
              <w:t xml:space="preserve"> стандард за јавни кључ за шифровање и потписивање </w:t>
            </w:r>
            <w:r w:rsidRPr="0007253A">
              <w:rPr>
                <w:sz w:val="18"/>
                <w:szCs w:val="18"/>
                <w:lang w:val="sr-Cyrl-CS"/>
              </w:rPr>
              <w:t xml:space="preserve"> MIME </w:t>
            </w:r>
            <w:r>
              <w:rPr>
                <w:sz w:val="18"/>
                <w:szCs w:val="18"/>
                <w:lang w:val="sr-Cyrl-CS"/>
              </w:rPr>
              <w:t xml:space="preserve"> података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A533" w14:textId="77777777" w:rsidR="001C0FAA" w:rsidRPr="0007253A" w:rsidRDefault="001C0FAA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C5104" w14:textId="77777777" w:rsidR="001C0FAA" w:rsidRPr="0007253A" w:rsidRDefault="001C0FAA" w:rsidP="00906107">
            <w:pPr>
              <w:spacing w:line="240" w:lineRule="auto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Latn-RS"/>
              </w:rPr>
              <w:t>v</w:t>
            </w:r>
            <w:r w:rsidRPr="0007253A">
              <w:rPr>
                <w:sz w:val="18"/>
                <w:szCs w:val="18"/>
                <w:lang w:val="sr-Cyrl-CS"/>
              </w:rPr>
              <w:t>3.2</w:t>
            </w:r>
          </w:p>
        </w:tc>
        <w:tc>
          <w:tcPr>
            <w:tcW w:w="1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0F33" w14:textId="77777777" w:rsidR="001C0FAA" w:rsidRPr="0007253A" w:rsidRDefault="003C4B04" w:rsidP="00596CE7">
            <w:pPr>
              <w:spacing w:line="240" w:lineRule="auto"/>
              <w:jc w:val="left"/>
              <w:rPr>
                <w:sz w:val="18"/>
                <w:szCs w:val="18"/>
                <w:lang w:val="sr-Cyrl-CS"/>
              </w:rPr>
            </w:pPr>
            <w:hyperlink r:id="rId267" w:history="1">
              <w:r w:rsidR="001C0FAA" w:rsidRPr="0007253A">
                <w:rPr>
                  <w:rStyle w:val="Hyperlink"/>
                  <w:sz w:val="18"/>
                  <w:szCs w:val="18"/>
                  <w:lang w:val="sr-Cyrl-CS"/>
                </w:rPr>
                <w:t>http://tools.ietf.org/html/rfc5751</w:t>
              </w:r>
            </w:hyperlink>
          </w:p>
        </w:tc>
      </w:tr>
      <w:tr w:rsidR="001C0FAA" w:rsidRPr="0007253A" w14:paraId="79D54F18" w14:textId="77777777" w:rsidTr="00BF5041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6F582" w14:textId="08303DDD" w:rsidR="001C0FAA" w:rsidRPr="00B25D8D" w:rsidRDefault="001C0FAA" w:rsidP="005F2828">
            <w:pPr>
              <w:spacing w:before="40" w:line="240" w:lineRule="auto"/>
              <w:jc w:val="left"/>
              <w:rPr>
                <w:b/>
              </w:rPr>
            </w:pPr>
            <w:r w:rsidRPr="00655D3C">
              <w:rPr>
                <w:b/>
              </w:rPr>
              <w:t>Услуге издавања електронског потписа</w:t>
            </w:r>
          </w:p>
        </w:tc>
      </w:tr>
      <w:tr w:rsidR="001C0FAA" w:rsidRPr="0007253A" w14:paraId="1EE38923" w14:textId="77777777" w:rsidTr="00633A41">
        <w:trPr>
          <w:trHeight w:val="340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528C7" w14:textId="6A77A190" w:rsidR="001C0FAA" w:rsidRPr="00B94379" w:rsidRDefault="003C4B04" w:rsidP="00B25D8D">
            <w:pPr>
              <w:spacing w:line="240" w:lineRule="auto"/>
              <w:jc w:val="left"/>
              <w:rPr>
                <w:sz w:val="18"/>
                <w:szCs w:val="18"/>
                <w:highlight w:val="yellow"/>
                <w:lang w:val="sr-Cyrl-CS"/>
              </w:rPr>
            </w:pPr>
            <w:hyperlink r:id="rId268" w:tgtFrame="_blank" w:history="1">
              <w:r w:rsidR="001C0FAA" w:rsidRPr="006B5480">
                <w:rPr>
                  <w:rStyle w:val="Hyperlink"/>
                  <w:color w:val="auto"/>
                  <w:sz w:val="18"/>
                  <w:szCs w:val="18"/>
                  <w:u w:val="none"/>
                </w:rPr>
                <w:t xml:space="preserve">TR </w:t>
              </w:r>
              <w:r w:rsidR="001C0FAA" w:rsidRPr="006B5480">
                <w:rPr>
                  <w:rStyle w:val="Hyperlink"/>
                  <w:color w:val="auto"/>
                  <w:sz w:val="18"/>
                  <w:szCs w:val="18"/>
                  <w:u w:val="none"/>
                  <w:lang w:val="sr-Cyrl-RS"/>
                </w:rPr>
                <w:t xml:space="preserve">      </w:t>
              </w:r>
              <w:r w:rsidR="001C0FAA" w:rsidRPr="006B5480">
                <w:rPr>
                  <w:rStyle w:val="Hyperlink"/>
                  <w:color w:val="auto"/>
                  <w:sz w:val="18"/>
                  <w:szCs w:val="18"/>
                  <w:u w:val="none"/>
                </w:rPr>
                <w:t xml:space="preserve">119 400 </w:t>
              </w:r>
            </w:hyperlink>
            <w:r w:rsidR="001C0FAA" w:rsidRPr="006B5480">
              <w:rPr>
                <w:sz w:val="18"/>
                <w:szCs w:val="18"/>
              </w:rPr>
              <w:t> 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A56BF" w14:textId="3AA68F4B" w:rsidR="001C0FAA" w:rsidRPr="00DF6A29" w:rsidRDefault="001C0FAA" w:rsidP="00B225B8">
            <w:pPr>
              <w:spacing w:before="120" w:line="240" w:lineRule="auto"/>
              <w:jc w:val="left"/>
              <w:rPr>
                <w:i/>
                <w:sz w:val="18"/>
                <w:szCs w:val="18"/>
                <w:lang w:val="sr-Cyrl-CS"/>
              </w:rPr>
            </w:pPr>
            <w:r w:rsidRPr="00DF6A29">
              <w:rPr>
                <w:sz w:val="18"/>
                <w:szCs w:val="18"/>
                <w:lang w:val="sr-Cyrl-RS"/>
              </w:rPr>
              <w:t xml:space="preserve">Електронски потпис и инфраструктура (ESI)  - </w:t>
            </w:r>
            <w:r w:rsidRPr="00DF6A29">
              <w:rPr>
                <w:i/>
                <w:sz w:val="18"/>
                <w:szCs w:val="18"/>
                <w:lang w:val="sr-Latn-RS"/>
              </w:rPr>
              <w:t>Смернице за примену стандарда за услуг</w:t>
            </w:r>
            <w:r w:rsidRPr="00DF6A29">
              <w:rPr>
                <w:i/>
                <w:sz w:val="18"/>
                <w:szCs w:val="18"/>
                <w:lang w:val="sr-Cyrl-RS"/>
              </w:rPr>
              <w:t xml:space="preserve">е од </w:t>
            </w:r>
            <w:r w:rsidRPr="00DF6A29">
              <w:rPr>
                <w:i/>
                <w:sz w:val="18"/>
                <w:szCs w:val="18"/>
                <w:lang w:val="sr-Latn-RS"/>
              </w:rPr>
              <w:t xml:space="preserve">поверења </w:t>
            </w:r>
            <w:r w:rsidRPr="00DF6A29">
              <w:rPr>
                <w:i/>
                <w:sz w:val="18"/>
                <w:szCs w:val="18"/>
                <w:lang w:val="sr-Cyrl-RS"/>
              </w:rPr>
              <w:t>за подршку издавања ел потписа</w:t>
            </w:r>
            <w:r w:rsidRPr="00DF6A29">
              <w:rPr>
                <w:i/>
                <w:sz w:val="18"/>
                <w:szCs w:val="18"/>
                <w:lang w:val="sr-Latn-RS"/>
              </w:rPr>
              <w:t xml:space="preserve"> и сродне услуге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ED25A" w14:textId="7F036A29" w:rsidR="001C0FAA" w:rsidRPr="00DF6A29" w:rsidRDefault="001C0FAA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DF6A29">
              <w:rPr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88EEE" w14:textId="410CB57C" w:rsidR="001C0FAA" w:rsidRPr="00DF6A29" w:rsidRDefault="001C0FAA" w:rsidP="00906107">
            <w:pPr>
              <w:spacing w:line="240" w:lineRule="auto"/>
              <w:jc w:val="center"/>
              <w:rPr>
                <w:sz w:val="18"/>
                <w:szCs w:val="18"/>
                <w:lang w:val="sr-Latn-RS"/>
              </w:rPr>
            </w:pPr>
            <w:r w:rsidRPr="00DF6A29">
              <w:rPr>
                <w:sz w:val="18"/>
                <w:szCs w:val="18"/>
              </w:rPr>
              <w:t>v</w:t>
            </w:r>
            <w:r w:rsidRPr="00DF6A29">
              <w:rPr>
                <w:sz w:val="18"/>
                <w:szCs w:val="18"/>
                <w:lang w:val="sr-Cyrl-CS"/>
              </w:rPr>
              <w:t>1.1.1</w:t>
            </w:r>
          </w:p>
        </w:tc>
        <w:tc>
          <w:tcPr>
            <w:tcW w:w="1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FF7D6" w14:textId="078A6B9C" w:rsidR="001C0FAA" w:rsidRPr="00DF6A29" w:rsidRDefault="003C4B04" w:rsidP="00596CE7">
            <w:pPr>
              <w:spacing w:line="240" w:lineRule="auto"/>
              <w:jc w:val="left"/>
              <w:rPr>
                <w:sz w:val="18"/>
                <w:szCs w:val="18"/>
                <w:lang w:val="sr-Cyrl-RS"/>
              </w:rPr>
            </w:pPr>
            <w:hyperlink r:id="rId269" w:history="1">
              <w:r w:rsidR="001C0FAA" w:rsidRPr="00DF6A29">
                <w:rPr>
                  <w:rStyle w:val="Hyperlink"/>
                  <w:sz w:val="18"/>
                  <w:szCs w:val="18"/>
                </w:rPr>
                <w:t>http://www.etsi.org/deliver/etsi_tr/119400_119499/119400/01.01.01_60/tr_119400v010101p.pdf</w:t>
              </w:r>
            </w:hyperlink>
            <w:r w:rsidR="001C0FAA" w:rsidRPr="00DF6A29">
              <w:rPr>
                <w:sz w:val="18"/>
                <w:szCs w:val="18"/>
                <w:lang w:val="sr-Cyrl-RS"/>
              </w:rPr>
              <w:t xml:space="preserve"> </w:t>
            </w:r>
          </w:p>
        </w:tc>
      </w:tr>
      <w:tr w:rsidR="001C0FAA" w:rsidRPr="0007253A" w14:paraId="53694A9D" w14:textId="77777777" w:rsidTr="006334FF">
        <w:trPr>
          <w:trHeight w:val="340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90F25" w14:textId="18CA931C" w:rsidR="001C0FAA" w:rsidRPr="006B5480" w:rsidRDefault="006B5480" w:rsidP="006334FF">
            <w:pPr>
              <w:spacing w:after="0" w:line="240" w:lineRule="auto"/>
              <w:rPr>
                <w:sz w:val="18"/>
                <w:szCs w:val="18"/>
                <w:lang w:val="sr-Latn-RS"/>
              </w:rPr>
            </w:pPr>
            <w:r w:rsidRPr="006B5480">
              <w:rPr>
                <w:sz w:val="18"/>
                <w:szCs w:val="18"/>
                <w:lang w:val="sr-Latn-RS"/>
              </w:rPr>
              <w:t xml:space="preserve">SRPS </w:t>
            </w:r>
            <w:r w:rsidR="001C0FAA" w:rsidRPr="006B5480">
              <w:rPr>
                <w:sz w:val="18"/>
                <w:szCs w:val="18"/>
                <w:lang w:val="sr-Latn-RS"/>
              </w:rPr>
              <w:t xml:space="preserve">EN </w:t>
            </w:r>
          </w:p>
          <w:p w14:paraId="7CF6EF81" w14:textId="77777777" w:rsidR="001C0FAA" w:rsidRPr="00B94379" w:rsidRDefault="001C0FAA" w:rsidP="006334FF">
            <w:pPr>
              <w:spacing w:after="0" w:line="240" w:lineRule="auto"/>
              <w:rPr>
                <w:sz w:val="18"/>
                <w:szCs w:val="18"/>
                <w:highlight w:val="yellow"/>
                <w:lang w:val="sr-Cyrl-CS"/>
              </w:rPr>
            </w:pPr>
            <w:r w:rsidRPr="006B5480">
              <w:rPr>
                <w:sz w:val="18"/>
                <w:szCs w:val="18"/>
                <w:lang w:val="sr-Latn-RS"/>
              </w:rPr>
              <w:t>319 401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F2BD0" w14:textId="2892ECC8" w:rsidR="001C0FAA" w:rsidRPr="00DF6A29" w:rsidRDefault="001C0FAA" w:rsidP="00B225B8">
            <w:pPr>
              <w:spacing w:before="120" w:line="240" w:lineRule="auto"/>
              <w:jc w:val="left"/>
              <w:rPr>
                <w:i/>
                <w:sz w:val="18"/>
                <w:szCs w:val="18"/>
                <w:lang w:val="sr-Cyrl-CS"/>
              </w:rPr>
            </w:pPr>
            <w:r w:rsidRPr="00DF6A29">
              <w:rPr>
                <w:sz w:val="18"/>
                <w:szCs w:val="18"/>
                <w:lang w:val="sr-Latn-RS"/>
              </w:rPr>
              <w:t xml:space="preserve">Електронски потпис и инфраструктурa </w:t>
            </w:r>
            <w:r w:rsidRPr="00DF6A29">
              <w:rPr>
                <w:sz w:val="18"/>
                <w:szCs w:val="18"/>
                <w:lang w:val="sr-Cyrl-RS"/>
              </w:rPr>
              <w:t>(ESI)</w:t>
            </w:r>
            <w:r>
              <w:rPr>
                <w:sz w:val="18"/>
                <w:szCs w:val="18"/>
                <w:lang w:val="sr-Cyrl-RS"/>
              </w:rPr>
              <w:t xml:space="preserve"> -</w:t>
            </w:r>
            <w:r w:rsidRPr="00DF6A29">
              <w:rPr>
                <w:i/>
                <w:sz w:val="18"/>
                <w:szCs w:val="18"/>
                <w:lang w:val="sr-Latn-RS"/>
              </w:rPr>
              <w:t>Општи захтеви политике за</w:t>
            </w:r>
            <w:r>
              <w:rPr>
                <w:i/>
                <w:sz w:val="18"/>
                <w:szCs w:val="18"/>
                <w:lang w:val="sr-Cyrl-RS"/>
              </w:rPr>
              <w:t xml:space="preserve"> </w:t>
            </w:r>
            <w:r w:rsidRPr="00DF6A29">
              <w:rPr>
                <w:i/>
                <w:sz w:val="18"/>
                <w:szCs w:val="18"/>
                <w:lang w:val="sr-Latn-RS"/>
              </w:rPr>
              <w:t>услуг</w:t>
            </w:r>
            <w:r w:rsidRPr="00DF6A29">
              <w:rPr>
                <w:i/>
                <w:sz w:val="18"/>
                <w:szCs w:val="18"/>
                <w:lang w:val="sr-Cyrl-RS"/>
              </w:rPr>
              <w:t>е од поверења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09F76" w14:textId="77777777" w:rsidR="001C0FAA" w:rsidRPr="00DF6A29" w:rsidRDefault="001C0FAA" w:rsidP="006334FF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DF6A29">
              <w:rPr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F1D88" w14:textId="77777777" w:rsidR="001C0FAA" w:rsidRDefault="001C0FAA" w:rsidP="006334FF">
            <w:pPr>
              <w:spacing w:line="240" w:lineRule="auto"/>
              <w:jc w:val="center"/>
              <w:rPr>
                <w:sz w:val="16"/>
                <w:szCs w:val="16"/>
                <w:lang w:val="sr-Latn-RS"/>
              </w:rPr>
            </w:pPr>
            <w:r w:rsidRPr="00DF6A29">
              <w:rPr>
                <w:sz w:val="16"/>
                <w:szCs w:val="16"/>
              </w:rPr>
              <w:t>V</w:t>
            </w:r>
            <w:r w:rsidRPr="00DF6A29">
              <w:rPr>
                <w:sz w:val="16"/>
                <w:szCs w:val="16"/>
                <w:lang w:val="sr-Cyrl-RS"/>
              </w:rPr>
              <w:t>2.1.1</w:t>
            </w:r>
          </w:p>
          <w:p w14:paraId="30021DA0" w14:textId="529CC418" w:rsidR="006B5480" w:rsidRPr="006B5480" w:rsidRDefault="006B5480" w:rsidP="006334FF">
            <w:pPr>
              <w:spacing w:line="240" w:lineRule="auto"/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6"/>
                <w:szCs w:val="16"/>
                <w:lang w:val="sr-Cyrl-RS"/>
              </w:rPr>
              <w:t>2016</w:t>
            </w:r>
          </w:p>
        </w:tc>
        <w:tc>
          <w:tcPr>
            <w:tcW w:w="1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18189" w14:textId="77777777" w:rsidR="006B5480" w:rsidRPr="006B5480" w:rsidRDefault="003C4B04" w:rsidP="006B5480">
            <w:pPr>
              <w:pStyle w:val="CommentText"/>
              <w:spacing w:before="40" w:after="80"/>
              <w:rPr>
                <w:sz w:val="18"/>
                <w:szCs w:val="18"/>
              </w:rPr>
            </w:pPr>
            <w:hyperlink r:id="rId270" w:history="1">
              <w:r w:rsidR="006B5480" w:rsidRPr="006B5480">
                <w:rPr>
                  <w:rStyle w:val="Hyperlink"/>
                  <w:sz w:val="18"/>
                  <w:szCs w:val="18"/>
                </w:rPr>
                <w:t>SRPS EN 319 401 V2.1.1:2016</w:t>
              </w:r>
            </w:hyperlink>
          </w:p>
          <w:p w14:paraId="5C375FF6" w14:textId="31D30FEA" w:rsidR="001C0FAA" w:rsidRPr="006B5480" w:rsidRDefault="003C4B04" w:rsidP="00DD5825">
            <w:pPr>
              <w:spacing w:after="40" w:line="240" w:lineRule="auto"/>
              <w:jc w:val="left"/>
              <w:rPr>
                <w:sz w:val="18"/>
                <w:szCs w:val="18"/>
                <w:lang w:val="sr-Cyrl-RS"/>
              </w:rPr>
            </w:pPr>
            <w:hyperlink r:id="rId271" w:history="1">
              <w:r w:rsidR="006B5480" w:rsidRPr="006B5480">
                <w:rPr>
                  <w:rStyle w:val="Hyperlink"/>
                  <w:sz w:val="18"/>
                  <w:szCs w:val="18"/>
                </w:rPr>
                <w:t>http://www.iss.rs/rs/standard/?natstandard_document_id=56500</w:t>
              </w:r>
            </w:hyperlink>
            <w:r w:rsidR="006B5480" w:rsidRPr="006B5480">
              <w:rPr>
                <w:sz w:val="18"/>
                <w:szCs w:val="18"/>
                <w:lang w:val="sr-Cyrl-RS"/>
              </w:rPr>
              <w:t xml:space="preserve"> </w:t>
            </w:r>
          </w:p>
        </w:tc>
      </w:tr>
      <w:tr w:rsidR="001C0FAA" w:rsidRPr="0007253A" w14:paraId="2C222C30" w14:textId="77777777" w:rsidTr="00633A41">
        <w:trPr>
          <w:trHeight w:val="340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C06A6" w14:textId="7F824B1D" w:rsidR="001C0FAA" w:rsidRPr="00B94379" w:rsidRDefault="006B5480" w:rsidP="00084D10">
            <w:pPr>
              <w:spacing w:line="240" w:lineRule="auto"/>
              <w:jc w:val="left"/>
              <w:rPr>
                <w:sz w:val="18"/>
                <w:szCs w:val="18"/>
                <w:highlight w:val="yellow"/>
                <w:lang w:val="sr-Cyrl-CS"/>
              </w:rPr>
            </w:pPr>
            <w:r w:rsidRPr="006B5480">
              <w:rPr>
                <w:sz w:val="18"/>
                <w:szCs w:val="18"/>
                <w:lang w:val="sr-Latn-RS"/>
              </w:rPr>
              <w:t>SRPS</w:t>
            </w:r>
            <w:r w:rsidRPr="006B5480">
              <w:t xml:space="preserve"> </w:t>
            </w:r>
            <w:hyperlink r:id="rId272" w:tgtFrame="_blank" w:history="1">
              <w:r w:rsidR="001C0FAA" w:rsidRPr="006B5480">
                <w:rPr>
                  <w:rStyle w:val="Hyperlink"/>
                  <w:color w:val="auto"/>
                  <w:sz w:val="18"/>
                  <w:szCs w:val="18"/>
                  <w:u w:val="none"/>
                </w:rPr>
                <w:t xml:space="preserve">EN </w:t>
              </w:r>
              <w:r w:rsidR="001C0FAA" w:rsidRPr="006B5480">
                <w:rPr>
                  <w:rStyle w:val="Hyperlink"/>
                  <w:color w:val="auto"/>
                  <w:sz w:val="18"/>
                  <w:szCs w:val="18"/>
                  <w:u w:val="none"/>
                  <w:lang w:val="sr-Cyrl-RS"/>
                </w:rPr>
                <w:t xml:space="preserve">      </w:t>
              </w:r>
              <w:r w:rsidR="001C0FAA" w:rsidRPr="006B5480">
                <w:rPr>
                  <w:rStyle w:val="Hyperlink"/>
                  <w:color w:val="auto"/>
                  <w:sz w:val="18"/>
                  <w:szCs w:val="18"/>
                  <w:u w:val="none"/>
                </w:rPr>
                <w:t xml:space="preserve">319 403 </w:t>
              </w:r>
            </w:hyperlink>
            <w:r w:rsidR="001C0FAA" w:rsidRPr="006B5480">
              <w:rPr>
                <w:sz w:val="18"/>
                <w:szCs w:val="18"/>
              </w:rPr>
              <w:t> 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7C1A2" w14:textId="51A5F0A4" w:rsidR="001C0FAA" w:rsidRPr="00DF6A29" w:rsidRDefault="001C0FAA" w:rsidP="00B225B8">
            <w:pPr>
              <w:spacing w:before="120" w:line="240" w:lineRule="auto"/>
              <w:jc w:val="left"/>
              <w:rPr>
                <w:i/>
                <w:sz w:val="18"/>
                <w:szCs w:val="18"/>
                <w:lang w:val="sr-Cyrl-RS"/>
              </w:rPr>
            </w:pPr>
            <w:r w:rsidRPr="00DF6A29">
              <w:rPr>
                <w:sz w:val="18"/>
                <w:szCs w:val="18"/>
                <w:lang w:val="sr-Cyrl-RS"/>
              </w:rPr>
              <w:t xml:space="preserve">Електронски потпис и инфраструктура (ESI) </w:t>
            </w:r>
            <w:r w:rsidRPr="00DF6A29">
              <w:rPr>
                <w:i/>
                <w:sz w:val="18"/>
                <w:szCs w:val="18"/>
                <w:lang w:val="sr-Cyrl-RS"/>
              </w:rPr>
              <w:t xml:space="preserve">- </w:t>
            </w:r>
            <w:r w:rsidRPr="00DF6A29">
              <w:rPr>
                <w:i/>
                <w:sz w:val="18"/>
                <w:szCs w:val="18"/>
                <w:lang w:val="sr-Latn-RS"/>
              </w:rPr>
              <w:t xml:space="preserve">Оцењивање усаглашености </w:t>
            </w:r>
            <w:r w:rsidRPr="00DF6A29">
              <w:rPr>
                <w:i/>
                <w:sz w:val="18"/>
                <w:szCs w:val="18"/>
                <w:lang w:val="sr-Cyrl-RS"/>
              </w:rPr>
              <w:t>/</w:t>
            </w:r>
            <w:r w:rsidRPr="00DF6A29">
              <w:rPr>
                <w:i/>
                <w:sz w:val="18"/>
                <w:szCs w:val="18"/>
                <w:lang w:val="sr-Latn-RS"/>
              </w:rPr>
              <w:t>Захтеви за оцењивање усаглашености</w:t>
            </w:r>
            <w:r w:rsidRPr="00DF6A29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C2795" w14:textId="5C4A1248" w:rsidR="001C0FAA" w:rsidRPr="00DF6A29" w:rsidRDefault="001C0FAA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DF6A29">
              <w:rPr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BB6D1" w14:textId="77777777" w:rsidR="001C0FAA" w:rsidRDefault="001C0FAA" w:rsidP="00084D10">
            <w:pPr>
              <w:spacing w:line="240" w:lineRule="auto"/>
              <w:jc w:val="center"/>
              <w:rPr>
                <w:sz w:val="16"/>
                <w:szCs w:val="16"/>
                <w:lang w:val="sr-Latn-RS"/>
              </w:rPr>
            </w:pPr>
            <w:r w:rsidRPr="00DF6A29">
              <w:rPr>
                <w:sz w:val="16"/>
                <w:szCs w:val="16"/>
              </w:rPr>
              <w:t>V</w:t>
            </w:r>
            <w:r w:rsidRPr="00DF6A29">
              <w:rPr>
                <w:sz w:val="16"/>
                <w:szCs w:val="16"/>
                <w:lang w:val="sr-Cyrl-RS"/>
              </w:rPr>
              <w:t>2.2.2</w:t>
            </w:r>
          </w:p>
          <w:p w14:paraId="7667871F" w14:textId="3941518F" w:rsidR="006B5480" w:rsidRPr="006B5480" w:rsidRDefault="006B5480" w:rsidP="00084D10">
            <w:pPr>
              <w:spacing w:line="240" w:lineRule="auto"/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Cyrl-RS"/>
              </w:rPr>
              <w:t>2016</w:t>
            </w:r>
          </w:p>
        </w:tc>
        <w:tc>
          <w:tcPr>
            <w:tcW w:w="1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D695" w14:textId="77777777" w:rsidR="006B5480" w:rsidRPr="006B5480" w:rsidRDefault="003C4B04" w:rsidP="006B5480">
            <w:pPr>
              <w:spacing w:before="40" w:after="80" w:line="240" w:lineRule="auto"/>
              <w:jc w:val="left"/>
              <w:rPr>
                <w:rStyle w:val="Hyperlink"/>
                <w:sz w:val="18"/>
                <w:szCs w:val="18"/>
              </w:rPr>
            </w:pPr>
            <w:hyperlink r:id="rId273" w:history="1">
              <w:r w:rsidR="006B5480" w:rsidRPr="006B5480">
                <w:rPr>
                  <w:rStyle w:val="Hyperlink"/>
                  <w:sz w:val="18"/>
                  <w:szCs w:val="18"/>
                </w:rPr>
                <w:t>SRPS EN 319 403 V2.2.2:2016</w:t>
              </w:r>
            </w:hyperlink>
            <w:r w:rsidR="006B5480" w:rsidRPr="006B5480">
              <w:rPr>
                <w:rStyle w:val="Hyperlink"/>
                <w:sz w:val="18"/>
                <w:szCs w:val="18"/>
              </w:rPr>
              <w:t xml:space="preserve"> </w:t>
            </w:r>
          </w:p>
          <w:p w14:paraId="7CB7A42C" w14:textId="1CD6B6A4" w:rsidR="001C0FAA" w:rsidRPr="006B5480" w:rsidRDefault="003C4B04" w:rsidP="00596CE7">
            <w:pPr>
              <w:spacing w:line="240" w:lineRule="auto"/>
              <w:jc w:val="left"/>
              <w:rPr>
                <w:sz w:val="18"/>
                <w:szCs w:val="18"/>
                <w:lang w:val="sr-Cyrl-RS"/>
              </w:rPr>
            </w:pPr>
            <w:hyperlink r:id="rId274" w:history="1">
              <w:r w:rsidR="006B5480" w:rsidRPr="00EF0AA3">
                <w:rPr>
                  <w:rStyle w:val="Hyperlink"/>
                  <w:sz w:val="18"/>
                  <w:szCs w:val="18"/>
                </w:rPr>
                <w:t>http://www.iss.rs/rs/standard/?natstandard_document_id=56642</w:t>
              </w:r>
            </w:hyperlink>
            <w:r w:rsidR="006B5480">
              <w:rPr>
                <w:sz w:val="18"/>
                <w:szCs w:val="18"/>
              </w:rPr>
              <w:t xml:space="preserve"> </w:t>
            </w:r>
          </w:p>
        </w:tc>
      </w:tr>
      <w:tr w:rsidR="001C0FAA" w:rsidRPr="0007253A" w14:paraId="51BE54B9" w14:textId="77777777" w:rsidTr="005E4543">
        <w:trPr>
          <w:trHeight w:val="864"/>
        </w:trPr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5D852" w14:textId="4D38E3AA" w:rsidR="001C0FAA" w:rsidRPr="006B5480" w:rsidRDefault="006B5480" w:rsidP="005C25E8">
            <w:pPr>
              <w:spacing w:after="0" w:line="240" w:lineRule="auto"/>
              <w:rPr>
                <w:sz w:val="18"/>
                <w:szCs w:val="18"/>
              </w:rPr>
            </w:pPr>
            <w:r w:rsidRPr="006B5480">
              <w:rPr>
                <w:sz w:val="18"/>
                <w:szCs w:val="18"/>
                <w:lang w:val="sr-Latn-RS"/>
              </w:rPr>
              <w:t>SRPS</w:t>
            </w:r>
            <w:r w:rsidRPr="006B5480">
              <w:rPr>
                <w:sz w:val="18"/>
                <w:szCs w:val="18"/>
              </w:rPr>
              <w:t xml:space="preserve"> </w:t>
            </w:r>
            <w:r w:rsidR="001C0FAA" w:rsidRPr="006B5480">
              <w:rPr>
                <w:sz w:val="18"/>
                <w:szCs w:val="18"/>
              </w:rPr>
              <w:t>EN</w:t>
            </w:r>
          </w:p>
          <w:p w14:paraId="07CF123D" w14:textId="7C836C6F" w:rsidR="001C0FAA" w:rsidRPr="00B94379" w:rsidRDefault="001C0FAA" w:rsidP="005C25E8">
            <w:pPr>
              <w:spacing w:after="0" w:line="240" w:lineRule="auto"/>
              <w:rPr>
                <w:sz w:val="18"/>
                <w:szCs w:val="18"/>
                <w:highlight w:val="yellow"/>
                <w:lang w:val="sr-Cyrl-CS"/>
              </w:rPr>
            </w:pPr>
            <w:r w:rsidRPr="006B5480">
              <w:rPr>
                <w:sz w:val="18"/>
                <w:szCs w:val="18"/>
              </w:rPr>
              <w:t>319 411 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B623D" w14:textId="64FB14D6" w:rsidR="001C0FAA" w:rsidRPr="00DF6A29" w:rsidRDefault="001C0FAA" w:rsidP="00E059E7">
            <w:pPr>
              <w:spacing w:before="100" w:after="0" w:line="240" w:lineRule="auto"/>
              <w:jc w:val="left"/>
              <w:rPr>
                <w:i/>
                <w:sz w:val="18"/>
                <w:szCs w:val="18"/>
                <w:lang w:val="sr-Cyrl-RS"/>
              </w:rPr>
            </w:pPr>
            <w:r w:rsidRPr="00DF6A29">
              <w:rPr>
                <w:sz w:val="18"/>
                <w:szCs w:val="18"/>
                <w:lang w:val="sr-Latn-RS"/>
              </w:rPr>
              <w:t>Електронск</w:t>
            </w:r>
            <w:r>
              <w:rPr>
                <w:sz w:val="18"/>
                <w:szCs w:val="18"/>
                <w:lang w:val="sr-Latn-RS"/>
              </w:rPr>
              <w:t>и потпис и инфраструктурa (ЕСИ)</w:t>
            </w:r>
            <w:r>
              <w:rPr>
                <w:sz w:val="18"/>
                <w:szCs w:val="18"/>
                <w:lang w:val="sr-Cyrl-RS"/>
              </w:rPr>
              <w:t xml:space="preserve"> - </w:t>
            </w:r>
            <w:r w:rsidRPr="00DF6A29">
              <w:rPr>
                <w:i/>
                <w:sz w:val="18"/>
                <w:szCs w:val="18"/>
                <w:lang w:val="sr-Latn-RS"/>
              </w:rPr>
              <w:t>Захтеви политикe и безбедност за</w:t>
            </w:r>
            <w:r>
              <w:rPr>
                <w:i/>
                <w:sz w:val="18"/>
                <w:szCs w:val="18"/>
                <w:lang w:val="sr-Cyrl-RS"/>
              </w:rPr>
              <w:t xml:space="preserve"> </w:t>
            </w:r>
            <w:r w:rsidRPr="00DF6A29">
              <w:rPr>
                <w:i/>
                <w:sz w:val="18"/>
                <w:szCs w:val="18"/>
                <w:lang w:val="sr-Latn-RS"/>
              </w:rPr>
              <w:t>услугe издавања сертификата;</w:t>
            </w:r>
            <w:r w:rsidRPr="00DF6A29">
              <w:rPr>
                <w:i/>
                <w:lang w:val="sr-Latn-RS"/>
              </w:rPr>
              <w:br/>
            </w:r>
            <w:r w:rsidRPr="00DF6A29">
              <w:rPr>
                <w:i/>
                <w:sz w:val="18"/>
                <w:szCs w:val="18"/>
                <w:lang w:val="sr-Cyrl-RS"/>
              </w:rPr>
              <w:t>Део 1</w:t>
            </w:r>
            <w:r w:rsidRPr="00DF6A29">
              <w:rPr>
                <w:i/>
                <w:sz w:val="18"/>
                <w:szCs w:val="18"/>
                <w:lang w:val="sr-Latn-RS"/>
              </w:rPr>
              <w:t>: Општи затеви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47ADB" w14:textId="78819411" w:rsidR="001C0FAA" w:rsidRPr="00DF6A29" w:rsidRDefault="001C0FAA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DF6A29">
              <w:rPr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A6A42" w14:textId="77777777" w:rsidR="001C0FAA" w:rsidRDefault="001C0FAA" w:rsidP="00906107">
            <w:pPr>
              <w:spacing w:line="240" w:lineRule="auto"/>
              <w:jc w:val="center"/>
              <w:rPr>
                <w:sz w:val="18"/>
                <w:szCs w:val="18"/>
                <w:lang w:val="sr-Latn-RS"/>
              </w:rPr>
            </w:pPr>
            <w:r w:rsidRPr="00DF6A29">
              <w:rPr>
                <w:sz w:val="18"/>
                <w:szCs w:val="18"/>
              </w:rPr>
              <w:t>v</w:t>
            </w:r>
            <w:r w:rsidRPr="00DF6A29">
              <w:rPr>
                <w:sz w:val="18"/>
                <w:szCs w:val="18"/>
                <w:lang w:val="sr-Cyrl-CS"/>
              </w:rPr>
              <w:t>1.1.1</w:t>
            </w:r>
          </w:p>
          <w:p w14:paraId="19E2A86D" w14:textId="27643065" w:rsidR="006B5480" w:rsidRPr="006B5480" w:rsidRDefault="006B5480" w:rsidP="00906107">
            <w:pPr>
              <w:spacing w:line="240" w:lineRule="auto"/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6"/>
                <w:szCs w:val="16"/>
                <w:lang w:val="sr-Cyrl-RS"/>
              </w:rPr>
              <w:t>2016</w:t>
            </w:r>
          </w:p>
          <w:p w14:paraId="0119DBFC" w14:textId="040E5AB4" w:rsidR="001C0FAA" w:rsidRPr="00DF6A29" w:rsidRDefault="001C0FAA" w:rsidP="003A54AC">
            <w:pPr>
              <w:spacing w:line="240" w:lineRule="auto"/>
              <w:jc w:val="center"/>
              <w:rPr>
                <w:sz w:val="18"/>
                <w:szCs w:val="18"/>
                <w:lang w:val="sr-Latn-RS"/>
              </w:rPr>
            </w:pPr>
          </w:p>
        </w:tc>
        <w:tc>
          <w:tcPr>
            <w:tcW w:w="1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C2618" w14:textId="77777777" w:rsidR="006B5480" w:rsidRPr="006B5480" w:rsidRDefault="003C4B04" w:rsidP="006B5480">
            <w:pPr>
              <w:tabs>
                <w:tab w:val="num" w:pos="720"/>
              </w:tabs>
              <w:spacing w:before="20" w:after="80" w:line="240" w:lineRule="auto"/>
              <w:jc w:val="left"/>
              <w:rPr>
                <w:rStyle w:val="Hyperlink"/>
                <w:sz w:val="18"/>
                <w:szCs w:val="18"/>
              </w:rPr>
            </w:pPr>
            <w:hyperlink r:id="rId275" w:history="1">
              <w:r w:rsidR="006B5480" w:rsidRPr="006B5480">
                <w:rPr>
                  <w:rStyle w:val="Hyperlink"/>
                  <w:sz w:val="18"/>
                  <w:szCs w:val="18"/>
                </w:rPr>
                <w:t>SRPS EN 319 411-1 V1.1.1:2016</w:t>
              </w:r>
            </w:hyperlink>
          </w:p>
          <w:p w14:paraId="5818FD68" w14:textId="0D2EA36E" w:rsidR="001C0FAA" w:rsidRPr="006B5480" w:rsidRDefault="003C4B04" w:rsidP="005E4543">
            <w:pPr>
              <w:tabs>
                <w:tab w:val="num" w:pos="720"/>
              </w:tabs>
              <w:spacing w:after="20" w:line="240" w:lineRule="auto"/>
              <w:jc w:val="left"/>
              <w:rPr>
                <w:sz w:val="18"/>
                <w:szCs w:val="18"/>
              </w:rPr>
            </w:pPr>
            <w:hyperlink r:id="rId276" w:history="1">
              <w:r w:rsidR="006B5480" w:rsidRPr="006B5480">
                <w:rPr>
                  <w:rStyle w:val="Hyperlink"/>
                  <w:sz w:val="18"/>
                  <w:szCs w:val="18"/>
                </w:rPr>
                <w:t>http://www.iss.rs/rs/standard/?natstandard_document_id=56501</w:t>
              </w:r>
            </w:hyperlink>
            <w:r w:rsidR="006B5480" w:rsidRPr="006B5480">
              <w:rPr>
                <w:sz w:val="18"/>
                <w:szCs w:val="18"/>
              </w:rPr>
              <w:t xml:space="preserve"> </w:t>
            </w:r>
          </w:p>
        </w:tc>
      </w:tr>
      <w:tr w:rsidR="001C0FAA" w:rsidRPr="0007253A" w14:paraId="475C8AFD" w14:textId="77777777" w:rsidTr="006334FF">
        <w:trPr>
          <w:trHeight w:val="340"/>
        </w:trPr>
        <w:tc>
          <w:tcPr>
            <w:tcW w:w="5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898FA" w14:textId="77777777" w:rsidR="001C0FAA" w:rsidRPr="00B94379" w:rsidRDefault="001C0FAA" w:rsidP="005C25E8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193AD" w14:textId="2D19262B" w:rsidR="001C0FAA" w:rsidRPr="00DF6A29" w:rsidRDefault="001C0FAA" w:rsidP="00233450">
            <w:pPr>
              <w:spacing w:after="20" w:line="240" w:lineRule="auto"/>
              <w:jc w:val="left"/>
              <w:rPr>
                <w:sz w:val="18"/>
                <w:szCs w:val="18"/>
                <w:lang w:val="sr-Latn-RS"/>
              </w:rPr>
            </w:pPr>
            <w:r w:rsidRPr="00DF6A29">
              <w:rPr>
                <w:i/>
                <w:sz w:val="18"/>
                <w:szCs w:val="18"/>
                <w:lang w:val="sr-Cyrl-RS"/>
              </w:rPr>
              <w:t>Део 2: Захтеви за услуге од поверења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B1A0F" w14:textId="54B278F6" w:rsidR="001C0FAA" w:rsidRPr="00DF6A29" w:rsidRDefault="001C0FAA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DF6A29">
              <w:rPr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BAA77" w14:textId="77777777" w:rsidR="001C0FAA" w:rsidRDefault="001C0FAA" w:rsidP="003A54AC">
            <w:pPr>
              <w:spacing w:line="240" w:lineRule="auto"/>
              <w:jc w:val="center"/>
              <w:rPr>
                <w:sz w:val="16"/>
                <w:szCs w:val="16"/>
                <w:lang w:val="sr-Latn-RS"/>
              </w:rPr>
            </w:pPr>
            <w:r w:rsidRPr="00DF6A29">
              <w:rPr>
                <w:sz w:val="16"/>
                <w:szCs w:val="16"/>
              </w:rPr>
              <w:t>V</w:t>
            </w:r>
            <w:r w:rsidRPr="00DF6A29">
              <w:rPr>
                <w:sz w:val="16"/>
                <w:szCs w:val="16"/>
                <w:lang w:val="sr-Cyrl-RS"/>
              </w:rPr>
              <w:t>2.1.1</w:t>
            </w:r>
          </w:p>
          <w:p w14:paraId="49A16184" w14:textId="4F26E217" w:rsidR="006B5480" w:rsidRPr="006B5480" w:rsidRDefault="006B5480" w:rsidP="003A54AC">
            <w:pPr>
              <w:spacing w:line="240" w:lineRule="auto"/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Cyrl-RS"/>
              </w:rPr>
              <w:t>2016</w:t>
            </w:r>
          </w:p>
          <w:p w14:paraId="6FC36C7D" w14:textId="77777777" w:rsidR="001C0FAA" w:rsidRPr="00DF6A29" w:rsidRDefault="001C0FAA" w:rsidP="0090610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3C77D" w14:textId="77777777" w:rsidR="006B5480" w:rsidRPr="006B5480" w:rsidRDefault="003C4B04" w:rsidP="006B5480">
            <w:pPr>
              <w:tabs>
                <w:tab w:val="num" w:pos="720"/>
              </w:tabs>
              <w:spacing w:before="40" w:after="80" w:line="240" w:lineRule="auto"/>
              <w:jc w:val="left"/>
              <w:rPr>
                <w:rStyle w:val="Hyperlink"/>
                <w:sz w:val="18"/>
                <w:szCs w:val="18"/>
              </w:rPr>
            </w:pPr>
            <w:hyperlink r:id="rId277" w:history="1">
              <w:r w:rsidR="006B5480" w:rsidRPr="006B5480">
                <w:rPr>
                  <w:rStyle w:val="Hyperlink"/>
                  <w:sz w:val="18"/>
                  <w:szCs w:val="18"/>
                </w:rPr>
                <w:t>SRPS EN 319 411-2 V2.1.1:2016</w:t>
              </w:r>
            </w:hyperlink>
          </w:p>
          <w:p w14:paraId="3725FCB5" w14:textId="6335ABDC" w:rsidR="001C0FAA" w:rsidRPr="005F62AF" w:rsidRDefault="005F62AF" w:rsidP="003A54AC">
            <w:pPr>
              <w:tabs>
                <w:tab w:val="num" w:pos="720"/>
              </w:tabs>
              <w:spacing w:after="0" w:line="240" w:lineRule="auto"/>
              <w:jc w:val="left"/>
              <w:rPr>
                <w:sz w:val="18"/>
                <w:szCs w:val="18"/>
                <w:lang w:val="sr-Cyrl-RS"/>
              </w:rPr>
            </w:pPr>
            <w:r w:rsidRPr="005F62AF">
              <w:rPr>
                <w:rStyle w:val="Hyperlink"/>
                <w:sz w:val="18"/>
                <w:szCs w:val="18"/>
              </w:rPr>
              <w:t>http://www.iss.rs/rs/standard/?natstandard_document_id=56502</w:t>
            </w:r>
          </w:p>
        </w:tc>
      </w:tr>
      <w:tr w:rsidR="001C0FAA" w:rsidRPr="0007253A" w14:paraId="0C012AF2" w14:textId="77777777" w:rsidTr="008312B0">
        <w:trPr>
          <w:trHeight w:val="1016"/>
        </w:trPr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E0708" w14:textId="5D4DA9E0" w:rsidR="001C0FAA" w:rsidRPr="008312B0" w:rsidRDefault="008312B0" w:rsidP="006334FF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8312B0">
              <w:rPr>
                <w:sz w:val="18"/>
                <w:szCs w:val="18"/>
                <w:lang w:val="sr-Latn-RS"/>
              </w:rPr>
              <w:lastRenderedPageBreak/>
              <w:t>SRPS</w:t>
            </w:r>
            <w:r w:rsidRPr="008312B0">
              <w:rPr>
                <w:sz w:val="18"/>
                <w:szCs w:val="18"/>
              </w:rPr>
              <w:t xml:space="preserve"> </w:t>
            </w:r>
            <w:r w:rsidR="001C0FAA" w:rsidRPr="008312B0">
              <w:rPr>
                <w:sz w:val="18"/>
                <w:szCs w:val="18"/>
              </w:rPr>
              <w:t xml:space="preserve">EN </w:t>
            </w:r>
            <w:r w:rsidR="001C0FAA" w:rsidRPr="008312B0">
              <w:rPr>
                <w:sz w:val="18"/>
                <w:szCs w:val="18"/>
                <w:lang w:val="sr-Cyrl-RS"/>
              </w:rPr>
              <w:t xml:space="preserve">  </w:t>
            </w:r>
          </w:p>
          <w:p w14:paraId="0FC0BF89" w14:textId="77777777" w:rsidR="001C0FAA" w:rsidRPr="008312B0" w:rsidRDefault="001C0FAA" w:rsidP="006334FF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8312B0">
              <w:rPr>
                <w:sz w:val="18"/>
                <w:szCs w:val="18"/>
              </w:rPr>
              <w:t>319 412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7DF08" w14:textId="77777777" w:rsidR="001C0FAA" w:rsidRPr="00DF6A29" w:rsidRDefault="001C0FAA" w:rsidP="006334FF">
            <w:pPr>
              <w:spacing w:after="20" w:line="240" w:lineRule="auto"/>
              <w:jc w:val="left"/>
              <w:rPr>
                <w:sz w:val="18"/>
                <w:szCs w:val="18"/>
                <w:lang w:val="sr-Cyrl-RS"/>
              </w:rPr>
            </w:pPr>
            <w:r w:rsidRPr="00DF6A29">
              <w:rPr>
                <w:sz w:val="18"/>
                <w:szCs w:val="18"/>
                <w:lang w:val="sr-Latn-RS"/>
              </w:rPr>
              <w:t>Електронски потпис и инфраструктурa (ЕСИ);</w:t>
            </w:r>
            <w:r w:rsidRPr="00DF6A29">
              <w:rPr>
                <w:sz w:val="18"/>
                <w:szCs w:val="18"/>
                <w:lang w:val="sr-Cyrl-RS"/>
              </w:rPr>
              <w:t xml:space="preserve"> </w:t>
            </w:r>
          </w:p>
          <w:p w14:paraId="7935B29F" w14:textId="793E3621" w:rsidR="001C0FAA" w:rsidRPr="00DF6A29" w:rsidRDefault="001C0FAA" w:rsidP="006334FF">
            <w:pPr>
              <w:spacing w:after="20" w:line="240" w:lineRule="auto"/>
              <w:jc w:val="left"/>
              <w:rPr>
                <w:sz w:val="18"/>
                <w:szCs w:val="18"/>
                <w:u w:val="single"/>
                <w:lang w:val="sr-Cyrl-RS"/>
              </w:rPr>
            </w:pPr>
            <w:r w:rsidRPr="00DF6A29">
              <w:rPr>
                <w:sz w:val="18"/>
                <w:szCs w:val="18"/>
                <w:u w:val="single"/>
                <w:lang w:val="sr-Cyrl-RS"/>
              </w:rPr>
              <w:t>Компоненте ел сертификата</w:t>
            </w:r>
          </w:p>
          <w:p w14:paraId="7080A789" w14:textId="740707FF" w:rsidR="001C0FAA" w:rsidRPr="00DF6A29" w:rsidRDefault="001C0FAA" w:rsidP="008312B0">
            <w:pPr>
              <w:spacing w:after="0" w:line="240" w:lineRule="auto"/>
              <w:jc w:val="left"/>
              <w:rPr>
                <w:i/>
                <w:sz w:val="18"/>
                <w:szCs w:val="18"/>
                <w:lang w:val="sr-Latn-RS"/>
              </w:rPr>
            </w:pPr>
            <w:r w:rsidRPr="00DF6A29">
              <w:rPr>
                <w:b/>
                <w:i/>
                <w:sz w:val="18"/>
                <w:szCs w:val="18"/>
                <w:lang w:val="sr-Cyrl-RS"/>
              </w:rPr>
              <w:t>Део 1:</w:t>
            </w:r>
            <w:r w:rsidRPr="00DF6A29">
              <w:rPr>
                <w:i/>
                <w:sz w:val="18"/>
                <w:szCs w:val="18"/>
                <w:lang w:val="sr-Cyrl-RS"/>
              </w:rPr>
              <w:t xml:space="preserve"> Преглед и заједничка структура података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81886" w14:textId="5DD764C9" w:rsidR="001C0FAA" w:rsidRPr="00DF6A29" w:rsidRDefault="001C0FAA" w:rsidP="006334FF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DF6A29">
              <w:rPr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199EE" w14:textId="77777777" w:rsidR="001C0FAA" w:rsidRDefault="001C0FAA" w:rsidP="006334FF">
            <w:pPr>
              <w:spacing w:line="240" w:lineRule="auto"/>
              <w:jc w:val="center"/>
              <w:rPr>
                <w:sz w:val="18"/>
                <w:szCs w:val="18"/>
                <w:lang w:val="sr-Latn-RS"/>
              </w:rPr>
            </w:pPr>
            <w:r w:rsidRPr="00DF6A29">
              <w:rPr>
                <w:sz w:val="18"/>
                <w:szCs w:val="18"/>
              </w:rPr>
              <w:t>v</w:t>
            </w:r>
            <w:r w:rsidRPr="00DF6A29">
              <w:rPr>
                <w:sz w:val="18"/>
                <w:szCs w:val="18"/>
                <w:lang w:val="sr-Cyrl-CS"/>
              </w:rPr>
              <w:t>1.1.1</w:t>
            </w:r>
          </w:p>
          <w:p w14:paraId="207A9232" w14:textId="5E93BF8E" w:rsidR="008312B0" w:rsidRPr="008312B0" w:rsidRDefault="008312B0" w:rsidP="008312B0">
            <w:pPr>
              <w:spacing w:line="240" w:lineRule="auto"/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Cyrl-RS"/>
              </w:rPr>
              <w:t>2016</w:t>
            </w:r>
          </w:p>
          <w:p w14:paraId="1AD5FEAC" w14:textId="77777777" w:rsidR="001C0FAA" w:rsidRPr="00DF6A29" w:rsidRDefault="001C0FAA" w:rsidP="00095DE7">
            <w:pPr>
              <w:spacing w:line="240" w:lineRule="auto"/>
              <w:jc w:val="center"/>
              <w:rPr>
                <w:sz w:val="18"/>
                <w:szCs w:val="18"/>
                <w:lang w:val="sr-Latn-RS"/>
              </w:rPr>
            </w:pPr>
          </w:p>
        </w:tc>
        <w:tc>
          <w:tcPr>
            <w:tcW w:w="1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D48CE" w14:textId="77777777" w:rsidR="008312B0" w:rsidRPr="008312B0" w:rsidRDefault="003C4B04" w:rsidP="008312B0">
            <w:pPr>
              <w:spacing w:before="40" w:after="80" w:line="240" w:lineRule="auto"/>
              <w:jc w:val="left"/>
              <w:rPr>
                <w:rStyle w:val="Hyperlink"/>
                <w:sz w:val="18"/>
                <w:szCs w:val="18"/>
              </w:rPr>
            </w:pPr>
            <w:hyperlink r:id="rId278" w:history="1">
              <w:r w:rsidR="008312B0" w:rsidRPr="008312B0">
                <w:rPr>
                  <w:rStyle w:val="Hyperlink"/>
                  <w:sz w:val="18"/>
                  <w:szCs w:val="18"/>
                </w:rPr>
                <w:t>SRPS EN 319 412-1 V1.1.1:2016</w:t>
              </w:r>
            </w:hyperlink>
          </w:p>
          <w:p w14:paraId="790D3D9A" w14:textId="6E86FFF9" w:rsidR="001C0FAA" w:rsidRPr="008312B0" w:rsidRDefault="003C4B04" w:rsidP="008312B0">
            <w:pPr>
              <w:spacing w:after="0" w:line="240" w:lineRule="auto"/>
              <w:jc w:val="left"/>
              <w:rPr>
                <w:sz w:val="18"/>
                <w:szCs w:val="18"/>
                <w:lang w:val="sr-Cyrl-RS"/>
              </w:rPr>
            </w:pPr>
            <w:hyperlink r:id="rId279" w:history="1">
              <w:r w:rsidR="008312B0" w:rsidRPr="008312B0">
                <w:rPr>
                  <w:rStyle w:val="Hyperlink"/>
                  <w:sz w:val="18"/>
                  <w:szCs w:val="18"/>
                </w:rPr>
                <w:t>http://www.iss.rs/rs/standard/?natstandard_document_id=56504</w:t>
              </w:r>
            </w:hyperlink>
            <w:r w:rsidR="008312B0" w:rsidRPr="008312B0">
              <w:rPr>
                <w:sz w:val="18"/>
                <w:szCs w:val="18"/>
              </w:rPr>
              <w:t xml:space="preserve"> </w:t>
            </w:r>
          </w:p>
        </w:tc>
      </w:tr>
      <w:tr w:rsidR="001C0FAA" w:rsidRPr="0007253A" w14:paraId="214E1534" w14:textId="77777777" w:rsidTr="005E4543">
        <w:trPr>
          <w:trHeight w:val="568"/>
        </w:trPr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7F169" w14:textId="65A9C068" w:rsidR="001C0FAA" w:rsidRPr="00DF6A29" w:rsidRDefault="001C0FAA" w:rsidP="006334FF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7EA09" w14:textId="2A853BE8" w:rsidR="001C0FAA" w:rsidRPr="00DF6A29" w:rsidRDefault="001C0FAA" w:rsidP="00095DE7">
            <w:pPr>
              <w:spacing w:after="20" w:line="240" w:lineRule="auto"/>
              <w:jc w:val="left"/>
              <w:rPr>
                <w:i/>
                <w:sz w:val="18"/>
                <w:szCs w:val="18"/>
                <w:lang w:val="sr-Cyrl-RS"/>
              </w:rPr>
            </w:pPr>
            <w:r w:rsidRPr="00DF6A29">
              <w:rPr>
                <w:b/>
                <w:i/>
                <w:sz w:val="18"/>
                <w:szCs w:val="18"/>
                <w:lang w:val="sr-Cyrl-RS"/>
              </w:rPr>
              <w:t>Део 2:</w:t>
            </w:r>
            <w:r w:rsidRPr="00DF6A29">
              <w:rPr>
                <w:i/>
                <w:sz w:val="18"/>
                <w:szCs w:val="18"/>
                <w:lang w:val="sr-Cyrl-RS"/>
              </w:rPr>
              <w:t xml:space="preserve"> Компоненте ел сертификата за физичка лица</w:t>
            </w:r>
          </w:p>
          <w:p w14:paraId="5B19C792" w14:textId="5BBB07BE" w:rsidR="001C0FAA" w:rsidRPr="00DF6A29" w:rsidRDefault="001C0FAA" w:rsidP="00095DE7">
            <w:pPr>
              <w:spacing w:after="20" w:line="240" w:lineRule="auto"/>
              <w:jc w:val="left"/>
              <w:rPr>
                <w:i/>
                <w:sz w:val="18"/>
                <w:szCs w:val="18"/>
                <w:lang w:val="sr-Latn-RS"/>
              </w:rPr>
            </w:pPr>
          </w:p>
        </w:tc>
        <w:tc>
          <w:tcPr>
            <w:tcW w:w="6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A0249" w14:textId="2B4250AE" w:rsidR="001C0FAA" w:rsidRPr="00DF6A29" w:rsidRDefault="001C0FAA" w:rsidP="006334FF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DF6A29">
              <w:rPr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56CC8" w14:textId="77777777" w:rsidR="001C0FAA" w:rsidRPr="00DF6A29" w:rsidRDefault="001C0FAA" w:rsidP="006334FF">
            <w:pPr>
              <w:spacing w:line="240" w:lineRule="auto"/>
              <w:jc w:val="center"/>
              <w:rPr>
                <w:sz w:val="18"/>
                <w:szCs w:val="18"/>
                <w:lang w:val="sr-Cyrl-CS"/>
              </w:rPr>
            </w:pPr>
            <w:r w:rsidRPr="00DF6A29">
              <w:rPr>
                <w:sz w:val="18"/>
                <w:szCs w:val="18"/>
              </w:rPr>
              <w:t>v</w:t>
            </w:r>
            <w:r w:rsidRPr="00DF6A29">
              <w:rPr>
                <w:sz w:val="18"/>
                <w:szCs w:val="18"/>
                <w:lang w:val="sr-Cyrl-RS"/>
              </w:rPr>
              <w:t>2</w:t>
            </w:r>
            <w:r w:rsidRPr="00DF6A29">
              <w:rPr>
                <w:sz w:val="18"/>
                <w:szCs w:val="18"/>
                <w:lang w:val="sr-Cyrl-CS"/>
              </w:rPr>
              <w:t>.1.1</w:t>
            </w:r>
          </w:p>
          <w:p w14:paraId="141B1744" w14:textId="6307A63E" w:rsidR="001C0FAA" w:rsidRPr="008312B0" w:rsidRDefault="008312B0" w:rsidP="008312B0">
            <w:pPr>
              <w:spacing w:line="240" w:lineRule="auto"/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Cyrl-RS"/>
              </w:rPr>
              <w:t>2016</w:t>
            </w:r>
          </w:p>
        </w:tc>
        <w:tc>
          <w:tcPr>
            <w:tcW w:w="1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328E3" w14:textId="77777777" w:rsidR="008312B0" w:rsidRPr="008312B0" w:rsidRDefault="003C4B04" w:rsidP="008312B0">
            <w:pPr>
              <w:pStyle w:val="CommentText"/>
              <w:spacing w:before="40" w:after="80"/>
              <w:rPr>
                <w:sz w:val="18"/>
                <w:szCs w:val="18"/>
              </w:rPr>
            </w:pPr>
            <w:hyperlink r:id="rId280" w:history="1">
              <w:r w:rsidR="008312B0" w:rsidRPr="008312B0">
                <w:rPr>
                  <w:rStyle w:val="Hyperlink"/>
                  <w:sz w:val="18"/>
                  <w:szCs w:val="18"/>
                </w:rPr>
                <w:t>SRPS EN 319 412-2 V2.1.1:2016</w:t>
              </w:r>
            </w:hyperlink>
          </w:p>
          <w:p w14:paraId="65A90C69" w14:textId="2CCF23B4" w:rsidR="001C0FAA" w:rsidRPr="008312B0" w:rsidRDefault="003C4B04" w:rsidP="005E4543">
            <w:pPr>
              <w:spacing w:after="0" w:line="240" w:lineRule="auto"/>
              <w:jc w:val="left"/>
              <w:rPr>
                <w:sz w:val="18"/>
                <w:szCs w:val="18"/>
                <w:lang w:val="sr-Cyrl-RS"/>
              </w:rPr>
            </w:pPr>
            <w:hyperlink r:id="rId281" w:history="1">
              <w:r w:rsidR="008312B0" w:rsidRPr="008312B0">
                <w:rPr>
                  <w:rStyle w:val="Hyperlink"/>
                  <w:sz w:val="18"/>
                  <w:szCs w:val="18"/>
                </w:rPr>
                <w:t>http://www.iss.rs/rs/standard/?natstandard_document_id=56505</w:t>
              </w:r>
            </w:hyperlink>
            <w:r w:rsidR="008312B0" w:rsidRPr="008312B0">
              <w:rPr>
                <w:sz w:val="18"/>
                <w:szCs w:val="18"/>
              </w:rPr>
              <w:t xml:space="preserve"> </w:t>
            </w:r>
          </w:p>
        </w:tc>
      </w:tr>
      <w:tr w:rsidR="001C0FAA" w:rsidRPr="0007253A" w14:paraId="1B0D6E94" w14:textId="77777777" w:rsidTr="006334FF">
        <w:trPr>
          <w:trHeight w:val="340"/>
        </w:trPr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4808B" w14:textId="3C474E1E" w:rsidR="001C0FAA" w:rsidRPr="00DF6A29" w:rsidRDefault="001C0FAA" w:rsidP="006334FF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3A16" w14:textId="5503D743" w:rsidR="001C0FAA" w:rsidRPr="00DF6A29" w:rsidRDefault="001C0FAA" w:rsidP="006334FF">
            <w:pPr>
              <w:spacing w:after="20" w:line="240" w:lineRule="auto"/>
              <w:jc w:val="left"/>
              <w:rPr>
                <w:i/>
                <w:sz w:val="18"/>
                <w:szCs w:val="18"/>
                <w:lang w:val="sr-Cyrl-RS"/>
              </w:rPr>
            </w:pPr>
            <w:r w:rsidRPr="00DF6A29">
              <w:rPr>
                <w:b/>
                <w:i/>
                <w:sz w:val="18"/>
                <w:szCs w:val="18"/>
                <w:lang w:val="sr-Cyrl-RS"/>
              </w:rPr>
              <w:t>Део 3:</w:t>
            </w:r>
            <w:r w:rsidRPr="00DF6A29">
              <w:rPr>
                <w:i/>
                <w:sz w:val="18"/>
                <w:szCs w:val="18"/>
                <w:lang w:val="sr-Cyrl-RS"/>
              </w:rPr>
              <w:t xml:space="preserve"> Компоненте ел сертификата за правна лица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308B3" w14:textId="2A1DFF00" w:rsidR="001C0FAA" w:rsidRPr="00DF6A29" w:rsidRDefault="001C0FAA" w:rsidP="006334FF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DF6A29">
              <w:rPr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1A966" w14:textId="77777777" w:rsidR="001C0FAA" w:rsidRPr="00DF6A29" w:rsidRDefault="001C0FAA" w:rsidP="006334FF">
            <w:pPr>
              <w:spacing w:line="240" w:lineRule="auto"/>
              <w:jc w:val="center"/>
              <w:rPr>
                <w:sz w:val="18"/>
                <w:szCs w:val="18"/>
                <w:lang w:val="sr-Cyrl-CS"/>
              </w:rPr>
            </w:pPr>
            <w:r w:rsidRPr="00DF6A29">
              <w:rPr>
                <w:sz w:val="18"/>
                <w:szCs w:val="18"/>
              </w:rPr>
              <w:t>v</w:t>
            </w:r>
            <w:r w:rsidRPr="00DF6A29">
              <w:rPr>
                <w:sz w:val="18"/>
                <w:szCs w:val="18"/>
                <w:lang w:val="sr-Cyrl-CS"/>
              </w:rPr>
              <w:t>1.1.1</w:t>
            </w:r>
          </w:p>
          <w:p w14:paraId="35A9AB39" w14:textId="017C6CDE" w:rsidR="001C0FAA" w:rsidRPr="008312B0" w:rsidRDefault="008312B0" w:rsidP="008312B0">
            <w:pPr>
              <w:spacing w:line="240" w:lineRule="auto"/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Cyrl-RS"/>
              </w:rPr>
              <w:t>2016</w:t>
            </w:r>
          </w:p>
        </w:tc>
        <w:tc>
          <w:tcPr>
            <w:tcW w:w="1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8733" w14:textId="77777777" w:rsidR="008312B0" w:rsidRPr="008312B0" w:rsidRDefault="003C4B04" w:rsidP="008312B0">
            <w:pPr>
              <w:pStyle w:val="CommentText"/>
              <w:spacing w:before="40" w:after="80"/>
              <w:rPr>
                <w:sz w:val="18"/>
                <w:szCs w:val="18"/>
              </w:rPr>
            </w:pPr>
            <w:hyperlink r:id="rId282" w:history="1">
              <w:r w:rsidR="008312B0" w:rsidRPr="008312B0">
                <w:rPr>
                  <w:rStyle w:val="Hyperlink"/>
                  <w:sz w:val="18"/>
                  <w:szCs w:val="18"/>
                </w:rPr>
                <w:t>SRPS EN 319 412-3 V1.1.1:2016</w:t>
              </w:r>
            </w:hyperlink>
          </w:p>
          <w:p w14:paraId="6D02AF56" w14:textId="113D6368" w:rsidR="001C0FAA" w:rsidRPr="008312B0" w:rsidRDefault="003C4B04" w:rsidP="006334FF">
            <w:pPr>
              <w:spacing w:after="0" w:line="240" w:lineRule="auto"/>
              <w:jc w:val="left"/>
              <w:rPr>
                <w:sz w:val="18"/>
                <w:szCs w:val="18"/>
                <w:lang w:val="sr-Cyrl-RS"/>
              </w:rPr>
            </w:pPr>
            <w:hyperlink r:id="rId283" w:history="1">
              <w:r w:rsidR="008312B0" w:rsidRPr="008312B0">
                <w:rPr>
                  <w:rStyle w:val="Hyperlink"/>
                  <w:sz w:val="18"/>
                  <w:szCs w:val="18"/>
                </w:rPr>
                <w:t>http://www.iss.rs/rs/standard/?natstandard_document_id=56506</w:t>
              </w:r>
            </w:hyperlink>
            <w:r w:rsidR="008312B0" w:rsidRPr="008312B0">
              <w:rPr>
                <w:sz w:val="18"/>
                <w:szCs w:val="18"/>
              </w:rPr>
              <w:t xml:space="preserve"> </w:t>
            </w:r>
          </w:p>
        </w:tc>
      </w:tr>
      <w:tr w:rsidR="001C0FAA" w:rsidRPr="0007253A" w14:paraId="65C8C955" w14:textId="77777777" w:rsidTr="006334FF">
        <w:trPr>
          <w:trHeight w:val="340"/>
        </w:trPr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60191" w14:textId="168CA3CD" w:rsidR="001C0FAA" w:rsidRPr="00DF6A29" w:rsidRDefault="001C0FAA" w:rsidP="006334FF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12A9" w14:textId="0B11301A" w:rsidR="001C0FAA" w:rsidRPr="00DF6A29" w:rsidRDefault="001C0FAA" w:rsidP="006334FF">
            <w:pPr>
              <w:spacing w:after="20" w:line="240" w:lineRule="auto"/>
              <w:jc w:val="left"/>
              <w:rPr>
                <w:i/>
                <w:sz w:val="18"/>
                <w:szCs w:val="18"/>
                <w:lang w:val="sr-Cyrl-RS"/>
              </w:rPr>
            </w:pPr>
            <w:r w:rsidRPr="00DF6A29">
              <w:rPr>
                <w:b/>
                <w:i/>
                <w:sz w:val="18"/>
                <w:szCs w:val="18"/>
                <w:lang w:val="sr-Cyrl-RS"/>
              </w:rPr>
              <w:t>Део 4:</w:t>
            </w:r>
            <w:r w:rsidRPr="00DF6A29">
              <w:rPr>
                <w:i/>
                <w:sz w:val="18"/>
                <w:szCs w:val="18"/>
                <w:lang w:val="sr-Cyrl-RS"/>
              </w:rPr>
              <w:t xml:space="preserve"> Компоненте ел сертификата за веб сајтове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2C8C5" w14:textId="5BCC6A08" w:rsidR="001C0FAA" w:rsidRPr="00DF6A29" w:rsidRDefault="001C0FAA" w:rsidP="006334FF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DF6A29">
              <w:rPr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CEC35" w14:textId="77777777" w:rsidR="001C0FAA" w:rsidRPr="00DF6A29" w:rsidRDefault="001C0FAA" w:rsidP="006334FF">
            <w:pPr>
              <w:spacing w:line="240" w:lineRule="auto"/>
              <w:jc w:val="center"/>
              <w:rPr>
                <w:sz w:val="18"/>
                <w:szCs w:val="18"/>
                <w:lang w:val="sr-Cyrl-CS"/>
              </w:rPr>
            </w:pPr>
            <w:r w:rsidRPr="00DF6A29">
              <w:rPr>
                <w:sz w:val="18"/>
                <w:szCs w:val="18"/>
              </w:rPr>
              <w:t>v</w:t>
            </w:r>
            <w:r w:rsidRPr="00DF6A29">
              <w:rPr>
                <w:sz w:val="18"/>
                <w:szCs w:val="18"/>
                <w:lang w:val="sr-Cyrl-CS"/>
              </w:rPr>
              <w:t>1.1.1</w:t>
            </w:r>
          </w:p>
          <w:p w14:paraId="491E8166" w14:textId="67FBC18E" w:rsidR="001C0FAA" w:rsidRPr="008312B0" w:rsidRDefault="008312B0" w:rsidP="008312B0">
            <w:pPr>
              <w:spacing w:line="240" w:lineRule="auto"/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Cyrl-RS"/>
              </w:rPr>
              <w:t>2016</w:t>
            </w:r>
          </w:p>
        </w:tc>
        <w:tc>
          <w:tcPr>
            <w:tcW w:w="1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D2F6E" w14:textId="77777777" w:rsidR="008312B0" w:rsidRPr="008312B0" w:rsidRDefault="003C4B04" w:rsidP="008312B0">
            <w:pPr>
              <w:pStyle w:val="CommentText"/>
              <w:spacing w:before="40" w:after="80"/>
              <w:rPr>
                <w:sz w:val="18"/>
                <w:szCs w:val="18"/>
              </w:rPr>
            </w:pPr>
            <w:hyperlink r:id="rId284" w:history="1">
              <w:r w:rsidR="008312B0" w:rsidRPr="008312B0">
                <w:rPr>
                  <w:rStyle w:val="Hyperlink"/>
                  <w:sz w:val="18"/>
                  <w:szCs w:val="18"/>
                </w:rPr>
                <w:t>SRPS EN 319 412-4 V1.1.1:2016</w:t>
              </w:r>
            </w:hyperlink>
          </w:p>
          <w:p w14:paraId="51DB513F" w14:textId="6729A637" w:rsidR="001C0FAA" w:rsidRPr="008312B0" w:rsidRDefault="003C4B04" w:rsidP="0007172A">
            <w:pPr>
              <w:spacing w:after="0" w:line="240" w:lineRule="auto"/>
              <w:jc w:val="left"/>
              <w:rPr>
                <w:sz w:val="18"/>
                <w:szCs w:val="18"/>
                <w:lang w:val="sr-Cyrl-RS"/>
              </w:rPr>
            </w:pPr>
            <w:hyperlink r:id="rId285" w:history="1">
              <w:r w:rsidR="008312B0" w:rsidRPr="008312B0">
                <w:rPr>
                  <w:rStyle w:val="Hyperlink"/>
                  <w:sz w:val="18"/>
                  <w:szCs w:val="18"/>
                </w:rPr>
                <w:t>http://www.iss.rs/rs/standard/?natstandard_document_id=56507</w:t>
              </w:r>
            </w:hyperlink>
            <w:r w:rsidR="008312B0" w:rsidRPr="008312B0">
              <w:rPr>
                <w:sz w:val="18"/>
                <w:szCs w:val="18"/>
              </w:rPr>
              <w:t xml:space="preserve"> </w:t>
            </w:r>
          </w:p>
        </w:tc>
      </w:tr>
      <w:tr w:rsidR="001C0FAA" w:rsidRPr="0007253A" w14:paraId="2306F195" w14:textId="77777777" w:rsidTr="006334FF">
        <w:trPr>
          <w:trHeight w:val="340"/>
        </w:trPr>
        <w:tc>
          <w:tcPr>
            <w:tcW w:w="5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90FE5" w14:textId="2C74AD37" w:rsidR="001C0FAA" w:rsidRPr="00DF6A29" w:rsidRDefault="001C0FAA" w:rsidP="006334F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3A36C" w14:textId="081673D2" w:rsidR="001C0FAA" w:rsidRPr="00DF6A29" w:rsidRDefault="001C0FAA" w:rsidP="003236A1">
            <w:pPr>
              <w:spacing w:after="20" w:line="240" w:lineRule="auto"/>
              <w:jc w:val="left"/>
              <w:rPr>
                <w:sz w:val="18"/>
                <w:szCs w:val="18"/>
                <w:lang w:val="sr-Latn-RS"/>
              </w:rPr>
            </w:pPr>
            <w:r w:rsidRPr="00DF6A29">
              <w:rPr>
                <w:b/>
                <w:i/>
                <w:sz w:val="18"/>
                <w:szCs w:val="18"/>
                <w:lang w:val="sr-Cyrl-RS"/>
              </w:rPr>
              <w:t>Део 5:</w:t>
            </w:r>
            <w:r w:rsidRPr="00DF6A29">
              <w:rPr>
                <w:i/>
                <w:sz w:val="18"/>
                <w:szCs w:val="18"/>
                <w:lang w:val="sr-Cyrl-RS"/>
              </w:rPr>
              <w:t xml:space="preserve"> Квалификовани ел сертификата 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16144" w14:textId="4C0C963D" w:rsidR="001C0FAA" w:rsidRPr="00DF6A29" w:rsidRDefault="001C0FAA" w:rsidP="006334FF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DF6A29">
              <w:rPr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FA986" w14:textId="77777777" w:rsidR="001C0FAA" w:rsidRPr="00DF6A29" w:rsidRDefault="001C0FAA" w:rsidP="003236A1">
            <w:pPr>
              <w:spacing w:line="240" w:lineRule="auto"/>
              <w:jc w:val="center"/>
              <w:rPr>
                <w:sz w:val="18"/>
                <w:szCs w:val="18"/>
                <w:lang w:val="sr-Cyrl-CS"/>
              </w:rPr>
            </w:pPr>
            <w:r w:rsidRPr="00DF6A29">
              <w:rPr>
                <w:sz w:val="18"/>
                <w:szCs w:val="18"/>
              </w:rPr>
              <w:t>v</w:t>
            </w:r>
            <w:r w:rsidRPr="00DF6A29">
              <w:rPr>
                <w:sz w:val="18"/>
                <w:szCs w:val="18"/>
                <w:lang w:val="sr-Cyrl-RS"/>
              </w:rPr>
              <w:t>2</w:t>
            </w:r>
            <w:r w:rsidRPr="00DF6A29">
              <w:rPr>
                <w:sz w:val="18"/>
                <w:szCs w:val="18"/>
                <w:lang w:val="sr-Cyrl-CS"/>
              </w:rPr>
              <w:t>.1.1</w:t>
            </w:r>
          </w:p>
          <w:p w14:paraId="317D516F" w14:textId="0B74DC02" w:rsidR="001C0FAA" w:rsidRPr="008312B0" w:rsidRDefault="008312B0" w:rsidP="008312B0">
            <w:pPr>
              <w:spacing w:line="240" w:lineRule="auto"/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Cyrl-RS"/>
              </w:rPr>
              <w:t>2016</w:t>
            </w:r>
          </w:p>
        </w:tc>
        <w:tc>
          <w:tcPr>
            <w:tcW w:w="1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2DD95" w14:textId="77777777" w:rsidR="008312B0" w:rsidRPr="008312B0" w:rsidRDefault="003C4B04" w:rsidP="008312B0">
            <w:pPr>
              <w:pStyle w:val="CommentText"/>
              <w:spacing w:before="20" w:after="80"/>
              <w:rPr>
                <w:sz w:val="18"/>
                <w:szCs w:val="18"/>
              </w:rPr>
            </w:pPr>
            <w:hyperlink r:id="rId286" w:history="1">
              <w:r w:rsidR="008312B0" w:rsidRPr="008312B0">
                <w:rPr>
                  <w:rStyle w:val="Hyperlink"/>
                  <w:sz w:val="18"/>
                  <w:szCs w:val="18"/>
                </w:rPr>
                <w:t>SRPS EN 319 412-5 V2.1.1:2016</w:t>
              </w:r>
            </w:hyperlink>
          </w:p>
          <w:p w14:paraId="2FA9E019" w14:textId="2A5E3CBD" w:rsidR="001C0FAA" w:rsidRPr="008312B0" w:rsidRDefault="003C4B04" w:rsidP="006334FF">
            <w:pPr>
              <w:spacing w:after="0" w:line="240" w:lineRule="auto"/>
              <w:jc w:val="left"/>
              <w:rPr>
                <w:sz w:val="18"/>
                <w:szCs w:val="18"/>
                <w:lang w:val="sr-Cyrl-RS"/>
              </w:rPr>
            </w:pPr>
            <w:hyperlink r:id="rId287" w:history="1">
              <w:r w:rsidR="008312B0" w:rsidRPr="008312B0">
                <w:rPr>
                  <w:rStyle w:val="Hyperlink"/>
                  <w:sz w:val="18"/>
                  <w:szCs w:val="18"/>
                </w:rPr>
                <w:t>http://www.iss.rs/rs/standard/?natstandard_document_id=56508</w:t>
              </w:r>
            </w:hyperlink>
            <w:r w:rsidR="008312B0" w:rsidRPr="008312B0">
              <w:rPr>
                <w:sz w:val="18"/>
                <w:szCs w:val="18"/>
              </w:rPr>
              <w:t xml:space="preserve"> </w:t>
            </w:r>
          </w:p>
        </w:tc>
      </w:tr>
      <w:tr w:rsidR="001C0FAA" w:rsidRPr="0007253A" w14:paraId="6025190D" w14:textId="77777777" w:rsidTr="00633A41">
        <w:trPr>
          <w:trHeight w:val="340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32CEC" w14:textId="4C6CC502" w:rsidR="001C0FAA" w:rsidRPr="004F034D" w:rsidRDefault="004F034D" w:rsidP="004F034D">
            <w:pPr>
              <w:spacing w:line="240" w:lineRule="auto"/>
              <w:jc w:val="left"/>
              <w:rPr>
                <w:sz w:val="18"/>
                <w:szCs w:val="18"/>
                <w:lang w:val="sr-Cyrl-RS"/>
              </w:rPr>
            </w:pPr>
            <w:r w:rsidRPr="004F034D">
              <w:rPr>
                <w:sz w:val="18"/>
                <w:szCs w:val="18"/>
                <w:lang w:val="sr-Latn-RS"/>
              </w:rPr>
              <w:t>SRPS</w:t>
            </w:r>
            <w:r w:rsidRPr="004F034D">
              <w:rPr>
                <w:sz w:val="18"/>
                <w:szCs w:val="18"/>
              </w:rPr>
              <w:t xml:space="preserve"> </w:t>
            </w:r>
            <w:r w:rsidR="001C0FAA" w:rsidRPr="004F034D">
              <w:rPr>
                <w:sz w:val="18"/>
                <w:szCs w:val="18"/>
              </w:rPr>
              <w:t>EN</w:t>
            </w:r>
            <w:r w:rsidR="001C0FAA" w:rsidRPr="004F034D">
              <w:rPr>
                <w:sz w:val="18"/>
                <w:szCs w:val="18"/>
                <w:lang w:val="sr-Cyrl-RS"/>
              </w:rPr>
              <w:t xml:space="preserve">      </w:t>
            </w:r>
            <w:r w:rsidR="001C0FAA" w:rsidRPr="004F034D">
              <w:rPr>
                <w:sz w:val="18"/>
                <w:szCs w:val="18"/>
              </w:rPr>
              <w:t xml:space="preserve"> 319 421 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F3719" w14:textId="38B6F68E" w:rsidR="001C0FAA" w:rsidRPr="00DF6A29" w:rsidRDefault="001C0FAA" w:rsidP="005E4543">
            <w:pPr>
              <w:spacing w:after="20" w:line="240" w:lineRule="auto"/>
              <w:jc w:val="left"/>
              <w:rPr>
                <w:sz w:val="18"/>
                <w:szCs w:val="18"/>
                <w:lang w:val="sr-Cyrl-RS"/>
              </w:rPr>
            </w:pPr>
            <w:r w:rsidRPr="00DF6A29">
              <w:rPr>
                <w:sz w:val="18"/>
                <w:szCs w:val="18"/>
                <w:lang w:val="sr-Latn-RS"/>
              </w:rPr>
              <w:t>Електронских потпис и инфраструктур</w:t>
            </w:r>
            <w:r w:rsidRPr="00DF6A29">
              <w:rPr>
                <w:sz w:val="18"/>
                <w:szCs w:val="18"/>
                <w:lang w:val="sr-Cyrl-RS"/>
              </w:rPr>
              <w:t>а</w:t>
            </w:r>
            <w:r w:rsidRPr="00DF6A29">
              <w:rPr>
                <w:sz w:val="18"/>
                <w:szCs w:val="18"/>
                <w:lang w:val="sr-Latn-RS"/>
              </w:rPr>
              <w:t xml:space="preserve"> (ЕСИ);</w:t>
            </w:r>
            <w:r w:rsidRPr="00DF6A29">
              <w:rPr>
                <w:sz w:val="18"/>
                <w:szCs w:val="18"/>
                <w:lang w:val="sr-Latn-RS"/>
              </w:rPr>
              <w:br/>
            </w:r>
            <w:r w:rsidRPr="00DF6A29">
              <w:rPr>
                <w:i/>
                <w:sz w:val="18"/>
                <w:szCs w:val="18"/>
                <w:lang w:val="sr-Latn-RS"/>
              </w:rPr>
              <w:t>Политик</w:t>
            </w:r>
            <w:r w:rsidRPr="00DF6A29">
              <w:rPr>
                <w:i/>
                <w:sz w:val="18"/>
                <w:szCs w:val="18"/>
                <w:lang w:val="sr-Cyrl-RS"/>
              </w:rPr>
              <w:t>а</w:t>
            </w:r>
            <w:r w:rsidRPr="00DF6A29">
              <w:rPr>
                <w:i/>
                <w:sz w:val="18"/>
                <w:szCs w:val="18"/>
                <w:lang w:val="sr-Latn-RS"/>
              </w:rPr>
              <w:t xml:space="preserve"> и безбедност </w:t>
            </w:r>
            <w:r w:rsidRPr="00DF6A29">
              <w:rPr>
                <w:i/>
                <w:sz w:val="18"/>
                <w:szCs w:val="18"/>
                <w:lang w:val="sr-Cyrl-RS"/>
              </w:rPr>
              <w:t>за услугу издавања временског жига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179FF" w14:textId="0A7D56D9" w:rsidR="001C0FAA" w:rsidRPr="00DF6A29" w:rsidRDefault="001C0FAA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DF6A29">
              <w:rPr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2961B" w14:textId="77777777" w:rsidR="001C0FAA" w:rsidRDefault="001C0FAA" w:rsidP="0047611C">
            <w:pPr>
              <w:spacing w:line="240" w:lineRule="auto"/>
              <w:jc w:val="center"/>
              <w:rPr>
                <w:sz w:val="18"/>
                <w:szCs w:val="18"/>
                <w:lang w:val="sr-Cyrl-CS"/>
              </w:rPr>
            </w:pPr>
            <w:r w:rsidRPr="00DF6A29">
              <w:rPr>
                <w:sz w:val="18"/>
                <w:szCs w:val="18"/>
              </w:rPr>
              <w:t>v</w:t>
            </w:r>
            <w:r w:rsidRPr="00DF6A29">
              <w:rPr>
                <w:sz w:val="18"/>
                <w:szCs w:val="18"/>
                <w:lang w:val="sr-Cyrl-CS"/>
              </w:rPr>
              <w:t>1.1.1</w:t>
            </w:r>
          </w:p>
          <w:p w14:paraId="21F87973" w14:textId="4C0BA5A4" w:rsidR="00512BCE" w:rsidRPr="00512BCE" w:rsidRDefault="00512BCE" w:rsidP="00512BCE">
            <w:pPr>
              <w:spacing w:line="240" w:lineRule="auto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2016</w:t>
            </w:r>
          </w:p>
          <w:p w14:paraId="5BB20327" w14:textId="77777777" w:rsidR="001C0FAA" w:rsidRPr="00DF6A29" w:rsidRDefault="001C0FAA" w:rsidP="00906107">
            <w:pPr>
              <w:spacing w:line="240" w:lineRule="auto"/>
              <w:jc w:val="center"/>
              <w:rPr>
                <w:sz w:val="18"/>
                <w:szCs w:val="18"/>
                <w:lang w:val="sr-Latn-RS"/>
              </w:rPr>
            </w:pPr>
          </w:p>
        </w:tc>
        <w:tc>
          <w:tcPr>
            <w:tcW w:w="1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C275D" w14:textId="77777777" w:rsidR="004F034D" w:rsidRPr="00655D3C" w:rsidRDefault="003C4B04" w:rsidP="004F034D">
            <w:pPr>
              <w:spacing w:before="20" w:after="80" w:line="240" w:lineRule="auto"/>
              <w:jc w:val="left"/>
              <w:rPr>
                <w:rStyle w:val="Strong"/>
                <w:sz w:val="18"/>
                <w:szCs w:val="18"/>
              </w:rPr>
            </w:pPr>
            <w:hyperlink r:id="rId288" w:history="1">
              <w:r w:rsidR="004F034D" w:rsidRPr="00655D3C">
                <w:rPr>
                  <w:rStyle w:val="Hyperlink"/>
                  <w:bCs/>
                  <w:sz w:val="18"/>
                  <w:szCs w:val="18"/>
                </w:rPr>
                <w:t>SRPS EN 319 421 V1.1.1:2016</w:t>
              </w:r>
            </w:hyperlink>
          </w:p>
          <w:p w14:paraId="0A80E6D2" w14:textId="78C788B2" w:rsidR="004F034D" w:rsidRPr="00655D3C" w:rsidRDefault="003C4B04" w:rsidP="004F034D">
            <w:pPr>
              <w:spacing w:before="20" w:after="80" w:line="240" w:lineRule="auto"/>
              <w:jc w:val="left"/>
              <w:rPr>
                <w:rStyle w:val="Strong"/>
                <w:sz w:val="18"/>
                <w:szCs w:val="18"/>
              </w:rPr>
            </w:pPr>
            <w:hyperlink r:id="rId289" w:history="1">
              <w:r w:rsidR="004F034D" w:rsidRPr="00655D3C">
                <w:rPr>
                  <w:rStyle w:val="Hyperlink"/>
                  <w:sz w:val="18"/>
                  <w:szCs w:val="18"/>
                </w:rPr>
                <w:t>http://www.iss.rs/rs/tc/work_programme.php?national_standard_id=54696</w:t>
              </w:r>
            </w:hyperlink>
            <w:r w:rsidR="004F034D" w:rsidRPr="00655D3C">
              <w:rPr>
                <w:rStyle w:val="Strong"/>
                <w:sz w:val="18"/>
                <w:szCs w:val="18"/>
              </w:rPr>
              <w:t xml:space="preserve"> </w:t>
            </w:r>
          </w:p>
          <w:p w14:paraId="572FCF00" w14:textId="73CEE38A" w:rsidR="001C0FAA" w:rsidRPr="00655D3C" w:rsidRDefault="003C4B04" w:rsidP="00596CE7">
            <w:pPr>
              <w:spacing w:line="240" w:lineRule="auto"/>
              <w:jc w:val="left"/>
              <w:rPr>
                <w:sz w:val="18"/>
                <w:szCs w:val="18"/>
                <w:lang w:val="sr-Cyrl-RS"/>
              </w:rPr>
            </w:pPr>
            <w:hyperlink r:id="rId290" w:history="1">
              <w:r w:rsidR="001C0FAA" w:rsidRPr="00655D3C">
                <w:rPr>
                  <w:rStyle w:val="Hyperlink"/>
                  <w:sz w:val="18"/>
                  <w:szCs w:val="18"/>
                </w:rPr>
                <w:t>http://www.etsi.org/deliver/etsi_en/319400_319499/319421/01.01.01_60/en_319421v010101p.pdf</w:t>
              </w:r>
            </w:hyperlink>
            <w:r w:rsidR="001C0FAA" w:rsidRPr="00655D3C">
              <w:rPr>
                <w:sz w:val="18"/>
                <w:szCs w:val="18"/>
                <w:lang w:val="sr-Cyrl-RS"/>
              </w:rPr>
              <w:t xml:space="preserve"> </w:t>
            </w:r>
          </w:p>
        </w:tc>
      </w:tr>
      <w:tr w:rsidR="001C0FAA" w:rsidRPr="0007253A" w14:paraId="76D6C2FA" w14:textId="77777777" w:rsidTr="00DD5825">
        <w:trPr>
          <w:trHeight w:val="528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0233" w14:textId="3BE8E27D" w:rsidR="001C0FAA" w:rsidRPr="004F034D" w:rsidRDefault="004F034D" w:rsidP="0053520E">
            <w:pPr>
              <w:spacing w:after="0" w:line="240" w:lineRule="auto"/>
              <w:rPr>
                <w:sz w:val="18"/>
                <w:szCs w:val="18"/>
                <w:lang w:val="sr-Latn-RS"/>
              </w:rPr>
            </w:pPr>
            <w:r w:rsidRPr="004F034D">
              <w:rPr>
                <w:sz w:val="18"/>
                <w:szCs w:val="18"/>
                <w:lang w:val="sr-Latn-RS"/>
              </w:rPr>
              <w:t xml:space="preserve">SRPS </w:t>
            </w:r>
            <w:r w:rsidR="001C0FAA" w:rsidRPr="004F034D">
              <w:rPr>
                <w:sz w:val="18"/>
                <w:szCs w:val="18"/>
                <w:lang w:val="sr-Latn-RS"/>
              </w:rPr>
              <w:t>EN</w:t>
            </w:r>
          </w:p>
          <w:p w14:paraId="339088DB" w14:textId="4D280A42" w:rsidR="001C0FAA" w:rsidRPr="004F034D" w:rsidRDefault="001C0FAA" w:rsidP="0053520E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4F034D">
              <w:rPr>
                <w:sz w:val="18"/>
                <w:szCs w:val="18"/>
                <w:lang w:val="sr-Latn-RS"/>
              </w:rPr>
              <w:t>319 422</w:t>
            </w:r>
          </w:p>
          <w:p w14:paraId="532BBE34" w14:textId="66726578" w:rsidR="001C0FAA" w:rsidRPr="004F034D" w:rsidRDefault="001C0FAA" w:rsidP="0053520E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CC3D4" w14:textId="21AD8333" w:rsidR="001C0FAA" w:rsidRPr="00DF6A29" w:rsidRDefault="001C0FAA" w:rsidP="00DD5825">
            <w:pPr>
              <w:spacing w:after="20" w:line="240" w:lineRule="auto"/>
              <w:jc w:val="left"/>
              <w:rPr>
                <w:i/>
                <w:sz w:val="18"/>
                <w:szCs w:val="18"/>
                <w:lang w:val="sr-Cyrl-RS"/>
              </w:rPr>
            </w:pPr>
            <w:r w:rsidRPr="00DF6A29">
              <w:rPr>
                <w:sz w:val="18"/>
                <w:szCs w:val="18"/>
                <w:lang w:val="sr-Latn-RS"/>
              </w:rPr>
              <w:t>Електронских потпис и инфраструктур</w:t>
            </w:r>
            <w:r w:rsidRPr="00DF6A29">
              <w:rPr>
                <w:sz w:val="18"/>
                <w:szCs w:val="18"/>
                <w:lang w:val="sr-Cyrl-RS"/>
              </w:rPr>
              <w:t>а</w:t>
            </w:r>
            <w:r>
              <w:rPr>
                <w:sz w:val="18"/>
                <w:szCs w:val="18"/>
                <w:lang w:val="sr-Latn-RS"/>
              </w:rPr>
              <w:t xml:space="preserve"> (ЕСИ)</w:t>
            </w:r>
            <w:r>
              <w:rPr>
                <w:sz w:val="18"/>
                <w:szCs w:val="18"/>
                <w:lang w:val="sr-Cyrl-RS"/>
              </w:rPr>
              <w:t xml:space="preserve"> - </w:t>
            </w:r>
            <w:r w:rsidRPr="00DF6A29">
              <w:rPr>
                <w:i/>
                <w:sz w:val="18"/>
                <w:szCs w:val="18"/>
                <w:lang w:val="sr-Cyrl-RS"/>
              </w:rPr>
              <w:t>Протоколи за издавање временског жига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18E48" w14:textId="05798226" w:rsidR="001C0FAA" w:rsidRPr="00DF6A29" w:rsidRDefault="001C0FAA" w:rsidP="006334FF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DF6A29">
              <w:rPr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61854" w14:textId="77777777" w:rsidR="001C0FAA" w:rsidRDefault="001C0FAA" w:rsidP="009A7E3D">
            <w:pPr>
              <w:spacing w:line="240" w:lineRule="auto"/>
              <w:jc w:val="center"/>
              <w:rPr>
                <w:sz w:val="18"/>
                <w:szCs w:val="18"/>
                <w:lang w:val="sr-Cyrl-CS"/>
              </w:rPr>
            </w:pPr>
            <w:r w:rsidRPr="00DF6A29">
              <w:rPr>
                <w:sz w:val="18"/>
                <w:szCs w:val="18"/>
              </w:rPr>
              <w:t>v</w:t>
            </w:r>
            <w:r w:rsidRPr="00DF6A29">
              <w:rPr>
                <w:sz w:val="18"/>
                <w:szCs w:val="18"/>
                <w:lang w:val="sr-Cyrl-CS"/>
              </w:rPr>
              <w:t>1.1.1</w:t>
            </w:r>
          </w:p>
          <w:p w14:paraId="75DE6455" w14:textId="1DB15B53" w:rsidR="00512BCE" w:rsidRPr="00512BCE" w:rsidRDefault="00512BCE" w:rsidP="00512BCE">
            <w:pPr>
              <w:spacing w:line="240" w:lineRule="auto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2016</w:t>
            </w:r>
          </w:p>
          <w:p w14:paraId="199C3A13" w14:textId="77777777" w:rsidR="001C0FAA" w:rsidRPr="00DF6A29" w:rsidRDefault="001C0FAA" w:rsidP="006334FF">
            <w:pPr>
              <w:spacing w:line="240" w:lineRule="auto"/>
              <w:jc w:val="center"/>
              <w:rPr>
                <w:sz w:val="18"/>
                <w:szCs w:val="18"/>
                <w:lang w:val="sr-Latn-RS"/>
              </w:rPr>
            </w:pPr>
          </w:p>
        </w:tc>
        <w:tc>
          <w:tcPr>
            <w:tcW w:w="1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E83E5" w14:textId="77777777" w:rsidR="004F034D" w:rsidRPr="00655D3C" w:rsidRDefault="003C4B04" w:rsidP="004F034D">
            <w:pPr>
              <w:spacing w:before="20" w:after="80" w:line="240" w:lineRule="auto"/>
              <w:jc w:val="left"/>
              <w:rPr>
                <w:rStyle w:val="Strong"/>
                <w:sz w:val="18"/>
                <w:szCs w:val="18"/>
              </w:rPr>
            </w:pPr>
            <w:hyperlink r:id="rId291" w:history="1">
              <w:r w:rsidR="004F034D" w:rsidRPr="00655D3C">
                <w:rPr>
                  <w:rStyle w:val="Hyperlink"/>
                  <w:bCs/>
                  <w:sz w:val="18"/>
                  <w:szCs w:val="18"/>
                </w:rPr>
                <w:t>SRPS EN 319 422 V1.1.1:2016</w:t>
              </w:r>
            </w:hyperlink>
          </w:p>
          <w:p w14:paraId="7BD66D2F" w14:textId="3F06B751" w:rsidR="004F034D" w:rsidRPr="00655D3C" w:rsidRDefault="003C4B04" w:rsidP="00B225B8">
            <w:pPr>
              <w:spacing w:after="60" w:line="240" w:lineRule="auto"/>
              <w:jc w:val="left"/>
              <w:rPr>
                <w:sz w:val="18"/>
                <w:szCs w:val="18"/>
              </w:rPr>
            </w:pPr>
            <w:hyperlink r:id="rId292" w:history="1">
              <w:r w:rsidR="004F034D" w:rsidRPr="00655D3C">
                <w:rPr>
                  <w:rStyle w:val="Hyperlink"/>
                  <w:sz w:val="18"/>
                  <w:szCs w:val="18"/>
                </w:rPr>
                <w:t>http://www.iss.rs/rs/tc/work_programme.php?national_standard_id=54700</w:t>
              </w:r>
            </w:hyperlink>
          </w:p>
          <w:p w14:paraId="196C9D2F" w14:textId="6C27AA0B" w:rsidR="001C0FAA" w:rsidRPr="00655D3C" w:rsidRDefault="003C4B04" w:rsidP="00B225B8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hyperlink r:id="rId293" w:history="1">
              <w:r w:rsidR="001C0FAA" w:rsidRPr="00655D3C">
                <w:rPr>
                  <w:rStyle w:val="Hyperlink"/>
                  <w:sz w:val="18"/>
                  <w:szCs w:val="18"/>
                </w:rPr>
                <w:t>http://www.etsi.org/deliver/etsi_en/319400_319499/319422/01.01.01_60/en_319422v010101p.pdf</w:t>
              </w:r>
            </w:hyperlink>
            <w:r w:rsidR="001C0FAA" w:rsidRPr="00655D3C">
              <w:rPr>
                <w:sz w:val="18"/>
                <w:szCs w:val="18"/>
              </w:rPr>
              <w:t xml:space="preserve"> </w:t>
            </w:r>
          </w:p>
        </w:tc>
      </w:tr>
      <w:tr w:rsidR="001C0FAA" w:rsidRPr="0007253A" w14:paraId="7D0614D3" w14:textId="77777777" w:rsidTr="00633A41">
        <w:trPr>
          <w:trHeight w:val="340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9F169" w14:textId="77777777" w:rsidR="001C0FAA" w:rsidRPr="004F034D" w:rsidRDefault="001C0FAA" w:rsidP="00152F62">
            <w:pPr>
              <w:spacing w:after="0" w:line="240" w:lineRule="auto"/>
              <w:rPr>
                <w:sz w:val="18"/>
                <w:szCs w:val="18"/>
              </w:rPr>
            </w:pPr>
            <w:r w:rsidRPr="004F034D">
              <w:rPr>
                <w:sz w:val="18"/>
                <w:szCs w:val="18"/>
              </w:rPr>
              <w:t xml:space="preserve">TR </w:t>
            </w:r>
          </w:p>
          <w:p w14:paraId="7A023590" w14:textId="3CDD9E5A" w:rsidR="001C0FAA" w:rsidRPr="004F034D" w:rsidRDefault="001C0FAA" w:rsidP="00152F62">
            <w:pPr>
              <w:spacing w:after="0" w:line="240" w:lineRule="auto"/>
              <w:rPr>
                <w:sz w:val="18"/>
                <w:szCs w:val="18"/>
              </w:rPr>
            </w:pPr>
            <w:r w:rsidRPr="004F034D">
              <w:rPr>
                <w:sz w:val="18"/>
                <w:szCs w:val="18"/>
              </w:rPr>
              <w:t xml:space="preserve">119 100 </w:t>
            </w:r>
          </w:p>
          <w:p w14:paraId="779071B4" w14:textId="44028A74" w:rsidR="001C0FAA" w:rsidRPr="004F034D" w:rsidRDefault="001C0FAA" w:rsidP="00C3091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307F4" w14:textId="77777777" w:rsidR="001C0FAA" w:rsidRDefault="001C0FAA" w:rsidP="00152F62">
            <w:pPr>
              <w:spacing w:after="20" w:line="240" w:lineRule="auto"/>
              <w:jc w:val="left"/>
              <w:rPr>
                <w:sz w:val="18"/>
                <w:szCs w:val="18"/>
                <w:lang w:val="sr-Cyrl-RS"/>
              </w:rPr>
            </w:pPr>
            <w:r w:rsidRPr="009A7E3D">
              <w:rPr>
                <w:sz w:val="18"/>
                <w:szCs w:val="18"/>
                <w:lang w:val="sr-Latn-RS"/>
              </w:rPr>
              <w:t>Електронских потпис</w:t>
            </w:r>
            <w:r>
              <w:rPr>
                <w:sz w:val="18"/>
                <w:szCs w:val="18"/>
                <w:lang w:val="sr-Latn-RS"/>
              </w:rPr>
              <w:t xml:space="preserve"> и инфраструктур</w:t>
            </w:r>
            <w:r>
              <w:rPr>
                <w:sz w:val="18"/>
                <w:szCs w:val="18"/>
                <w:lang w:val="sr-Cyrl-RS"/>
              </w:rPr>
              <w:t>а</w:t>
            </w:r>
            <w:r w:rsidRPr="009A7E3D">
              <w:rPr>
                <w:sz w:val="18"/>
                <w:szCs w:val="18"/>
                <w:lang w:val="sr-Latn-RS"/>
              </w:rPr>
              <w:t xml:space="preserve"> (ЕСИ);</w:t>
            </w:r>
          </w:p>
          <w:p w14:paraId="30866C5E" w14:textId="4CA0F310" w:rsidR="001C0FAA" w:rsidRPr="003A54AC" w:rsidRDefault="001C0FAA" w:rsidP="000B4921">
            <w:pPr>
              <w:spacing w:after="20" w:line="240" w:lineRule="auto"/>
              <w:jc w:val="left"/>
              <w:rPr>
                <w:sz w:val="18"/>
                <w:szCs w:val="18"/>
                <w:lang w:val="sr-Cyrl-RS"/>
              </w:rPr>
            </w:pPr>
            <w:r w:rsidRPr="00454C6E">
              <w:rPr>
                <w:sz w:val="18"/>
                <w:szCs w:val="18"/>
                <w:u w:val="single"/>
              </w:rPr>
              <w:t>K</w:t>
            </w:r>
            <w:r w:rsidRPr="00454C6E">
              <w:rPr>
                <w:sz w:val="18"/>
                <w:szCs w:val="18"/>
                <w:u w:val="single"/>
                <w:lang w:val="sr-Cyrl-RS"/>
              </w:rPr>
              <w:t>реирање и валидација ел потписа</w:t>
            </w:r>
            <w:r>
              <w:rPr>
                <w:sz w:val="18"/>
                <w:szCs w:val="18"/>
                <w:lang w:val="sr-Cyrl-RS"/>
              </w:rPr>
              <w:t xml:space="preserve"> - </w:t>
            </w:r>
          </w:p>
          <w:p w14:paraId="7B66F07C" w14:textId="01B68B38" w:rsidR="001C0FAA" w:rsidRPr="00152F62" w:rsidRDefault="001C0FAA" w:rsidP="00152F62">
            <w:pPr>
              <w:spacing w:after="20" w:line="240" w:lineRule="auto"/>
              <w:jc w:val="left"/>
              <w:rPr>
                <w:i/>
                <w:sz w:val="18"/>
                <w:szCs w:val="18"/>
                <w:lang w:val="sr-Cyrl-RS"/>
              </w:rPr>
            </w:pPr>
            <w:r w:rsidRPr="00152F62">
              <w:rPr>
                <w:i/>
                <w:sz w:val="18"/>
                <w:szCs w:val="18"/>
                <w:lang w:val="sr-Latn-RS"/>
              </w:rPr>
              <w:t>Смернице о коришћењу стандарда за</w:t>
            </w:r>
            <w:r w:rsidRPr="00152F62">
              <w:rPr>
                <w:i/>
                <w:sz w:val="18"/>
                <w:szCs w:val="18"/>
                <w:lang w:val="sr-Cyrl-RS"/>
              </w:rPr>
              <w:t xml:space="preserve"> креирање ел </w:t>
            </w:r>
            <w:r w:rsidRPr="00152F62">
              <w:rPr>
                <w:i/>
                <w:sz w:val="18"/>
                <w:szCs w:val="18"/>
                <w:lang w:val="sr-Latn-RS"/>
              </w:rPr>
              <w:t>потпис</w:t>
            </w:r>
            <w:r w:rsidRPr="00152F62">
              <w:rPr>
                <w:i/>
                <w:sz w:val="18"/>
                <w:szCs w:val="18"/>
                <w:lang w:val="sr-Cyrl-RS"/>
              </w:rPr>
              <w:t>а</w:t>
            </w:r>
            <w:r w:rsidRPr="00152F62">
              <w:rPr>
                <w:i/>
                <w:sz w:val="18"/>
                <w:szCs w:val="18"/>
                <w:lang w:val="sr-Latn-RS"/>
              </w:rPr>
              <w:t xml:space="preserve"> и валидација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4CD0B" w14:textId="2182B1F1" w:rsidR="001C0FAA" w:rsidRPr="0007253A" w:rsidRDefault="001C0FAA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DF6A29">
              <w:rPr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44945" w14:textId="77777777" w:rsidR="001C0FAA" w:rsidRPr="00DF6A29" w:rsidRDefault="001C0FAA" w:rsidP="00152F62">
            <w:pPr>
              <w:spacing w:line="240" w:lineRule="auto"/>
              <w:jc w:val="center"/>
              <w:rPr>
                <w:sz w:val="18"/>
                <w:szCs w:val="18"/>
                <w:lang w:val="sr-Cyrl-CS"/>
              </w:rPr>
            </w:pPr>
            <w:r w:rsidRPr="00DF6A29">
              <w:rPr>
                <w:sz w:val="18"/>
                <w:szCs w:val="18"/>
              </w:rPr>
              <w:t>v</w:t>
            </w:r>
            <w:r w:rsidRPr="00DF6A29">
              <w:rPr>
                <w:sz w:val="18"/>
                <w:szCs w:val="18"/>
                <w:lang w:val="sr-Cyrl-CS"/>
              </w:rPr>
              <w:t>1.1.1</w:t>
            </w:r>
          </w:p>
          <w:p w14:paraId="19DAEC8D" w14:textId="77777777" w:rsidR="001C0FAA" w:rsidRPr="00DF6A29" w:rsidRDefault="001C0FAA" w:rsidP="00906107">
            <w:pPr>
              <w:spacing w:line="240" w:lineRule="auto"/>
              <w:jc w:val="center"/>
              <w:rPr>
                <w:sz w:val="18"/>
                <w:szCs w:val="18"/>
                <w:lang w:val="sr-Latn-RS"/>
              </w:rPr>
            </w:pPr>
          </w:p>
        </w:tc>
        <w:tc>
          <w:tcPr>
            <w:tcW w:w="1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1DCA3" w14:textId="77777777" w:rsidR="001C0FAA" w:rsidRDefault="003C4B04" w:rsidP="006334FF">
            <w:pPr>
              <w:spacing w:after="60" w:line="240" w:lineRule="auto"/>
              <w:jc w:val="left"/>
              <w:rPr>
                <w:rStyle w:val="Hyperlink"/>
                <w:sz w:val="18"/>
                <w:szCs w:val="18"/>
                <w:lang w:val="sr-Cyrl-RS"/>
              </w:rPr>
            </w:pPr>
            <w:hyperlink r:id="rId294" w:tgtFrame="_blank" w:history="1">
              <w:r w:rsidR="001C0FAA" w:rsidRPr="00FC5A02">
                <w:rPr>
                  <w:rStyle w:val="Hyperlink"/>
                  <w:sz w:val="18"/>
                  <w:szCs w:val="18"/>
                </w:rPr>
                <w:t>TR 119 100 v1.1.1 </w:t>
              </w:r>
            </w:hyperlink>
          </w:p>
          <w:p w14:paraId="7EB1909F" w14:textId="048E9796" w:rsidR="001C0FAA" w:rsidRPr="00152F62" w:rsidRDefault="001C0FAA" w:rsidP="00FC5A02">
            <w:pPr>
              <w:spacing w:after="0" w:line="240" w:lineRule="auto"/>
              <w:jc w:val="left"/>
              <w:rPr>
                <w:color w:val="0000FF"/>
                <w:sz w:val="18"/>
                <w:szCs w:val="18"/>
                <w:u w:val="single"/>
                <w:lang w:val="sr-Cyrl-RS"/>
              </w:rPr>
            </w:pPr>
            <w:r w:rsidRPr="00152F62">
              <w:rPr>
                <w:rStyle w:val="Hyperlink"/>
                <w:sz w:val="18"/>
                <w:szCs w:val="18"/>
                <w:lang w:val="sr-Cyrl-RS"/>
              </w:rPr>
              <w:t>http://www.etsi.org/deliver/etsi_tr/119100_119199/119100/01.01.01_60/tr_119100v010101p.pdf</w:t>
            </w:r>
          </w:p>
        </w:tc>
      </w:tr>
      <w:tr w:rsidR="001C0FAA" w:rsidRPr="0007253A" w14:paraId="32C3723A" w14:textId="77777777" w:rsidTr="00DD5825">
        <w:trPr>
          <w:trHeight w:val="728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D2C80" w14:textId="77777777" w:rsidR="00A124A7" w:rsidRDefault="001C0FAA" w:rsidP="00A124A7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4F034D">
              <w:rPr>
                <w:sz w:val="18"/>
                <w:szCs w:val="18"/>
              </w:rPr>
              <w:t xml:space="preserve">TS </w:t>
            </w:r>
            <w:r w:rsidR="00A124A7">
              <w:rPr>
                <w:sz w:val="18"/>
                <w:szCs w:val="18"/>
                <w:lang w:val="sr-Cyrl-RS"/>
              </w:rPr>
              <w:t xml:space="preserve"> </w:t>
            </w:r>
          </w:p>
          <w:p w14:paraId="7B1E8C47" w14:textId="3CC23664" w:rsidR="001C0FAA" w:rsidRPr="004F034D" w:rsidRDefault="00A124A7" w:rsidP="00A124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1</w:t>
            </w:r>
            <w:r w:rsidR="001C0FAA" w:rsidRPr="004F034D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="001C0FAA" w:rsidRPr="004F034D">
              <w:rPr>
                <w:sz w:val="18"/>
                <w:szCs w:val="18"/>
              </w:rPr>
              <w:t>101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1F483" w14:textId="77777777" w:rsidR="001C0FAA" w:rsidRPr="00775B00" w:rsidRDefault="001C0FAA" w:rsidP="005E4543">
            <w:pPr>
              <w:spacing w:after="20" w:line="240" w:lineRule="auto"/>
              <w:jc w:val="left"/>
              <w:rPr>
                <w:sz w:val="18"/>
                <w:szCs w:val="18"/>
                <w:lang w:val="sr-Cyrl-RS"/>
              </w:rPr>
            </w:pPr>
            <w:r w:rsidRPr="00775B00">
              <w:rPr>
                <w:sz w:val="18"/>
                <w:szCs w:val="18"/>
                <w:lang w:val="sr-Latn-RS"/>
              </w:rPr>
              <w:t>Електронских потпис и инфраструктур</w:t>
            </w:r>
            <w:r w:rsidRPr="00775B00">
              <w:rPr>
                <w:sz w:val="18"/>
                <w:szCs w:val="18"/>
                <w:lang w:val="sr-Cyrl-RS"/>
              </w:rPr>
              <w:t>а</w:t>
            </w:r>
            <w:r w:rsidRPr="00775B00">
              <w:rPr>
                <w:sz w:val="18"/>
                <w:szCs w:val="18"/>
                <w:lang w:val="sr-Latn-RS"/>
              </w:rPr>
              <w:t xml:space="preserve"> (ЕСИ);</w:t>
            </w:r>
          </w:p>
          <w:p w14:paraId="5DF87D5F" w14:textId="3669A98F" w:rsidR="001C0FAA" w:rsidRPr="00C30918" w:rsidRDefault="001C0FAA" w:rsidP="005E4543">
            <w:pPr>
              <w:spacing w:after="20" w:line="240" w:lineRule="auto"/>
              <w:jc w:val="left"/>
              <w:rPr>
                <w:i/>
                <w:sz w:val="18"/>
                <w:szCs w:val="18"/>
              </w:rPr>
            </w:pPr>
            <w:r w:rsidRPr="00775B00">
              <w:rPr>
                <w:sz w:val="18"/>
                <w:szCs w:val="18"/>
                <w:u w:val="single"/>
              </w:rPr>
              <w:t>K</w:t>
            </w:r>
            <w:r w:rsidRPr="00775B00">
              <w:rPr>
                <w:sz w:val="18"/>
                <w:szCs w:val="18"/>
                <w:u w:val="single"/>
                <w:lang w:val="sr-Cyrl-RS"/>
              </w:rPr>
              <w:t>реирање и валидација ел потписа</w:t>
            </w:r>
            <w:r w:rsidRPr="00775B00">
              <w:rPr>
                <w:sz w:val="18"/>
                <w:szCs w:val="18"/>
                <w:lang w:val="sr-Cyrl-RS"/>
              </w:rPr>
              <w:t xml:space="preserve"> </w:t>
            </w:r>
            <w:r w:rsidRPr="00775B00">
              <w:rPr>
                <w:sz w:val="18"/>
                <w:szCs w:val="18"/>
                <w:lang w:val="sr-Latn-RS"/>
              </w:rPr>
              <w:t xml:space="preserve">Захтеви </w:t>
            </w:r>
            <w:r w:rsidRPr="00775B00">
              <w:rPr>
                <w:sz w:val="18"/>
                <w:szCs w:val="18"/>
                <w:lang w:val="sr-Cyrl-RS"/>
              </w:rPr>
              <w:t xml:space="preserve">за </w:t>
            </w:r>
            <w:r w:rsidRPr="00775B00">
              <w:rPr>
                <w:sz w:val="18"/>
                <w:szCs w:val="18"/>
                <w:lang w:val="sr-Latn-RS"/>
              </w:rPr>
              <w:t>политику и безбедност</w:t>
            </w:r>
            <w:r>
              <w:rPr>
                <w:lang w:val="sr-Latn-RS"/>
              </w:rPr>
              <w:t xml:space="preserve"> 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E8FD6" w14:textId="2DF11EA1" w:rsidR="001C0FAA" w:rsidRPr="0007253A" w:rsidRDefault="001C0FAA" w:rsidP="006334FF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DF6A29">
              <w:rPr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719AE" w14:textId="77777777" w:rsidR="001C0FAA" w:rsidRPr="00DF6A29" w:rsidRDefault="001C0FAA" w:rsidP="00152F62">
            <w:pPr>
              <w:spacing w:line="240" w:lineRule="auto"/>
              <w:jc w:val="center"/>
              <w:rPr>
                <w:sz w:val="18"/>
                <w:szCs w:val="18"/>
                <w:lang w:val="sr-Cyrl-CS"/>
              </w:rPr>
            </w:pPr>
            <w:r w:rsidRPr="00DF6A29">
              <w:rPr>
                <w:sz w:val="18"/>
                <w:szCs w:val="18"/>
              </w:rPr>
              <w:t>v</w:t>
            </w:r>
            <w:r w:rsidRPr="00DF6A29">
              <w:rPr>
                <w:sz w:val="18"/>
                <w:szCs w:val="18"/>
                <w:lang w:val="sr-Cyrl-CS"/>
              </w:rPr>
              <w:t>1.1.1</w:t>
            </w:r>
          </w:p>
          <w:p w14:paraId="7B10D4EA" w14:textId="77777777" w:rsidR="001C0FAA" w:rsidRPr="00DF6A29" w:rsidRDefault="001C0FAA" w:rsidP="006334FF">
            <w:pPr>
              <w:spacing w:line="240" w:lineRule="auto"/>
              <w:jc w:val="center"/>
              <w:rPr>
                <w:sz w:val="18"/>
                <w:szCs w:val="18"/>
                <w:lang w:val="sr-Latn-RS"/>
              </w:rPr>
            </w:pPr>
          </w:p>
        </w:tc>
        <w:tc>
          <w:tcPr>
            <w:tcW w:w="1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C32AA" w14:textId="77777777" w:rsidR="001C0FAA" w:rsidRDefault="003C4B04" w:rsidP="006334FF">
            <w:pPr>
              <w:spacing w:after="60" w:line="240" w:lineRule="auto"/>
              <w:jc w:val="left"/>
              <w:rPr>
                <w:rStyle w:val="Hyperlink"/>
                <w:sz w:val="18"/>
                <w:szCs w:val="18"/>
                <w:lang w:val="sr-Cyrl-RS"/>
              </w:rPr>
            </w:pPr>
            <w:hyperlink r:id="rId295" w:tgtFrame="_blank" w:history="1">
              <w:r w:rsidR="001C0FAA" w:rsidRPr="00FC5A02">
                <w:rPr>
                  <w:rStyle w:val="Hyperlink"/>
                  <w:sz w:val="18"/>
                  <w:szCs w:val="18"/>
                </w:rPr>
                <w:t>TS 119 101 v1.1.1</w:t>
              </w:r>
            </w:hyperlink>
          </w:p>
          <w:p w14:paraId="5316F50A" w14:textId="60D39046" w:rsidR="001C0FAA" w:rsidRPr="00454C6E" w:rsidRDefault="003C4B04" w:rsidP="006334FF">
            <w:pPr>
              <w:spacing w:after="0" w:line="240" w:lineRule="auto"/>
              <w:jc w:val="left"/>
              <w:rPr>
                <w:sz w:val="18"/>
                <w:szCs w:val="18"/>
                <w:lang w:val="sr-Cyrl-RS"/>
              </w:rPr>
            </w:pPr>
            <w:hyperlink r:id="rId296" w:history="1">
              <w:r w:rsidR="001C0FAA" w:rsidRPr="009D6AD5">
                <w:rPr>
                  <w:rStyle w:val="Hyperlink"/>
                  <w:sz w:val="18"/>
                  <w:szCs w:val="18"/>
                </w:rPr>
                <w:t>http://www.etsi.org/deliver/etsi_ts/119100_119199/119101/01.01.01_60/ts_119101v010101p.pdf</w:t>
              </w:r>
            </w:hyperlink>
            <w:r w:rsidR="001C0FAA">
              <w:rPr>
                <w:sz w:val="18"/>
                <w:szCs w:val="18"/>
                <w:lang w:val="sr-Cyrl-RS"/>
              </w:rPr>
              <w:t xml:space="preserve"> </w:t>
            </w:r>
          </w:p>
        </w:tc>
      </w:tr>
      <w:tr w:rsidR="001C0FAA" w:rsidRPr="0007253A" w14:paraId="7DF85863" w14:textId="77777777" w:rsidTr="00C44BEE">
        <w:trPr>
          <w:trHeight w:val="988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BC240" w14:textId="0413FA62" w:rsidR="001C0FAA" w:rsidRPr="004F034D" w:rsidRDefault="001C0FAA" w:rsidP="00977B0E">
            <w:pPr>
              <w:spacing w:after="0" w:line="240" w:lineRule="auto"/>
              <w:rPr>
                <w:sz w:val="18"/>
                <w:szCs w:val="18"/>
                <w:lang w:val="sr-Latn-RS"/>
              </w:rPr>
            </w:pPr>
            <w:r w:rsidRPr="004F034D">
              <w:rPr>
                <w:sz w:val="18"/>
                <w:szCs w:val="18"/>
                <w:lang w:val="sr-Cyrl-RS"/>
              </w:rPr>
              <w:t>Т</w:t>
            </w:r>
            <w:r w:rsidRPr="004F034D">
              <w:rPr>
                <w:sz w:val="18"/>
                <w:szCs w:val="18"/>
                <w:lang w:val="sr-Latn-RS"/>
              </w:rPr>
              <w:t>R</w:t>
            </w:r>
          </w:p>
          <w:p w14:paraId="0D79268B" w14:textId="52BEBECA" w:rsidR="001C0FAA" w:rsidRPr="004F034D" w:rsidRDefault="001C0FAA" w:rsidP="00977B0E">
            <w:pPr>
              <w:spacing w:after="0" w:line="240" w:lineRule="auto"/>
              <w:rPr>
                <w:sz w:val="18"/>
                <w:szCs w:val="18"/>
                <w:lang w:val="sr-Latn-RS"/>
              </w:rPr>
            </w:pPr>
            <w:r w:rsidRPr="004F034D">
              <w:rPr>
                <w:sz w:val="18"/>
                <w:szCs w:val="18"/>
                <w:lang w:val="sr-Latn-RS"/>
              </w:rPr>
              <w:t>119 300</w:t>
            </w:r>
          </w:p>
          <w:p w14:paraId="2A8D6327" w14:textId="7AAA1DBA" w:rsidR="001C0FAA" w:rsidRPr="004F034D" w:rsidRDefault="001C0FAA" w:rsidP="00DF6A2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C2C4" w14:textId="77777777" w:rsidR="001C0FAA" w:rsidRPr="00775B00" w:rsidRDefault="001C0FAA" w:rsidP="00D23265">
            <w:pPr>
              <w:spacing w:before="80" w:after="20" w:line="240" w:lineRule="auto"/>
              <w:jc w:val="left"/>
              <w:rPr>
                <w:sz w:val="18"/>
                <w:szCs w:val="18"/>
                <w:lang w:val="sr-Cyrl-RS"/>
              </w:rPr>
            </w:pPr>
            <w:r w:rsidRPr="00775B00">
              <w:rPr>
                <w:sz w:val="18"/>
                <w:szCs w:val="18"/>
                <w:lang w:val="sr-Latn-RS"/>
              </w:rPr>
              <w:t>Електронских потпис и инфраструктур</w:t>
            </w:r>
            <w:r w:rsidRPr="00775B00">
              <w:rPr>
                <w:sz w:val="18"/>
                <w:szCs w:val="18"/>
                <w:lang w:val="sr-Cyrl-RS"/>
              </w:rPr>
              <w:t>а</w:t>
            </w:r>
            <w:r w:rsidRPr="00775B00">
              <w:rPr>
                <w:sz w:val="18"/>
                <w:szCs w:val="18"/>
                <w:lang w:val="sr-Latn-RS"/>
              </w:rPr>
              <w:t xml:space="preserve"> (ЕСИ);</w:t>
            </w:r>
          </w:p>
          <w:p w14:paraId="0D21A9D6" w14:textId="2A785C3C" w:rsidR="001C0FAA" w:rsidRPr="00977B0E" w:rsidRDefault="001C0FAA" w:rsidP="00C44BEE">
            <w:pPr>
              <w:spacing w:after="0" w:line="240" w:lineRule="auto"/>
              <w:jc w:val="left"/>
              <w:rPr>
                <w:i/>
                <w:sz w:val="18"/>
                <w:szCs w:val="18"/>
                <w:lang w:val="sr-Cyrl-RS"/>
              </w:rPr>
            </w:pPr>
            <w:r w:rsidRPr="00C30918">
              <w:rPr>
                <w:i/>
                <w:sz w:val="18"/>
                <w:szCs w:val="18"/>
              </w:rPr>
              <w:t>Business guidance on cryptographic suites</w:t>
            </w:r>
            <w:r>
              <w:rPr>
                <w:i/>
                <w:sz w:val="18"/>
                <w:szCs w:val="18"/>
                <w:lang w:val="sr-Cyrl-RS"/>
              </w:rPr>
              <w:t xml:space="preserve"> - </w:t>
            </w:r>
            <w:r w:rsidRPr="00977B0E">
              <w:rPr>
                <w:sz w:val="18"/>
                <w:szCs w:val="18"/>
                <w:lang w:val="sr-Latn-RS"/>
              </w:rPr>
              <w:t>Смернице за при</w:t>
            </w:r>
            <w:r>
              <w:rPr>
                <w:sz w:val="18"/>
                <w:szCs w:val="18"/>
                <w:lang w:val="sr-Latn-RS"/>
              </w:rPr>
              <w:t>мену стандарда за криптографски</w:t>
            </w:r>
            <w:r>
              <w:rPr>
                <w:sz w:val="18"/>
                <w:szCs w:val="18"/>
                <w:lang w:val="sr-Cyrl-RS"/>
              </w:rPr>
              <w:t xml:space="preserve"> пакет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D21F9" w14:textId="67BC9A7E" w:rsidR="001C0FAA" w:rsidRPr="0007253A" w:rsidRDefault="001C0FAA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DF6A29">
              <w:rPr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6A8CF" w14:textId="4426F49A" w:rsidR="001C0FAA" w:rsidRPr="00C44BEE" w:rsidRDefault="001C0FAA" w:rsidP="00C44BEE">
            <w:pPr>
              <w:spacing w:line="240" w:lineRule="auto"/>
              <w:jc w:val="center"/>
              <w:rPr>
                <w:sz w:val="18"/>
                <w:szCs w:val="18"/>
                <w:lang w:val="sr-Latn-RS"/>
              </w:rPr>
            </w:pPr>
            <w:r w:rsidRPr="00DF6A29"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  <w:lang w:val="sr-Cyrl-CS"/>
              </w:rPr>
              <w:t>1.2</w:t>
            </w:r>
            <w:r>
              <w:rPr>
                <w:sz w:val="18"/>
                <w:szCs w:val="18"/>
                <w:lang w:val="sr-Latn-RS"/>
              </w:rPr>
              <w:t>.1</w:t>
            </w:r>
          </w:p>
          <w:p w14:paraId="5E8D463D" w14:textId="77777777" w:rsidR="001C0FAA" w:rsidRDefault="001C0FAA" w:rsidP="00906107">
            <w:pPr>
              <w:spacing w:line="240" w:lineRule="auto"/>
              <w:jc w:val="center"/>
              <w:rPr>
                <w:sz w:val="18"/>
                <w:szCs w:val="18"/>
                <w:lang w:val="sr-Latn-RS"/>
              </w:rPr>
            </w:pPr>
          </w:p>
        </w:tc>
        <w:tc>
          <w:tcPr>
            <w:tcW w:w="1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C26F" w14:textId="77777777" w:rsidR="001C0FAA" w:rsidRDefault="003C4B04" w:rsidP="00C44BEE">
            <w:pPr>
              <w:spacing w:after="60" w:line="240" w:lineRule="auto"/>
              <w:jc w:val="left"/>
              <w:rPr>
                <w:rStyle w:val="Hyperlink"/>
                <w:sz w:val="18"/>
                <w:szCs w:val="18"/>
                <w:lang w:val="sr-Cyrl-RS"/>
              </w:rPr>
            </w:pPr>
            <w:hyperlink r:id="rId297" w:tgtFrame="_blank" w:history="1">
              <w:r w:rsidR="001C0FAA" w:rsidRPr="00C30918">
                <w:rPr>
                  <w:rStyle w:val="Hyperlink"/>
                  <w:sz w:val="18"/>
                  <w:szCs w:val="18"/>
                </w:rPr>
                <w:t>TR 119 300 </w:t>
              </w:r>
            </w:hyperlink>
          </w:p>
          <w:p w14:paraId="6CCC8ADE" w14:textId="500CFE5F" w:rsidR="001C0FAA" w:rsidRPr="00977B0E" w:rsidRDefault="003C4B04" w:rsidP="00C44BEE">
            <w:pPr>
              <w:spacing w:after="0" w:line="240" w:lineRule="auto"/>
              <w:jc w:val="left"/>
              <w:rPr>
                <w:sz w:val="18"/>
                <w:szCs w:val="18"/>
                <w:lang w:val="sr-Cyrl-RS"/>
              </w:rPr>
            </w:pPr>
            <w:hyperlink r:id="rId298" w:history="1">
              <w:r w:rsidR="001C0FAA" w:rsidRPr="00977B0E">
                <w:rPr>
                  <w:rStyle w:val="Hyperlink"/>
                  <w:sz w:val="18"/>
                  <w:szCs w:val="18"/>
                  <w:lang w:val="sr-Cyrl-RS"/>
                </w:rPr>
                <w:t>http://www.etsi.org/deliver/etsi_tr/119300_119399/119300/01.02.01_60/tr_119300v010201p.pdf</w:t>
              </w:r>
            </w:hyperlink>
            <w:r w:rsidR="001C0FAA" w:rsidRPr="00977B0E">
              <w:rPr>
                <w:sz w:val="18"/>
                <w:szCs w:val="18"/>
                <w:lang w:val="sr-Cyrl-RS"/>
              </w:rPr>
              <w:t xml:space="preserve"> </w:t>
            </w:r>
          </w:p>
        </w:tc>
      </w:tr>
      <w:tr w:rsidR="001C0FAA" w:rsidRPr="0007253A" w14:paraId="028188F7" w14:textId="77777777" w:rsidTr="00633A41">
        <w:trPr>
          <w:trHeight w:val="340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28DF8" w14:textId="77777777" w:rsidR="001C0FAA" w:rsidRPr="004F034D" w:rsidRDefault="001C0FAA" w:rsidP="00C44BE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  <w:r w:rsidRPr="004F034D"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 xml:space="preserve">TS </w:t>
            </w:r>
          </w:p>
          <w:p w14:paraId="1D3D86B1" w14:textId="145D4088" w:rsidR="001C0FAA" w:rsidRPr="004F034D" w:rsidRDefault="001C0FAA" w:rsidP="00C44BEE">
            <w:pPr>
              <w:spacing w:after="0" w:line="240" w:lineRule="auto"/>
              <w:rPr>
                <w:sz w:val="18"/>
                <w:szCs w:val="18"/>
              </w:rPr>
            </w:pPr>
            <w:r w:rsidRPr="004F034D"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 xml:space="preserve">119 312 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489F2" w14:textId="7A58D562" w:rsidR="001C0FAA" w:rsidRPr="00DD5825" w:rsidRDefault="001C0FAA" w:rsidP="00D23265">
            <w:pPr>
              <w:spacing w:before="80" w:after="20" w:line="240" w:lineRule="auto"/>
              <w:jc w:val="left"/>
              <w:rPr>
                <w:sz w:val="18"/>
                <w:szCs w:val="18"/>
                <w:lang w:val="sr-Cyrl-RS"/>
              </w:rPr>
            </w:pPr>
            <w:r w:rsidRPr="00775B00">
              <w:rPr>
                <w:sz w:val="18"/>
                <w:szCs w:val="18"/>
                <w:lang w:val="sr-Latn-RS"/>
              </w:rPr>
              <w:t>Електронских потпис и инфраструктур</w:t>
            </w:r>
            <w:r w:rsidRPr="00775B00">
              <w:rPr>
                <w:sz w:val="18"/>
                <w:szCs w:val="18"/>
                <w:lang w:val="sr-Cyrl-RS"/>
              </w:rPr>
              <w:t>а</w:t>
            </w:r>
            <w:r>
              <w:rPr>
                <w:sz w:val="18"/>
                <w:szCs w:val="18"/>
                <w:lang w:val="sr-Latn-RS"/>
              </w:rPr>
              <w:t xml:space="preserve"> (ЕСИ)</w:t>
            </w:r>
            <w:r>
              <w:rPr>
                <w:sz w:val="18"/>
                <w:szCs w:val="18"/>
                <w:lang w:val="sr-Cyrl-RS"/>
              </w:rPr>
              <w:t xml:space="preserve"> - </w:t>
            </w:r>
          </w:p>
          <w:p w14:paraId="5C64E8C0" w14:textId="7B5E698C" w:rsidR="001C0FAA" w:rsidRDefault="001C0FAA" w:rsidP="000B4921">
            <w:pPr>
              <w:spacing w:after="20" w:line="240" w:lineRule="auto"/>
              <w:jc w:val="left"/>
              <w:rPr>
                <w:i/>
                <w:sz w:val="18"/>
                <w:szCs w:val="18"/>
              </w:rPr>
            </w:pPr>
            <w:r w:rsidRPr="00C30918">
              <w:rPr>
                <w:i/>
                <w:sz w:val="18"/>
                <w:szCs w:val="18"/>
              </w:rPr>
              <w:t>Cryptographic Suites </w:t>
            </w:r>
            <w:r>
              <w:rPr>
                <w:i/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  <w:lang w:val="sr-Latn-RS"/>
              </w:rPr>
              <w:t>Kриптографски</w:t>
            </w:r>
            <w:r>
              <w:rPr>
                <w:sz w:val="18"/>
                <w:szCs w:val="18"/>
                <w:lang w:val="sr-Cyrl-RS"/>
              </w:rPr>
              <w:t xml:space="preserve"> пакет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1ED49" w14:textId="497FCB5C" w:rsidR="001C0FAA" w:rsidRPr="0007253A" w:rsidRDefault="001C0FAA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DF6A29">
              <w:rPr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133F0" w14:textId="77777777" w:rsidR="001C0FAA" w:rsidRPr="00DF6A29" w:rsidRDefault="001C0FAA" w:rsidP="00C44BEE">
            <w:pPr>
              <w:spacing w:line="240" w:lineRule="auto"/>
              <w:jc w:val="center"/>
              <w:rPr>
                <w:sz w:val="18"/>
                <w:szCs w:val="18"/>
                <w:lang w:val="sr-Cyrl-CS"/>
              </w:rPr>
            </w:pPr>
            <w:r w:rsidRPr="00DF6A29">
              <w:rPr>
                <w:sz w:val="18"/>
                <w:szCs w:val="18"/>
              </w:rPr>
              <w:t>v</w:t>
            </w:r>
            <w:r w:rsidRPr="00DF6A29">
              <w:rPr>
                <w:sz w:val="18"/>
                <w:szCs w:val="18"/>
                <w:lang w:val="sr-Cyrl-CS"/>
              </w:rPr>
              <w:t>1.1.1</w:t>
            </w:r>
          </w:p>
          <w:p w14:paraId="4A38D3B3" w14:textId="77777777" w:rsidR="001C0FAA" w:rsidRDefault="001C0FAA" w:rsidP="00906107">
            <w:pPr>
              <w:spacing w:line="240" w:lineRule="auto"/>
              <w:jc w:val="center"/>
              <w:rPr>
                <w:sz w:val="18"/>
                <w:szCs w:val="18"/>
                <w:lang w:val="sr-Latn-RS"/>
              </w:rPr>
            </w:pPr>
          </w:p>
        </w:tc>
        <w:tc>
          <w:tcPr>
            <w:tcW w:w="1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2437F" w14:textId="77777777" w:rsidR="001C0FAA" w:rsidRPr="00C44BEE" w:rsidRDefault="003C4B04" w:rsidP="00E24447">
            <w:pPr>
              <w:spacing w:after="60" w:line="240" w:lineRule="auto"/>
              <w:jc w:val="left"/>
              <w:rPr>
                <w:rFonts w:ascii="Arial" w:hAnsi="Arial" w:cs="Arial"/>
                <w:color w:val="444444"/>
                <w:sz w:val="18"/>
                <w:szCs w:val="18"/>
              </w:rPr>
            </w:pPr>
            <w:hyperlink r:id="rId299" w:tgtFrame="_blank" w:history="1">
              <w:r w:rsidR="001C0FAA" w:rsidRPr="00C44BEE">
                <w:rPr>
                  <w:rStyle w:val="Hyperlink"/>
                  <w:rFonts w:ascii="Arial" w:hAnsi="Arial" w:cs="Arial"/>
                  <w:sz w:val="18"/>
                  <w:szCs w:val="18"/>
                  <w:bdr w:val="none" w:sz="0" w:space="0" w:color="auto" w:frame="1"/>
                </w:rPr>
                <w:t>TS 119 312 v1.1.1</w:t>
              </w:r>
            </w:hyperlink>
            <w:r w:rsidR="001C0FAA" w:rsidRPr="00C44BEE">
              <w:rPr>
                <w:rFonts w:ascii="Arial" w:hAnsi="Arial" w:cs="Arial"/>
                <w:color w:val="444444"/>
                <w:sz w:val="18"/>
                <w:szCs w:val="18"/>
              </w:rPr>
              <w:t> </w:t>
            </w:r>
          </w:p>
          <w:p w14:paraId="011E4D21" w14:textId="242B72BD" w:rsidR="001C0FAA" w:rsidRPr="00C30918" w:rsidRDefault="003C4B04" w:rsidP="00C44BEE">
            <w:pPr>
              <w:spacing w:after="0" w:line="240" w:lineRule="auto"/>
              <w:jc w:val="left"/>
            </w:pPr>
            <w:hyperlink r:id="rId300" w:history="1">
              <w:r w:rsidR="001C0FAA" w:rsidRPr="00C44BEE">
                <w:rPr>
                  <w:rStyle w:val="Hyperlink"/>
                  <w:sz w:val="18"/>
                  <w:szCs w:val="18"/>
                </w:rPr>
                <w:t>http://www.etsi.org/deliver/etsi_ts/119300_119399/119312/01.01.01_60/ts_119312v010101p.pdf</w:t>
              </w:r>
            </w:hyperlink>
            <w:r w:rsidR="001C0FAA">
              <w:t xml:space="preserve"> </w:t>
            </w:r>
          </w:p>
        </w:tc>
      </w:tr>
      <w:tr w:rsidR="001C0FAA" w:rsidRPr="0007253A" w14:paraId="05EB2AE7" w14:textId="77777777" w:rsidTr="00C30918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ADF73" w14:textId="114B2838" w:rsidR="001C0FAA" w:rsidRPr="00FE71C8" w:rsidRDefault="001C0FAA" w:rsidP="005F2828">
            <w:pPr>
              <w:spacing w:before="40" w:line="240" w:lineRule="auto"/>
              <w:jc w:val="left"/>
              <w:rPr>
                <w:b/>
              </w:rPr>
            </w:pPr>
            <w:r w:rsidRPr="00066E0A">
              <w:rPr>
                <w:b/>
                <w:lang w:val="sr-Cyrl-RS"/>
              </w:rPr>
              <w:lastRenderedPageBreak/>
              <w:t>Листа услуга од поверења</w:t>
            </w:r>
            <w:r w:rsidR="0060528A" w:rsidRPr="00544E1B">
              <w:rPr>
                <w:rStyle w:val="FootnoteReference"/>
                <w:lang w:val="sr-Cyrl-RS"/>
              </w:rPr>
              <w:footnoteReference w:id="37"/>
            </w:r>
          </w:p>
        </w:tc>
      </w:tr>
      <w:tr w:rsidR="001C0FAA" w:rsidRPr="0007253A" w14:paraId="2BE15DA0" w14:textId="77777777" w:rsidTr="00633A41">
        <w:trPr>
          <w:trHeight w:val="340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A2EC" w14:textId="1B6314B9" w:rsidR="001C0FAA" w:rsidRPr="004F034D" w:rsidRDefault="001C0FAA" w:rsidP="0049636A">
            <w:pPr>
              <w:spacing w:before="120" w:line="240" w:lineRule="auto"/>
              <w:rPr>
                <w:sz w:val="18"/>
                <w:szCs w:val="18"/>
              </w:rPr>
            </w:pPr>
            <w:r w:rsidRPr="004F034D">
              <w:rPr>
                <w:sz w:val="18"/>
                <w:szCs w:val="18"/>
              </w:rPr>
              <w:t xml:space="preserve">TS     </w:t>
            </w:r>
          </w:p>
          <w:p w14:paraId="45A8D53C" w14:textId="08A4AF10" w:rsidR="001C0FAA" w:rsidRPr="004F034D" w:rsidRDefault="001C0FAA" w:rsidP="0049636A">
            <w:pPr>
              <w:spacing w:before="120" w:line="240" w:lineRule="auto"/>
              <w:rPr>
                <w:sz w:val="18"/>
                <w:szCs w:val="18"/>
              </w:rPr>
            </w:pPr>
            <w:r w:rsidRPr="004F034D">
              <w:rPr>
                <w:sz w:val="18"/>
                <w:szCs w:val="18"/>
              </w:rPr>
              <w:t xml:space="preserve">119 612 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5F252" w14:textId="77777777" w:rsidR="001C0FAA" w:rsidRPr="00775B00" w:rsidRDefault="001C0FAA" w:rsidP="0049636A">
            <w:pPr>
              <w:spacing w:before="120" w:line="240" w:lineRule="auto"/>
              <w:jc w:val="left"/>
              <w:rPr>
                <w:sz w:val="18"/>
                <w:szCs w:val="18"/>
                <w:lang w:val="sr-Cyrl-RS"/>
              </w:rPr>
            </w:pPr>
            <w:r w:rsidRPr="00775B00">
              <w:rPr>
                <w:sz w:val="18"/>
                <w:szCs w:val="18"/>
                <w:lang w:val="sr-Latn-RS"/>
              </w:rPr>
              <w:t>Електронских потпис и инфраструктур</w:t>
            </w:r>
            <w:r w:rsidRPr="00775B00">
              <w:rPr>
                <w:sz w:val="18"/>
                <w:szCs w:val="18"/>
                <w:lang w:val="sr-Cyrl-RS"/>
              </w:rPr>
              <w:t>а</w:t>
            </w:r>
            <w:r w:rsidRPr="00775B00">
              <w:rPr>
                <w:sz w:val="18"/>
                <w:szCs w:val="18"/>
                <w:lang w:val="sr-Latn-RS"/>
              </w:rPr>
              <w:t xml:space="preserve"> (ЕСИ);</w:t>
            </w:r>
          </w:p>
          <w:p w14:paraId="79092F7E" w14:textId="49E822FB" w:rsidR="001C0FAA" w:rsidRPr="009A496B" w:rsidRDefault="001C0FAA" w:rsidP="0049636A">
            <w:pPr>
              <w:spacing w:before="120" w:line="240" w:lineRule="auto"/>
              <w:jc w:val="left"/>
              <w:rPr>
                <w:i/>
                <w:sz w:val="18"/>
                <w:szCs w:val="18"/>
                <w:lang w:val="sr-Cyrl-RS"/>
              </w:rPr>
            </w:pPr>
            <w:r>
              <w:rPr>
                <w:i/>
                <w:sz w:val="18"/>
                <w:szCs w:val="18"/>
                <w:lang w:val="sr-Cyrl-RS"/>
              </w:rPr>
              <w:t>Општи услови за успостављање ли</w:t>
            </w:r>
            <w:r w:rsidR="008214ED">
              <w:rPr>
                <w:i/>
                <w:sz w:val="18"/>
                <w:szCs w:val="18"/>
                <w:lang w:val="sr-Cyrl-RS"/>
              </w:rPr>
              <w:t>ст</w:t>
            </w:r>
            <w:r>
              <w:rPr>
                <w:i/>
                <w:sz w:val="18"/>
                <w:szCs w:val="18"/>
                <w:lang w:val="sr-Cyrl-RS"/>
              </w:rPr>
              <w:t>е услуга од поверења</w:t>
            </w:r>
            <w:r w:rsidR="008214ED">
              <w:rPr>
                <w:i/>
                <w:sz w:val="18"/>
                <w:szCs w:val="18"/>
                <w:lang w:val="sr-Cyrl-RS"/>
              </w:rPr>
              <w:t xml:space="preserve">                   </w:t>
            </w:r>
            <w:r>
              <w:rPr>
                <w:i/>
                <w:sz w:val="18"/>
                <w:szCs w:val="18"/>
                <w:lang w:val="sr-Cyrl-RS"/>
              </w:rPr>
              <w:t>(</w:t>
            </w:r>
            <w:r w:rsidRPr="00C30918">
              <w:rPr>
                <w:i/>
                <w:sz w:val="18"/>
                <w:szCs w:val="18"/>
              </w:rPr>
              <w:t>Trusted Lists</w:t>
            </w:r>
            <w:r>
              <w:rPr>
                <w:i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FE6A9" w14:textId="46A95E5D" w:rsidR="001C0FAA" w:rsidRPr="0007253A" w:rsidRDefault="001C0FAA" w:rsidP="0049636A">
            <w:pPr>
              <w:spacing w:before="120" w:line="240" w:lineRule="auto"/>
              <w:rPr>
                <w:sz w:val="18"/>
                <w:szCs w:val="18"/>
                <w:lang w:val="sr-Cyrl-CS"/>
              </w:rPr>
            </w:pPr>
            <w:r w:rsidRPr="00DF6A29">
              <w:rPr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F6E6E" w14:textId="77777777" w:rsidR="001C0FAA" w:rsidRPr="00DF6A29" w:rsidRDefault="001C0FAA" w:rsidP="0049636A">
            <w:pPr>
              <w:spacing w:before="120" w:line="240" w:lineRule="auto"/>
              <w:jc w:val="center"/>
              <w:rPr>
                <w:sz w:val="18"/>
                <w:szCs w:val="18"/>
                <w:lang w:val="sr-Cyrl-CS"/>
              </w:rPr>
            </w:pPr>
            <w:r w:rsidRPr="00DF6A29">
              <w:rPr>
                <w:sz w:val="18"/>
                <w:szCs w:val="18"/>
              </w:rPr>
              <w:t>v</w:t>
            </w:r>
            <w:r w:rsidRPr="00DF6A29">
              <w:rPr>
                <w:sz w:val="18"/>
                <w:szCs w:val="18"/>
                <w:lang w:val="sr-Cyrl-CS"/>
              </w:rPr>
              <w:t>1.1.1</w:t>
            </w:r>
          </w:p>
          <w:p w14:paraId="0FF0E532" w14:textId="77777777" w:rsidR="001C0FAA" w:rsidRDefault="001C0FAA" w:rsidP="0049636A">
            <w:pPr>
              <w:spacing w:before="120" w:line="240" w:lineRule="auto"/>
              <w:jc w:val="center"/>
              <w:rPr>
                <w:sz w:val="18"/>
                <w:szCs w:val="18"/>
                <w:lang w:val="sr-Latn-RS"/>
              </w:rPr>
            </w:pPr>
          </w:p>
        </w:tc>
        <w:tc>
          <w:tcPr>
            <w:tcW w:w="1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DBD6B" w14:textId="77777777" w:rsidR="001C0FAA" w:rsidRDefault="003C4B04" w:rsidP="0049636A">
            <w:pPr>
              <w:spacing w:before="120" w:line="240" w:lineRule="auto"/>
              <w:jc w:val="left"/>
              <w:rPr>
                <w:sz w:val="18"/>
                <w:szCs w:val="18"/>
              </w:rPr>
            </w:pPr>
            <w:hyperlink r:id="rId301" w:tgtFrame="_blank" w:history="1">
              <w:r w:rsidR="001C0FAA" w:rsidRPr="009A496B">
                <w:rPr>
                  <w:rStyle w:val="Hyperlink"/>
                  <w:sz w:val="18"/>
                  <w:szCs w:val="18"/>
                </w:rPr>
                <w:t>TS 119 612 v2.2.1</w:t>
              </w:r>
            </w:hyperlink>
            <w:r w:rsidR="001C0FAA" w:rsidRPr="009A496B">
              <w:rPr>
                <w:sz w:val="18"/>
                <w:szCs w:val="18"/>
              </w:rPr>
              <w:t> </w:t>
            </w:r>
          </w:p>
          <w:p w14:paraId="2795761F" w14:textId="766E02DB" w:rsidR="001C0FAA" w:rsidRPr="00705330" w:rsidRDefault="003C4B04" w:rsidP="0049636A">
            <w:pPr>
              <w:spacing w:before="120" w:line="240" w:lineRule="auto"/>
              <w:jc w:val="left"/>
              <w:rPr>
                <w:sz w:val="18"/>
                <w:szCs w:val="18"/>
                <w:lang w:val="sr-Cyrl-RS"/>
              </w:rPr>
            </w:pPr>
            <w:hyperlink r:id="rId302" w:history="1">
              <w:r w:rsidR="001C0FAA" w:rsidRPr="00721FFA">
                <w:rPr>
                  <w:rStyle w:val="Hyperlink"/>
                  <w:sz w:val="18"/>
                  <w:szCs w:val="18"/>
                </w:rPr>
                <w:t>http://www.etsi.org/deliver/etsi_ts/119600_119699/119612/02.02.01_60/ts_119612v020201p.pdf</w:t>
              </w:r>
            </w:hyperlink>
            <w:r w:rsidR="001C0FAA">
              <w:rPr>
                <w:sz w:val="18"/>
                <w:szCs w:val="18"/>
                <w:lang w:val="sr-Cyrl-RS"/>
              </w:rPr>
              <w:t xml:space="preserve"> </w:t>
            </w:r>
          </w:p>
        </w:tc>
      </w:tr>
      <w:tr w:rsidR="001C0FAA" w:rsidRPr="0007253A" w14:paraId="513A4230" w14:textId="77777777" w:rsidTr="00633A41">
        <w:trPr>
          <w:trHeight w:val="340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4F989" w14:textId="77777777" w:rsidR="001C0FAA" w:rsidRPr="004F034D" w:rsidRDefault="001C0FAA" w:rsidP="0049636A">
            <w:pPr>
              <w:spacing w:before="120" w:line="240" w:lineRule="auto"/>
              <w:rPr>
                <w:sz w:val="18"/>
                <w:szCs w:val="18"/>
                <w:lang w:val="sr-Cyrl-RS"/>
              </w:rPr>
            </w:pPr>
            <w:r w:rsidRPr="004F034D">
              <w:rPr>
                <w:sz w:val="18"/>
                <w:szCs w:val="18"/>
              </w:rPr>
              <w:t xml:space="preserve">TS </w:t>
            </w:r>
          </w:p>
          <w:p w14:paraId="496A7CB2" w14:textId="3E55DDBA" w:rsidR="001C0FAA" w:rsidRPr="004F034D" w:rsidRDefault="001C0FAA" w:rsidP="0049636A">
            <w:pPr>
              <w:spacing w:before="120" w:line="240" w:lineRule="auto"/>
              <w:rPr>
                <w:sz w:val="18"/>
                <w:szCs w:val="18"/>
                <w:lang w:val="sr-Cyrl-RS"/>
              </w:rPr>
            </w:pPr>
            <w:r w:rsidRPr="004F034D">
              <w:rPr>
                <w:sz w:val="18"/>
                <w:szCs w:val="18"/>
              </w:rPr>
              <w:t>119 614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E86F8" w14:textId="4D0700F8" w:rsidR="001C0FAA" w:rsidRPr="00E24447" w:rsidRDefault="001C0FAA" w:rsidP="0049636A">
            <w:pPr>
              <w:spacing w:before="120" w:line="240" w:lineRule="auto"/>
              <w:jc w:val="left"/>
              <w:rPr>
                <w:i/>
                <w:sz w:val="18"/>
                <w:szCs w:val="18"/>
                <w:lang w:val="sr-Cyrl-RS"/>
              </w:rPr>
            </w:pPr>
            <w:r w:rsidRPr="009A496B">
              <w:rPr>
                <w:sz w:val="18"/>
                <w:szCs w:val="18"/>
                <w:lang w:val="sr-Latn-RS"/>
              </w:rPr>
              <w:t>Електронских потпис и инфраструктур</w:t>
            </w:r>
            <w:r w:rsidRPr="009A496B">
              <w:rPr>
                <w:sz w:val="18"/>
                <w:szCs w:val="18"/>
                <w:lang w:val="sr-Cyrl-RS"/>
              </w:rPr>
              <w:t>а</w:t>
            </w:r>
            <w:r w:rsidRPr="009A496B">
              <w:rPr>
                <w:sz w:val="18"/>
                <w:szCs w:val="18"/>
                <w:lang w:val="sr-Latn-RS"/>
              </w:rPr>
              <w:t xml:space="preserve"> (ЕСИ);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9A496B">
              <w:rPr>
                <w:sz w:val="18"/>
                <w:szCs w:val="18"/>
                <w:lang w:val="sr-Latn-RS"/>
              </w:rPr>
              <w:t xml:space="preserve">Тестирање усклађености и интероперабилност поузданих </w:t>
            </w:r>
            <w:r>
              <w:rPr>
                <w:sz w:val="18"/>
                <w:szCs w:val="18"/>
                <w:lang w:val="sr-Cyrl-RS"/>
              </w:rPr>
              <w:t>листа услуга</w:t>
            </w:r>
            <w:r w:rsidRPr="009A496B">
              <w:rPr>
                <w:sz w:val="18"/>
                <w:szCs w:val="18"/>
                <w:lang w:val="sr-Latn-RS"/>
              </w:rPr>
              <w:t>;</w:t>
            </w:r>
            <w:r w:rsidRPr="009A496B">
              <w:rPr>
                <w:sz w:val="18"/>
                <w:szCs w:val="18"/>
                <w:lang w:val="sr-Latn-RS"/>
              </w:rPr>
              <w:br/>
              <w:t>Д</w:t>
            </w:r>
            <w:r w:rsidR="008214ED">
              <w:rPr>
                <w:sz w:val="18"/>
                <w:szCs w:val="18"/>
                <w:lang w:val="sr-Cyrl-RS"/>
              </w:rPr>
              <w:t>ео</w:t>
            </w:r>
            <w:r w:rsidRPr="009A496B">
              <w:rPr>
                <w:sz w:val="18"/>
                <w:szCs w:val="18"/>
                <w:lang w:val="sr-Latn-RS"/>
              </w:rPr>
              <w:t xml:space="preserve"> 1: Спецификације за испитивање </w:t>
            </w:r>
            <w:r w:rsidRPr="009A496B">
              <w:rPr>
                <w:i/>
                <w:sz w:val="18"/>
                <w:szCs w:val="18"/>
              </w:rPr>
              <w:t>XML</w:t>
            </w:r>
            <w:r w:rsidRPr="009A496B">
              <w:rPr>
                <w:sz w:val="18"/>
                <w:szCs w:val="18"/>
                <w:lang w:val="sr-Latn-RS"/>
              </w:rPr>
              <w:t xml:space="preserve"> поузданих </w:t>
            </w:r>
            <w:r>
              <w:rPr>
                <w:sz w:val="18"/>
                <w:szCs w:val="18"/>
                <w:lang w:val="sr-Cyrl-RS"/>
              </w:rPr>
              <w:t>листа</w:t>
            </w:r>
            <w:r w:rsidRPr="009A496B">
              <w:rPr>
                <w:sz w:val="18"/>
                <w:szCs w:val="18"/>
                <w:lang w:val="sr-Cyrl-RS"/>
              </w:rPr>
              <w:t xml:space="preserve"> (</w:t>
            </w:r>
            <w:r w:rsidRPr="009A496B">
              <w:rPr>
                <w:i/>
                <w:sz w:val="18"/>
                <w:szCs w:val="18"/>
              </w:rPr>
              <w:t xml:space="preserve">Specifications for testing conformance of XML representation of Trusted Lists </w:t>
            </w:r>
            <w:r w:rsidRPr="009A496B">
              <w:rPr>
                <w:i/>
                <w:sz w:val="18"/>
                <w:szCs w:val="18"/>
                <w:lang w:val="sr-Cyrl-RS"/>
              </w:rPr>
              <w:t>)</w:t>
            </w:r>
            <w:r w:rsidRPr="00C3091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8474" w14:textId="6A95FCBC" w:rsidR="001C0FAA" w:rsidRPr="0007253A" w:rsidRDefault="001C0FAA" w:rsidP="0049636A">
            <w:pPr>
              <w:spacing w:before="120" w:line="240" w:lineRule="auto"/>
              <w:rPr>
                <w:sz w:val="18"/>
                <w:szCs w:val="18"/>
                <w:lang w:val="sr-Cyrl-CS"/>
              </w:rPr>
            </w:pPr>
            <w:r w:rsidRPr="00DF6A29">
              <w:rPr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1F1EC" w14:textId="77777777" w:rsidR="001C0FAA" w:rsidRPr="00DF6A29" w:rsidRDefault="001C0FAA" w:rsidP="0049636A">
            <w:pPr>
              <w:spacing w:before="120" w:line="240" w:lineRule="auto"/>
              <w:jc w:val="center"/>
              <w:rPr>
                <w:sz w:val="18"/>
                <w:szCs w:val="18"/>
                <w:lang w:val="sr-Cyrl-CS"/>
              </w:rPr>
            </w:pPr>
            <w:r w:rsidRPr="00DF6A29">
              <w:rPr>
                <w:sz w:val="18"/>
                <w:szCs w:val="18"/>
              </w:rPr>
              <w:t>v</w:t>
            </w:r>
            <w:r w:rsidRPr="00DF6A29">
              <w:rPr>
                <w:sz w:val="18"/>
                <w:szCs w:val="18"/>
                <w:lang w:val="sr-Cyrl-CS"/>
              </w:rPr>
              <w:t>1.1.1</w:t>
            </w:r>
          </w:p>
          <w:p w14:paraId="33021DFF" w14:textId="77777777" w:rsidR="001C0FAA" w:rsidRDefault="001C0FAA" w:rsidP="0049636A">
            <w:pPr>
              <w:spacing w:before="120" w:line="240" w:lineRule="auto"/>
              <w:jc w:val="center"/>
              <w:rPr>
                <w:sz w:val="18"/>
                <w:szCs w:val="18"/>
                <w:lang w:val="sr-Latn-RS"/>
              </w:rPr>
            </w:pPr>
          </w:p>
        </w:tc>
        <w:tc>
          <w:tcPr>
            <w:tcW w:w="1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2938E" w14:textId="77777777" w:rsidR="001C0FAA" w:rsidRPr="00705330" w:rsidRDefault="003C4B04" w:rsidP="0049636A">
            <w:pPr>
              <w:spacing w:before="120" w:line="240" w:lineRule="auto"/>
              <w:jc w:val="left"/>
              <w:rPr>
                <w:rStyle w:val="Hyperlink"/>
                <w:rFonts w:cs="Arial"/>
                <w:sz w:val="18"/>
                <w:szCs w:val="18"/>
                <w:bdr w:val="none" w:sz="0" w:space="0" w:color="auto" w:frame="1"/>
                <w:lang w:val="sr-Cyrl-RS"/>
              </w:rPr>
            </w:pPr>
            <w:hyperlink r:id="rId303" w:tgtFrame="_blank" w:history="1">
              <w:r w:rsidR="001C0FAA" w:rsidRPr="00705330">
                <w:rPr>
                  <w:rStyle w:val="Hyperlink"/>
                  <w:rFonts w:cs="Arial"/>
                  <w:sz w:val="18"/>
                  <w:szCs w:val="18"/>
                  <w:bdr w:val="none" w:sz="0" w:space="0" w:color="auto" w:frame="1"/>
                </w:rPr>
                <w:t>TS 119 614-1 v1.1.1</w:t>
              </w:r>
            </w:hyperlink>
          </w:p>
          <w:p w14:paraId="72DDF444" w14:textId="7B922C21" w:rsidR="001C0FAA" w:rsidRPr="00E24447" w:rsidRDefault="001C0FAA" w:rsidP="0049636A">
            <w:pPr>
              <w:spacing w:before="120" w:line="240" w:lineRule="auto"/>
              <w:jc w:val="left"/>
              <w:rPr>
                <w:rStyle w:val="Hyperlink"/>
                <w:rFonts w:ascii="Arial" w:hAnsi="Arial" w:cs="Arial"/>
                <w:sz w:val="18"/>
                <w:szCs w:val="18"/>
                <w:bdr w:val="none" w:sz="0" w:space="0" w:color="auto" w:frame="1"/>
                <w:lang w:val="sr-Cyrl-RS"/>
              </w:rPr>
            </w:pPr>
            <w:r w:rsidRPr="00E24447">
              <w:rPr>
                <w:rStyle w:val="Hyperlink"/>
                <w:rFonts w:ascii="Arial" w:hAnsi="Arial" w:cs="Arial"/>
                <w:sz w:val="18"/>
                <w:szCs w:val="18"/>
                <w:bdr w:val="none" w:sz="0" w:space="0" w:color="auto" w:frame="1"/>
                <w:lang w:val="sr-Cyrl-RS"/>
              </w:rPr>
              <w:t>http://www.etsi.org/deliver/etsi_ts/119600_119699/11961401/01.01.01_60/ts_11961401v010101p.pdf</w:t>
            </w:r>
          </w:p>
          <w:p w14:paraId="7345A0E4" w14:textId="766FA629" w:rsidR="001C0FAA" w:rsidRPr="009A496B" w:rsidRDefault="001C0FAA" w:rsidP="0049636A">
            <w:pPr>
              <w:spacing w:before="120" w:line="240" w:lineRule="auto"/>
              <w:jc w:val="left"/>
              <w:rPr>
                <w:sz w:val="18"/>
                <w:szCs w:val="18"/>
                <w:lang w:val="sr-Cyrl-RS"/>
              </w:rPr>
            </w:pPr>
          </w:p>
        </w:tc>
      </w:tr>
      <w:tr w:rsidR="001C0FAA" w:rsidRPr="0007253A" w14:paraId="0827710E" w14:textId="77777777" w:rsidTr="00633A41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8245" w14:textId="77777777" w:rsidR="001C0FAA" w:rsidRPr="00FD46E7" w:rsidRDefault="001C0FAA" w:rsidP="00880AE1">
            <w:pPr>
              <w:spacing w:before="8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Слој веб сервиса</w:t>
            </w:r>
          </w:p>
        </w:tc>
      </w:tr>
      <w:tr w:rsidR="001C0FAA" w:rsidRPr="0007253A" w14:paraId="601C15B4" w14:textId="77777777" w:rsidTr="00633A4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CD59" w14:textId="77777777" w:rsidR="001C0FAA" w:rsidRPr="00F26A6F" w:rsidRDefault="001C0FAA" w:rsidP="00AE3A43">
            <w:pPr>
              <w:spacing w:line="240" w:lineRule="auto"/>
              <w:rPr>
                <w:sz w:val="18"/>
                <w:szCs w:val="18"/>
                <w:highlight w:val="yellow"/>
                <w:lang w:val="sr-Cyrl-CS"/>
              </w:rPr>
            </w:pPr>
            <w:r w:rsidRPr="004E57A2">
              <w:rPr>
                <w:sz w:val="18"/>
                <w:szCs w:val="18"/>
                <w:lang w:val="sr-Cyrl-CS"/>
              </w:rPr>
              <w:t>WS-</w:t>
            </w:r>
            <w:r w:rsidRPr="004E57A2">
              <w:rPr>
                <w:sz w:val="14"/>
                <w:szCs w:val="14"/>
                <w:lang w:val="sr-Cyrl-CS"/>
              </w:rPr>
              <w:t>Безбедност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B010" w14:textId="77777777" w:rsidR="001C0FAA" w:rsidRPr="001D1C5D" w:rsidRDefault="001C0FAA" w:rsidP="00880AE1">
            <w:pPr>
              <w:spacing w:before="140" w:after="0" w:line="240" w:lineRule="auto"/>
              <w:jc w:val="left"/>
              <w:rPr>
                <w:color w:val="000000"/>
                <w:sz w:val="18"/>
                <w:szCs w:val="18"/>
                <w:shd w:val="clear" w:color="auto" w:fill="FFFFFF"/>
                <w:lang w:val="sr-Cyrl-RS"/>
              </w:rPr>
            </w:pPr>
            <w:r w:rsidRPr="001D1C5D">
              <w:rPr>
                <w:sz w:val="18"/>
                <w:szCs w:val="18"/>
                <w:lang w:val="sr-Cyrl-CS"/>
              </w:rPr>
              <w:t>WS - Security –</w:t>
            </w:r>
            <w:r w:rsidRPr="001D1C5D">
              <w:rPr>
                <w:color w:val="000000"/>
                <w:sz w:val="18"/>
                <w:szCs w:val="18"/>
                <w:shd w:val="clear" w:color="auto" w:fill="FFFFFF"/>
              </w:rPr>
              <w:t>OASIS</w:t>
            </w:r>
            <w:r w:rsidRPr="001D1C5D">
              <w:rPr>
                <w:color w:val="000000"/>
                <w:sz w:val="18"/>
                <w:szCs w:val="18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000000"/>
                <w:sz w:val="18"/>
                <w:szCs w:val="18"/>
                <w:shd w:val="clear" w:color="auto" w:fill="FFFFFF"/>
                <w:lang w:val="sr-Cyrl-RS"/>
              </w:rPr>
              <w:t xml:space="preserve">стандард </w:t>
            </w:r>
            <w:r w:rsidRPr="001D1C5D">
              <w:rPr>
                <w:color w:val="000000"/>
                <w:sz w:val="18"/>
                <w:szCs w:val="18"/>
                <w:shd w:val="clear" w:color="auto" w:fill="FFFFFF"/>
                <w:lang w:val="sr-Cyrl-RS"/>
              </w:rPr>
              <w:t>–</w:t>
            </w:r>
          </w:p>
          <w:p w14:paraId="562142D5" w14:textId="77777777" w:rsidR="001C0FAA" w:rsidRPr="001D1C5D" w:rsidRDefault="001C0FAA" w:rsidP="00880AE1">
            <w:pPr>
              <w:spacing w:after="80" w:line="240" w:lineRule="auto"/>
              <w:jc w:val="left"/>
              <w:rPr>
                <w:sz w:val="18"/>
                <w:szCs w:val="18"/>
                <w:lang w:val="sr-Cyrl-CS"/>
              </w:rPr>
            </w:pPr>
            <w:r w:rsidRPr="001D1C5D">
              <w:rPr>
                <w:color w:val="000000"/>
                <w:sz w:val="18"/>
                <w:szCs w:val="18"/>
                <w:shd w:val="clear" w:color="auto" w:fill="FFFFFF"/>
                <w:lang w:val="sr-Cyrl-RS"/>
              </w:rPr>
              <w:t>Стандарди</w:t>
            </w:r>
            <w:r w:rsidRPr="005B5885">
              <w:rPr>
                <w:color w:val="000000"/>
                <w:sz w:val="18"/>
                <w:szCs w:val="18"/>
                <w:shd w:val="clear" w:color="auto" w:fill="FFFFFF"/>
                <w:lang w:val="sr-Cyrl-RS"/>
              </w:rPr>
              <w:t xml:space="preserve"> који дефинишу елементе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sr-Cyrl-RS"/>
              </w:rPr>
              <w:t xml:space="preserve"> </w:t>
            </w:r>
            <w:r w:rsidRPr="004E57A2">
              <w:rPr>
                <w:color w:val="000000"/>
                <w:sz w:val="18"/>
                <w:szCs w:val="18"/>
                <w:shd w:val="clear" w:color="auto" w:fill="FFFFFF"/>
                <w:lang w:val="sr-Cyrl-RS"/>
              </w:rPr>
              <w:t>безбености</w:t>
            </w:r>
            <w:r>
              <w:rPr>
                <w:color w:val="000000"/>
                <w:sz w:val="18"/>
                <w:szCs w:val="18"/>
                <w:shd w:val="clear" w:color="auto" w:fill="FFFFFF"/>
                <w:lang w:val="sr-Cyrl-RS"/>
              </w:rPr>
              <w:t xml:space="preserve"> </w:t>
            </w:r>
            <w:r w:rsidRPr="001D1C5D">
              <w:rPr>
                <w:sz w:val="18"/>
                <w:szCs w:val="18"/>
                <w:lang w:val="sr-Cyrl-CS"/>
              </w:rPr>
              <w:t>веб сервиса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CA4E" w14:textId="77777777" w:rsidR="001C0FAA" w:rsidRPr="001D1C5D" w:rsidRDefault="001C0FAA" w:rsidP="00AE3A43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1D1C5D">
              <w:rPr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705E1" w14:textId="77777777" w:rsidR="001C0FAA" w:rsidRPr="001D1C5D" w:rsidRDefault="001C0FAA" w:rsidP="00A84C35">
            <w:pPr>
              <w:spacing w:line="240" w:lineRule="auto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Latn-RS"/>
              </w:rPr>
              <w:t>v</w:t>
            </w:r>
            <w:r w:rsidRPr="001D1C5D">
              <w:rPr>
                <w:sz w:val="18"/>
                <w:szCs w:val="18"/>
                <w:lang w:val="sr-Cyrl-CS"/>
              </w:rPr>
              <w:t>1.1</w:t>
            </w:r>
          </w:p>
        </w:tc>
        <w:tc>
          <w:tcPr>
            <w:tcW w:w="1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3FA9" w14:textId="77777777" w:rsidR="001C0FAA" w:rsidRPr="0007253A" w:rsidRDefault="003C4B04" w:rsidP="00AE3A43">
            <w:pPr>
              <w:spacing w:line="240" w:lineRule="auto"/>
              <w:jc w:val="left"/>
              <w:rPr>
                <w:rFonts w:cs="Arial"/>
                <w:sz w:val="18"/>
                <w:szCs w:val="18"/>
                <w:lang w:val="sr-Cyrl-CS"/>
              </w:rPr>
            </w:pPr>
            <w:hyperlink r:id="rId304" w:history="1">
              <w:r w:rsidR="001C0FAA" w:rsidRPr="0007253A">
                <w:rPr>
                  <w:rStyle w:val="Hyperlink"/>
                  <w:sz w:val="18"/>
                  <w:szCs w:val="18"/>
                  <w:lang w:val="sr-Cyrl-CS"/>
                </w:rPr>
                <w:t>http://www.oasis-open.org/specs/index.php#wssv1.1</w:t>
              </w:r>
            </w:hyperlink>
          </w:p>
        </w:tc>
      </w:tr>
      <w:tr w:rsidR="001C0FAA" w:rsidRPr="0007253A" w14:paraId="33D82962" w14:textId="77777777" w:rsidTr="00633A4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7607" w14:textId="77777777" w:rsidR="001C0FAA" w:rsidRPr="00F26A6F" w:rsidRDefault="001C0FAA" w:rsidP="0049636A">
            <w:pPr>
              <w:spacing w:before="120" w:line="240" w:lineRule="auto"/>
              <w:rPr>
                <w:sz w:val="18"/>
                <w:szCs w:val="18"/>
                <w:highlight w:val="yellow"/>
                <w:lang w:val="sr-Cyrl-CS"/>
              </w:rPr>
            </w:pPr>
            <w:r w:rsidRPr="008541E5">
              <w:rPr>
                <w:sz w:val="18"/>
                <w:szCs w:val="18"/>
                <w:lang w:val="sr-Cyrl-CS"/>
              </w:rPr>
              <w:t>WS-</w:t>
            </w:r>
            <w:r w:rsidRPr="008541E5">
              <w:rPr>
                <w:sz w:val="16"/>
                <w:szCs w:val="16"/>
                <w:lang w:val="sr-Cyrl-CS"/>
              </w:rPr>
              <w:t>Поверење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CA01" w14:textId="77777777" w:rsidR="001C0FAA" w:rsidRPr="001D1C5D" w:rsidRDefault="001C0FAA" w:rsidP="0049636A">
            <w:pPr>
              <w:spacing w:before="120" w:line="240" w:lineRule="auto"/>
              <w:jc w:val="left"/>
              <w:rPr>
                <w:sz w:val="18"/>
                <w:szCs w:val="18"/>
                <w:lang w:val="sr-Cyrl-CS"/>
              </w:rPr>
            </w:pPr>
            <w:r w:rsidRPr="001D1C5D">
              <w:rPr>
                <w:sz w:val="18"/>
                <w:szCs w:val="18"/>
                <w:lang w:val="sr-Cyrl-CS"/>
              </w:rPr>
              <w:t xml:space="preserve">WS-Trust – </w:t>
            </w:r>
            <w:r w:rsidRPr="001D1C5D">
              <w:rPr>
                <w:color w:val="000000"/>
                <w:sz w:val="18"/>
                <w:szCs w:val="18"/>
                <w:shd w:val="clear" w:color="auto" w:fill="FFFFFF"/>
              </w:rPr>
              <w:t>OASIS</w:t>
            </w:r>
            <w:r w:rsidRPr="001D1C5D">
              <w:rPr>
                <w:color w:val="000000"/>
                <w:sz w:val="18"/>
                <w:szCs w:val="18"/>
                <w:shd w:val="clear" w:color="auto" w:fill="FFFFFF"/>
                <w:lang w:val="sr-Cyrl-RS"/>
              </w:rPr>
              <w:t xml:space="preserve"> стандард –Обезбеђује оквир за </w:t>
            </w:r>
            <w:r w:rsidRPr="0038676B">
              <w:rPr>
                <w:i/>
                <w:color w:val="000000"/>
                <w:sz w:val="18"/>
                <w:szCs w:val="18"/>
                <w:shd w:val="clear" w:color="auto" w:fill="FFFFFF"/>
                <w:lang w:val="sr-Latn-RS"/>
              </w:rPr>
              <w:t>trust</w:t>
            </w:r>
            <w:r>
              <w:rPr>
                <w:color w:val="000000"/>
                <w:sz w:val="18"/>
                <w:szCs w:val="18"/>
                <w:shd w:val="clear" w:color="auto" w:fill="FFFFFF"/>
                <w:lang w:val="sr-Cyrl-RS"/>
              </w:rPr>
              <w:t xml:space="preserve"> моделе који омогућавају Веб сервисима сигурну интероперабилност</w:t>
            </w:r>
            <w:r w:rsidRPr="001D1C5D">
              <w:rPr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4B93" w14:textId="77777777" w:rsidR="001C0FAA" w:rsidRPr="001D1C5D" w:rsidRDefault="001C0FAA" w:rsidP="0049636A">
            <w:pPr>
              <w:spacing w:before="120" w:line="240" w:lineRule="auto"/>
              <w:rPr>
                <w:sz w:val="18"/>
                <w:szCs w:val="18"/>
                <w:lang w:val="sr-Cyrl-CS"/>
              </w:rPr>
            </w:pPr>
            <w:r w:rsidRPr="001D1C5D">
              <w:rPr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31D9F" w14:textId="77777777" w:rsidR="001C0FAA" w:rsidRPr="001D1C5D" w:rsidRDefault="001C0FAA" w:rsidP="0049636A">
            <w:pPr>
              <w:spacing w:before="120" w:line="240" w:lineRule="auto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Latn-RS"/>
              </w:rPr>
              <w:t>v</w:t>
            </w:r>
            <w:r w:rsidRPr="001D1C5D">
              <w:rPr>
                <w:sz w:val="18"/>
                <w:szCs w:val="18"/>
                <w:lang w:val="sr-Cyrl-CS"/>
              </w:rPr>
              <w:t>1.3</w:t>
            </w:r>
          </w:p>
        </w:tc>
        <w:tc>
          <w:tcPr>
            <w:tcW w:w="1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20B8" w14:textId="77777777" w:rsidR="001C0FAA" w:rsidRPr="0007253A" w:rsidRDefault="003C4B04" w:rsidP="0049636A">
            <w:pPr>
              <w:spacing w:before="120" w:line="240" w:lineRule="auto"/>
              <w:jc w:val="left"/>
              <w:rPr>
                <w:sz w:val="18"/>
                <w:szCs w:val="18"/>
                <w:lang w:val="sr-Cyrl-CS"/>
              </w:rPr>
            </w:pPr>
            <w:hyperlink r:id="rId305" w:history="1">
              <w:r w:rsidR="001C0FAA" w:rsidRPr="0007253A">
                <w:rPr>
                  <w:rStyle w:val="Hyperlink"/>
                  <w:sz w:val="18"/>
                  <w:szCs w:val="18"/>
                  <w:lang w:val="sr-Cyrl-CS"/>
                </w:rPr>
                <w:t>http://docs.oasis-open.org/ws-sx/ws-trust/200512/ws-trust-1.3-os.pdf</w:t>
              </w:r>
            </w:hyperlink>
          </w:p>
        </w:tc>
      </w:tr>
      <w:tr w:rsidR="001C0FAA" w:rsidRPr="0007253A" w14:paraId="7530F07D" w14:textId="77777777" w:rsidTr="00633A4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55B8" w14:textId="77777777" w:rsidR="001C0FAA" w:rsidRPr="00F26A6F" w:rsidRDefault="001C0FAA" w:rsidP="005F2828">
            <w:pPr>
              <w:spacing w:after="0" w:line="240" w:lineRule="auto"/>
              <w:rPr>
                <w:sz w:val="18"/>
                <w:szCs w:val="18"/>
                <w:highlight w:val="yellow"/>
                <w:lang w:val="sr-Cyrl-CS"/>
              </w:rPr>
            </w:pPr>
            <w:r w:rsidRPr="00611EB1">
              <w:rPr>
                <w:sz w:val="18"/>
                <w:szCs w:val="18"/>
                <w:lang w:val="sr-Cyrl-CS"/>
              </w:rPr>
              <w:t>WS-Савез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2166" w14:textId="77777777" w:rsidR="001C0FAA" w:rsidRPr="001D1C5D" w:rsidRDefault="001C0FAA" w:rsidP="00880AE1">
            <w:pPr>
              <w:spacing w:before="160" w:after="0" w:line="240" w:lineRule="auto"/>
              <w:jc w:val="left"/>
              <w:rPr>
                <w:sz w:val="18"/>
                <w:szCs w:val="18"/>
                <w:lang w:val="sr-Cyrl-CS"/>
              </w:rPr>
            </w:pPr>
            <w:r w:rsidRPr="001D1C5D">
              <w:rPr>
                <w:sz w:val="18"/>
                <w:szCs w:val="18"/>
                <w:lang w:val="sr-Cyrl-CS"/>
              </w:rPr>
              <w:t>WS-Federation – Спец. савеза веб сервиса која укључује механизме за посредовање индентитета, атрибута, аутентификације, ауторизације и приватност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30AE" w14:textId="77777777" w:rsidR="001C0FAA" w:rsidRPr="001D1C5D" w:rsidRDefault="001C0FAA" w:rsidP="005F2828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1D1C5D">
              <w:rPr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348E5" w14:textId="77777777" w:rsidR="001C0FAA" w:rsidRPr="001D1C5D" w:rsidRDefault="001C0FAA" w:rsidP="005F2828">
            <w:pPr>
              <w:spacing w:after="0" w:line="240" w:lineRule="auto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Latn-RS"/>
              </w:rPr>
              <w:t>v</w:t>
            </w:r>
            <w:r w:rsidRPr="001D1C5D">
              <w:rPr>
                <w:sz w:val="18"/>
                <w:szCs w:val="18"/>
                <w:lang w:val="sr-Cyrl-CS"/>
              </w:rPr>
              <w:t>1.1</w:t>
            </w:r>
          </w:p>
        </w:tc>
        <w:tc>
          <w:tcPr>
            <w:tcW w:w="1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502E" w14:textId="77777777" w:rsidR="001C0FAA" w:rsidRPr="0007253A" w:rsidRDefault="003C4B04" w:rsidP="005F2828">
            <w:pPr>
              <w:spacing w:after="0" w:line="240" w:lineRule="auto"/>
              <w:jc w:val="left"/>
              <w:rPr>
                <w:sz w:val="18"/>
                <w:szCs w:val="18"/>
                <w:lang w:val="sr-Cyrl-CS"/>
              </w:rPr>
            </w:pPr>
            <w:hyperlink r:id="rId306" w:history="1">
              <w:r w:rsidR="001C0FAA" w:rsidRPr="0007253A">
                <w:rPr>
                  <w:rStyle w:val="Hyperlink"/>
                  <w:sz w:val="18"/>
                  <w:szCs w:val="18"/>
                  <w:lang w:val="sr-Cyrl-CS"/>
                </w:rPr>
                <w:t>http://download.boulder.ibm.com/ibmdl/pub/software/dw/specs/ws-fed/WS-Federation-V1-1B.pdf</w:t>
              </w:r>
            </w:hyperlink>
          </w:p>
        </w:tc>
      </w:tr>
      <w:tr w:rsidR="001C0FAA" w:rsidRPr="0007253A" w14:paraId="3449AA7B" w14:textId="77777777" w:rsidTr="00633A4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EE4F" w14:textId="77777777" w:rsidR="001C0FAA" w:rsidRDefault="001C0FAA" w:rsidP="0049636A">
            <w:pPr>
              <w:spacing w:before="120" w:line="240" w:lineRule="auto"/>
              <w:rPr>
                <w:sz w:val="18"/>
                <w:szCs w:val="18"/>
                <w:lang w:val="sr-Latn-RS"/>
              </w:rPr>
            </w:pPr>
            <w:r w:rsidRPr="0082152C">
              <w:rPr>
                <w:sz w:val="18"/>
                <w:szCs w:val="18"/>
                <w:lang w:val="sr-Cyrl-CS"/>
              </w:rPr>
              <w:t>SAML</w:t>
            </w:r>
          </w:p>
          <w:p w14:paraId="60713320" w14:textId="77777777" w:rsidR="001C0FAA" w:rsidRPr="002657B9" w:rsidRDefault="001C0FAA" w:rsidP="0049636A">
            <w:pPr>
              <w:spacing w:before="120" w:line="240" w:lineRule="auto"/>
              <w:rPr>
                <w:sz w:val="18"/>
                <w:szCs w:val="18"/>
                <w:lang w:val="sr-Latn-RS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3826" w14:textId="77777777" w:rsidR="001C0FAA" w:rsidRPr="0007253A" w:rsidRDefault="001C0FAA" w:rsidP="0049636A">
            <w:pPr>
              <w:spacing w:before="120" w:line="240" w:lineRule="auto"/>
              <w:jc w:val="left"/>
              <w:rPr>
                <w:sz w:val="18"/>
                <w:szCs w:val="18"/>
                <w:lang w:val="sr-Cyrl-CS"/>
              </w:rPr>
            </w:pPr>
            <w:r w:rsidRPr="00A84C35">
              <w:rPr>
                <w:i/>
                <w:sz w:val="18"/>
                <w:szCs w:val="18"/>
                <w:lang w:val="sr-Cyrl-CS"/>
              </w:rPr>
              <w:t>Security Assertion Markup Language</w:t>
            </w:r>
            <w:r>
              <w:rPr>
                <w:sz w:val="18"/>
                <w:szCs w:val="18"/>
                <w:lang w:val="sr-Cyrl-CS"/>
              </w:rPr>
              <w:t xml:space="preserve"> Стандард који одређује структуру документа за заштиту и сигурност података који се преносе мрежом између различитих система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0EBA" w14:textId="77777777" w:rsidR="001C0FAA" w:rsidRPr="0007253A" w:rsidRDefault="001C0FAA" w:rsidP="0049636A">
            <w:pPr>
              <w:spacing w:before="120" w:line="240" w:lineRule="auto"/>
              <w:rPr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7D866" w14:textId="77777777" w:rsidR="001C0FAA" w:rsidRPr="0007253A" w:rsidRDefault="001C0FAA" w:rsidP="0049636A">
            <w:pPr>
              <w:spacing w:before="120" w:line="240" w:lineRule="auto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Latn-RS"/>
              </w:rPr>
              <w:t>v</w:t>
            </w:r>
            <w:r w:rsidRPr="0007253A">
              <w:rPr>
                <w:sz w:val="18"/>
                <w:szCs w:val="18"/>
                <w:lang w:val="sr-Cyrl-CS"/>
              </w:rPr>
              <w:t>2.0</w:t>
            </w:r>
          </w:p>
        </w:tc>
        <w:tc>
          <w:tcPr>
            <w:tcW w:w="1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8E58" w14:textId="77777777" w:rsidR="001C0FAA" w:rsidRPr="00FD0112" w:rsidRDefault="003C4B04" w:rsidP="0049636A">
            <w:pPr>
              <w:spacing w:before="120" w:line="240" w:lineRule="auto"/>
              <w:rPr>
                <w:sz w:val="18"/>
                <w:szCs w:val="18"/>
              </w:rPr>
            </w:pPr>
            <w:hyperlink r:id="rId307" w:history="1">
              <w:r w:rsidR="001C0FAA" w:rsidRPr="00655D3C">
                <w:rPr>
                  <w:rStyle w:val="Hyperlink"/>
                  <w:sz w:val="18"/>
                  <w:szCs w:val="18"/>
                </w:rPr>
                <w:t>http://docs.oasis-open.org/security/saml/v2.0/saml-metadata-2.0-os.pdf</w:t>
              </w:r>
            </w:hyperlink>
            <w:r w:rsidR="001C0FAA" w:rsidRPr="00FD0112">
              <w:rPr>
                <w:sz w:val="18"/>
                <w:szCs w:val="18"/>
              </w:rPr>
              <w:t xml:space="preserve"> </w:t>
            </w:r>
          </w:p>
          <w:p w14:paraId="1884A8BA" w14:textId="77777777" w:rsidR="001C0FAA" w:rsidRPr="002658BE" w:rsidRDefault="001C0FAA" w:rsidP="0049636A">
            <w:pPr>
              <w:spacing w:before="120" w:line="240" w:lineRule="auto"/>
              <w:jc w:val="left"/>
              <w:rPr>
                <w:sz w:val="18"/>
                <w:szCs w:val="18"/>
                <w:highlight w:val="yellow"/>
                <w:lang w:val="sr-Latn-RS"/>
              </w:rPr>
            </w:pPr>
          </w:p>
        </w:tc>
      </w:tr>
      <w:tr w:rsidR="001C0FAA" w:rsidRPr="0007253A" w14:paraId="3CEB8C3C" w14:textId="77777777" w:rsidTr="00DD5825">
        <w:trPr>
          <w:trHeight w:val="965"/>
        </w:trPr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1265" w14:textId="77777777" w:rsidR="001C0FAA" w:rsidRPr="0007253A" w:rsidRDefault="001C0FAA" w:rsidP="0049636A">
            <w:pPr>
              <w:spacing w:before="120" w:line="240" w:lineRule="auto"/>
              <w:rPr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>XACML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5AC5" w14:textId="77777777" w:rsidR="001C0FAA" w:rsidRPr="007A5833" w:rsidRDefault="001C0FAA" w:rsidP="0049636A">
            <w:pPr>
              <w:spacing w:before="120" w:line="240" w:lineRule="auto"/>
              <w:jc w:val="left"/>
              <w:rPr>
                <w:sz w:val="18"/>
                <w:szCs w:val="18"/>
                <w:lang w:val="sr-Cyrl-CS"/>
              </w:rPr>
            </w:pPr>
            <w:r w:rsidRPr="006C68D1">
              <w:rPr>
                <w:i/>
                <w:sz w:val="18"/>
                <w:szCs w:val="18"/>
              </w:rPr>
              <w:t>eX</w:t>
            </w:r>
            <w:r w:rsidRPr="006C68D1">
              <w:rPr>
                <w:i/>
                <w:sz w:val="18"/>
                <w:szCs w:val="18"/>
                <w:lang w:val="sr-Cyrl-CS"/>
              </w:rPr>
              <w:t>tensible Access Control Markup Language</w:t>
            </w:r>
            <w:r w:rsidRPr="0007253A">
              <w:rPr>
                <w:sz w:val="18"/>
                <w:szCs w:val="18"/>
                <w:lang w:val="sr-Cyrl-CS"/>
              </w:rPr>
              <w:t xml:space="preserve"> – </w:t>
            </w:r>
            <w:r>
              <w:rPr>
                <w:sz w:val="18"/>
                <w:szCs w:val="18"/>
                <w:lang w:val="sr-Cyrl-CS"/>
              </w:rPr>
              <w:t xml:space="preserve">Језик за дефинисање права приступа као и за слање/ пријем захтева/одговора систему који спроводи контролу приступа 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2C9A" w14:textId="77777777" w:rsidR="001C0FAA" w:rsidRPr="0007253A" w:rsidRDefault="001C0FAA" w:rsidP="0049636A">
            <w:pPr>
              <w:spacing w:before="120" w:line="240" w:lineRule="auto"/>
              <w:rPr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B0582" w14:textId="77777777" w:rsidR="001C0FAA" w:rsidRPr="0007253A" w:rsidRDefault="001C0FAA" w:rsidP="0049636A">
            <w:pPr>
              <w:spacing w:before="120" w:line="240" w:lineRule="auto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Latn-RS"/>
              </w:rPr>
              <w:t>v</w:t>
            </w:r>
            <w:r w:rsidRPr="0007253A">
              <w:rPr>
                <w:sz w:val="18"/>
                <w:szCs w:val="18"/>
                <w:lang w:val="sr-Cyrl-CS"/>
              </w:rPr>
              <w:t>2.0</w:t>
            </w:r>
          </w:p>
        </w:tc>
        <w:tc>
          <w:tcPr>
            <w:tcW w:w="1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F25D8" w14:textId="74A86FCE" w:rsidR="001C0FAA" w:rsidRPr="0007253A" w:rsidRDefault="003C4B04" w:rsidP="0049636A">
            <w:pPr>
              <w:spacing w:before="120" w:line="240" w:lineRule="auto"/>
              <w:jc w:val="left"/>
              <w:rPr>
                <w:sz w:val="18"/>
                <w:szCs w:val="18"/>
                <w:lang w:val="sr-Cyrl-CS"/>
              </w:rPr>
            </w:pPr>
            <w:hyperlink r:id="rId308" w:history="1">
              <w:r w:rsidR="001C0FAA" w:rsidRPr="001A5331">
                <w:rPr>
                  <w:rStyle w:val="Hyperlink"/>
                  <w:sz w:val="18"/>
                  <w:szCs w:val="18"/>
                  <w:lang w:val="sr-Cyrl-CS"/>
                </w:rPr>
                <w:t>http://docs.oasis-open.org/xacml/2.0/access_control-xacml-2.0-core-spec-os.pdf</w:t>
              </w:r>
            </w:hyperlink>
          </w:p>
        </w:tc>
      </w:tr>
      <w:tr w:rsidR="001C0FAA" w:rsidRPr="0007253A" w14:paraId="15C59D8E" w14:textId="77777777" w:rsidTr="00633A4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BF8D" w14:textId="77777777" w:rsidR="001C0FAA" w:rsidRDefault="001C0FAA" w:rsidP="001C2013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A25E2D">
              <w:rPr>
                <w:sz w:val="18"/>
                <w:szCs w:val="18"/>
                <w:lang w:val="sr-Cyrl-CS"/>
              </w:rPr>
              <w:t>ID-WSF</w:t>
            </w:r>
          </w:p>
          <w:p w14:paraId="61145152" w14:textId="77777777" w:rsidR="001C0FAA" w:rsidRPr="006D54D5" w:rsidRDefault="001C0FAA" w:rsidP="001C2013">
            <w:pPr>
              <w:spacing w:after="0" w:line="240" w:lineRule="auto"/>
              <w:jc w:val="left"/>
              <w:rPr>
                <w:sz w:val="16"/>
                <w:szCs w:val="16"/>
                <w:lang w:val="sr-Cyrl-CS"/>
              </w:rPr>
            </w:pPr>
            <w:r w:rsidRPr="006D54D5">
              <w:rPr>
                <w:sz w:val="16"/>
                <w:szCs w:val="16"/>
                <w:lang w:val="sr-Cyrl-CS"/>
              </w:rPr>
              <w:t>WS</w:t>
            </w:r>
            <w:r>
              <w:rPr>
                <w:sz w:val="16"/>
                <w:szCs w:val="16"/>
                <w:lang w:val="sr-Cyrl-CS"/>
              </w:rPr>
              <w:t xml:space="preserve"> </w:t>
            </w:r>
            <w:r w:rsidRPr="006D54D5">
              <w:rPr>
                <w:sz w:val="16"/>
                <w:szCs w:val="16"/>
                <w:lang w:val="sr-Cyrl-CS"/>
              </w:rPr>
              <w:t>-</w:t>
            </w:r>
            <w:r>
              <w:rPr>
                <w:sz w:val="16"/>
                <w:szCs w:val="16"/>
                <w:lang w:val="sr-Cyrl-CS"/>
              </w:rPr>
              <w:t xml:space="preserve"> </w:t>
            </w:r>
            <w:r w:rsidRPr="006D54D5">
              <w:rPr>
                <w:sz w:val="16"/>
                <w:szCs w:val="16"/>
                <w:lang w:val="sr-Cyrl-CS"/>
              </w:rPr>
              <w:t>Security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B378" w14:textId="77777777" w:rsidR="001C0FAA" w:rsidRDefault="001C0FAA" w:rsidP="00880AE1">
            <w:pPr>
              <w:spacing w:before="160" w:after="0" w:line="240" w:lineRule="auto"/>
              <w:jc w:val="left"/>
              <w:rPr>
                <w:sz w:val="18"/>
                <w:szCs w:val="18"/>
                <w:lang w:val="sr-Cyrl-CS"/>
              </w:rPr>
            </w:pPr>
            <w:r w:rsidRPr="00C82319">
              <w:rPr>
                <w:i/>
                <w:sz w:val="18"/>
                <w:szCs w:val="18"/>
                <w:lang w:val="sr-Cyrl-CS"/>
              </w:rPr>
              <w:t>Liberty Identity Web Services Framework</w:t>
            </w:r>
            <w:r w:rsidRPr="00A25E2D">
              <w:rPr>
                <w:sz w:val="18"/>
                <w:szCs w:val="18"/>
                <w:lang w:val="sr-Cyrl-CS"/>
              </w:rPr>
              <w:t xml:space="preserve"> – </w:t>
            </w:r>
            <w:r w:rsidRPr="006D54D5">
              <w:rPr>
                <w:sz w:val="18"/>
                <w:szCs w:val="18"/>
                <w:lang w:val="sr-Cyrl-CS"/>
              </w:rPr>
              <w:t>WS-Security</w:t>
            </w:r>
          </w:p>
          <w:p w14:paraId="5B71E606" w14:textId="77777777" w:rsidR="001C0FAA" w:rsidRPr="00A25E2D" w:rsidRDefault="001C0FAA" w:rsidP="00880AE1">
            <w:pPr>
              <w:spacing w:line="240" w:lineRule="auto"/>
              <w:jc w:val="left"/>
              <w:rPr>
                <w:sz w:val="18"/>
                <w:szCs w:val="18"/>
                <w:lang w:val="sr-Cyrl-CS"/>
              </w:rPr>
            </w:pPr>
            <w:r w:rsidRPr="00A25E2D">
              <w:rPr>
                <w:sz w:val="18"/>
                <w:szCs w:val="18"/>
                <w:lang w:val="sr-Cyrl-CS"/>
              </w:rPr>
              <w:t>Откривање упада на подручје рада веб сервиса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4F71" w14:textId="77777777" w:rsidR="001C0FAA" w:rsidRPr="00A25E2D" w:rsidRDefault="001C0FAA" w:rsidP="001C2013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A25E2D">
              <w:rPr>
                <w:sz w:val="18"/>
                <w:szCs w:val="18"/>
                <w:lang w:val="sr-Cyrl-CS"/>
              </w:rPr>
              <w:t>Разматрани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E8507" w14:textId="77777777" w:rsidR="001C0FAA" w:rsidRPr="00A25E2D" w:rsidRDefault="001C0FAA" w:rsidP="001C2013">
            <w:pPr>
              <w:spacing w:after="0" w:line="240" w:lineRule="auto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Latn-RS"/>
              </w:rPr>
              <w:t>v</w:t>
            </w:r>
            <w:r w:rsidRPr="00A25E2D">
              <w:rPr>
                <w:sz w:val="18"/>
                <w:szCs w:val="18"/>
                <w:lang w:val="sr-Cyrl-CS"/>
              </w:rPr>
              <w:t>2.0</w:t>
            </w:r>
          </w:p>
        </w:tc>
        <w:tc>
          <w:tcPr>
            <w:tcW w:w="1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5BBA" w14:textId="77777777" w:rsidR="001C0FAA" w:rsidRPr="0007253A" w:rsidRDefault="003C4B04" w:rsidP="001C2013">
            <w:pPr>
              <w:spacing w:after="0" w:line="240" w:lineRule="auto"/>
              <w:jc w:val="left"/>
              <w:rPr>
                <w:sz w:val="18"/>
                <w:szCs w:val="18"/>
                <w:lang w:val="sr-Cyrl-CS"/>
              </w:rPr>
            </w:pPr>
            <w:hyperlink r:id="rId309" w:history="1">
              <w:r w:rsidR="001C0FAA" w:rsidRPr="00EA1BB2">
                <w:rPr>
                  <w:rStyle w:val="Hyperlink"/>
                  <w:sz w:val="18"/>
                  <w:szCs w:val="18"/>
                  <w:lang w:val="sr-Cyrl-CS"/>
                </w:rPr>
                <w:t>http://www.projectliberty.org/resource_center/specifications/liberty_alliance_id_wsf_2_0_specifications/?f=resource_center/specifications/liberty_alliance_id_wsf_2_0_specifications</w:t>
              </w:r>
            </w:hyperlink>
            <w:r w:rsidR="001C0FAA">
              <w:rPr>
                <w:sz w:val="18"/>
                <w:szCs w:val="18"/>
                <w:lang w:val="sr-Cyrl-CS"/>
              </w:rPr>
              <w:t xml:space="preserve"> </w:t>
            </w:r>
          </w:p>
        </w:tc>
      </w:tr>
      <w:tr w:rsidR="001C0FAA" w:rsidRPr="0007253A" w14:paraId="2116D2DC" w14:textId="77777777" w:rsidTr="00633A41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FFCA" w14:textId="77777777" w:rsidR="001C0FAA" w:rsidRPr="00FD46E7" w:rsidRDefault="001C0FAA" w:rsidP="001C2013">
            <w:pPr>
              <w:spacing w:before="40" w:line="240" w:lineRule="auto"/>
              <w:rPr>
                <w:b/>
                <w:lang w:val="sr-Cyrl-CS"/>
              </w:rPr>
            </w:pPr>
            <w:r w:rsidRPr="00FD46E7">
              <w:rPr>
                <w:b/>
                <w:lang w:val="sr-Cyrl-CS"/>
              </w:rPr>
              <w:lastRenderedPageBreak/>
              <w:t>Инфраструктура јавног кључа (PKI)</w:t>
            </w:r>
          </w:p>
        </w:tc>
      </w:tr>
      <w:tr w:rsidR="001C0FAA" w:rsidRPr="0007253A" w14:paraId="7E9E2955" w14:textId="77777777" w:rsidTr="00DD5825">
        <w:trPr>
          <w:trHeight w:val="1605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F9AC" w14:textId="77777777" w:rsidR="001C0FAA" w:rsidRDefault="001C0FAA" w:rsidP="00345E8F">
            <w:pPr>
              <w:spacing w:line="240" w:lineRule="auto"/>
              <w:rPr>
                <w:sz w:val="18"/>
                <w:szCs w:val="18"/>
                <w:lang w:val="sr-Latn-RS"/>
              </w:rPr>
            </w:pPr>
            <w:r w:rsidRPr="0007253A">
              <w:rPr>
                <w:sz w:val="18"/>
                <w:szCs w:val="18"/>
                <w:lang w:val="sr-Cyrl-CS"/>
              </w:rPr>
              <w:t>RFC</w:t>
            </w:r>
          </w:p>
          <w:p w14:paraId="44ADF45B" w14:textId="77777777" w:rsidR="001C0FAA" w:rsidRPr="00345E8F" w:rsidRDefault="001C0FAA" w:rsidP="00345E8F">
            <w:pPr>
              <w:spacing w:line="240" w:lineRule="auto"/>
              <w:rPr>
                <w:sz w:val="18"/>
                <w:szCs w:val="18"/>
                <w:lang w:val="sr-Latn-RS"/>
              </w:rPr>
            </w:pP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1BBA" w14:textId="77777777" w:rsidR="001C0FAA" w:rsidRDefault="001C0FAA" w:rsidP="00ED020F">
            <w:pPr>
              <w:spacing w:before="80" w:after="40" w:line="240" w:lineRule="auto"/>
              <w:jc w:val="left"/>
              <w:rPr>
                <w:sz w:val="18"/>
                <w:szCs w:val="18"/>
                <w:lang w:val="sr-Cyrl-CS"/>
              </w:rPr>
            </w:pPr>
            <w:r w:rsidRPr="00FD5A5C">
              <w:rPr>
                <w:i/>
                <w:sz w:val="18"/>
                <w:szCs w:val="18"/>
                <w:lang w:val="sr-Cyrl-CS"/>
              </w:rPr>
              <w:t>Internet X.509 Public Key Infrastructure Certificate Policy and Certification Practices Framework</w:t>
            </w:r>
            <w:r w:rsidRPr="0007253A">
              <w:rPr>
                <w:sz w:val="18"/>
                <w:szCs w:val="18"/>
                <w:lang w:val="sr-Cyrl-CS"/>
              </w:rPr>
              <w:t xml:space="preserve">  - </w:t>
            </w:r>
          </w:p>
          <w:p w14:paraId="47289226" w14:textId="77777777" w:rsidR="001C0FAA" w:rsidRPr="0007253A" w:rsidRDefault="001C0FAA" w:rsidP="00ED020F">
            <w:pPr>
              <w:spacing w:before="80" w:after="40" w:line="240" w:lineRule="auto"/>
              <w:jc w:val="lef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Оквир за општа правила функционисања и</w:t>
            </w:r>
            <w:r w:rsidRPr="0007253A">
              <w:rPr>
                <w:sz w:val="18"/>
                <w:szCs w:val="18"/>
                <w:lang w:val="sr-Cyrl-CS"/>
              </w:rPr>
              <w:t>нфраструктура јавног кључа, политика сертификације и оквир сертификационе праксе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A500" w14:textId="77777777" w:rsidR="001C0FAA" w:rsidRPr="0007253A" w:rsidRDefault="001C0FAA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5F219" w14:textId="77777777" w:rsidR="001C0FAA" w:rsidRPr="0007253A" w:rsidRDefault="001C0FAA" w:rsidP="00596CE7">
            <w:pPr>
              <w:spacing w:line="240" w:lineRule="auto"/>
              <w:jc w:val="lef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A815" w14:textId="77777777" w:rsidR="001C0FAA" w:rsidRPr="0007253A" w:rsidRDefault="003C4B04" w:rsidP="00596CE7">
            <w:pPr>
              <w:spacing w:line="240" w:lineRule="auto"/>
              <w:jc w:val="left"/>
              <w:rPr>
                <w:sz w:val="18"/>
                <w:szCs w:val="18"/>
                <w:lang w:val="sr-Cyrl-CS"/>
              </w:rPr>
            </w:pPr>
            <w:hyperlink r:id="rId310" w:history="1">
              <w:r w:rsidR="001C0FAA" w:rsidRPr="0007253A">
                <w:rPr>
                  <w:rStyle w:val="Hyperlink"/>
                  <w:sz w:val="18"/>
                  <w:szCs w:val="18"/>
                  <w:lang w:val="sr-Cyrl-CS"/>
                </w:rPr>
                <w:t>http://www.ietf.org/rfc/rfc3467.txt</w:t>
              </w:r>
            </w:hyperlink>
          </w:p>
        </w:tc>
      </w:tr>
      <w:tr w:rsidR="001C0FAA" w:rsidRPr="0007253A" w14:paraId="1055A30F" w14:textId="77777777" w:rsidTr="00633A41">
        <w:trPr>
          <w:trHeight w:val="340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49DE3" w14:textId="77777777" w:rsidR="001C0FAA" w:rsidRPr="0007253A" w:rsidRDefault="001C0FAA" w:rsidP="00596CE7">
            <w:pPr>
              <w:spacing w:line="240" w:lineRule="auto"/>
              <w:jc w:val="left"/>
              <w:rPr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>ETSI TS 102 176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9D89F" w14:textId="77777777" w:rsidR="001C0FAA" w:rsidRPr="002F11E0" w:rsidRDefault="001C0FAA" w:rsidP="00ED020F">
            <w:pPr>
              <w:spacing w:before="80" w:after="40" w:line="240" w:lineRule="auto"/>
              <w:jc w:val="left"/>
              <w:rPr>
                <w:color w:val="000000"/>
                <w:sz w:val="18"/>
                <w:szCs w:val="18"/>
                <w:lang w:val="sr-Cyrl-CS"/>
              </w:rPr>
            </w:pPr>
            <w:r w:rsidRPr="003C4122">
              <w:rPr>
                <w:i/>
                <w:color w:val="000000"/>
                <w:sz w:val="18"/>
                <w:szCs w:val="18"/>
                <w:shd w:val="clear" w:color="auto" w:fill="FFFFFF"/>
                <w:lang w:val="sr-Cyrl-CS"/>
              </w:rPr>
              <w:t>Algorithms and Parameters for Secure Electronic Signatures</w:t>
            </w:r>
            <w:r w:rsidRPr="002F11E0">
              <w:rPr>
                <w:color w:val="000000"/>
                <w:sz w:val="18"/>
                <w:szCs w:val="18"/>
                <w:shd w:val="clear" w:color="auto" w:fill="FFFFFF"/>
                <w:lang w:val="sr-Cyrl-CS"/>
              </w:rPr>
              <w:t xml:space="preserve"> – Алгоритми и параметри за безбедне </w:t>
            </w:r>
            <w:r w:rsidRPr="00E24447">
              <w:rPr>
                <w:color w:val="000000"/>
                <w:sz w:val="18"/>
                <w:szCs w:val="18"/>
                <w:shd w:val="clear" w:color="auto" w:fill="FFFFFF"/>
                <w:lang w:val="sr-Cyrl-CS"/>
              </w:rPr>
              <w:t>електронске потписе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8065B" w14:textId="77777777" w:rsidR="001C0FAA" w:rsidRPr="0007253A" w:rsidRDefault="001C0FAA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>
              <w:rPr>
                <w:rFonts w:cs="Arial"/>
                <w:sz w:val="18"/>
                <w:szCs w:val="18"/>
                <w:lang w:val="sr-Cyrl-CS"/>
              </w:rPr>
              <w:t>Прихваћени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8AC8C" w14:textId="77777777" w:rsidR="001C0FAA" w:rsidRPr="00D00726" w:rsidRDefault="001C0FAA" w:rsidP="00596CE7">
            <w:pPr>
              <w:spacing w:line="240" w:lineRule="auto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Latn-RS"/>
              </w:rPr>
              <w:t>v</w:t>
            </w:r>
            <w:r w:rsidRPr="00BE1BCD">
              <w:rPr>
                <w:sz w:val="16"/>
                <w:szCs w:val="16"/>
                <w:lang w:val="sr-Cyrl-CS"/>
              </w:rPr>
              <w:t>2.0.0</w:t>
            </w:r>
            <w:r>
              <w:rPr>
                <w:sz w:val="16"/>
                <w:szCs w:val="16"/>
                <w:lang w:val="sr-Cyrl-CS"/>
              </w:rPr>
              <w:t xml:space="preserve"> </w:t>
            </w:r>
            <w:r w:rsidRPr="00D00726">
              <w:rPr>
                <w:rStyle w:val="hps"/>
                <w:sz w:val="16"/>
                <w:szCs w:val="16"/>
                <w:lang w:val="sr-Latn-RS"/>
              </w:rPr>
              <w:t>Део</w:t>
            </w:r>
            <w:r w:rsidRPr="00D00726">
              <w:rPr>
                <w:sz w:val="16"/>
                <w:szCs w:val="16"/>
                <w:lang w:val="sr-Latn-RS"/>
              </w:rPr>
              <w:t xml:space="preserve"> </w:t>
            </w:r>
            <w:r>
              <w:rPr>
                <w:rStyle w:val="hps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1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04863" w14:textId="77777777" w:rsidR="001C0FAA" w:rsidRPr="0084703C" w:rsidRDefault="003C4B04" w:rsidP="00596CE7">
            <w:pPr>
              <w:spacing w:line="240" w:lineRule="auto"/>
              <w:jc w:val="left"/>
              <w:rPr>
                <w:sz w:val="16"/>
                <w:szCs w:val="16"/>
                <w:lang w:val="sr-Cyrl-RS"/>
              </w:rPr>
            </w:pPr>
            <w:hyperlink r:id="rId311" w:history="1">
              <w:r w:rsidR="001C0FAA" w:rsidRPr="0084703C">
                <w:rPr>
                  <w:rStyle w:val="Hyperlink"/>
                  <w:sz w:val="16"/>
                  <w:szCs w:val="16"/>
                  <w:lang w:val="hu-HU"/>
                </w:rPr>
                <w:t>http://www.etsi.org/deliver/etsi_ts/102100_102199/10217601/02.00.00_60/ts_10217601v020000p.pdf</w:t>
              </w:r>
            </w:hyperlink>
            <w:r w:rsidR="001C0FAA" w:rsidRPr="0084703C">
              <w:rPr>
                <w:sz w:val="16"/>
                <w:szCs w:val="16"/>
                <w:lang w:val="sr-Cyrl-RS"/>
              </w:rPr>
              <w:t xml:space="preserve"> </w:t>
            </w:r>
            <w:r w:rsidR="001C0FAA" w:rsidRPr="0084703C">
              <w:rPr>
                <w:sz w:val="16"/>
                <w:szCs w:val="16"/>
                <w:lang w:val="hu-HU"/>
              </w:rPr>
              <w:t xml:space="preserve"> </w:t>
            </w:r>
          </w:p>
        </w:tc>
      </w:tr>
      <w:tr w:rsidR="001C0FAA" w:rsidRPr="0007253A" w14:paraId="509CE097" w14:textId="77777777" w:rsidTr="00633A41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268E" w14:textId="77777777" w:rsidR="001C0FAA" w:rsidRPr="00FD46E7" w:rsidRDefault="001C0FAA" w:rsidP="0024542B">
            <w:pPr>
              <w:spacing w:before="40" w:line="240" w:lineRule="auto"/>
              <w:jc w:val="left"/>
              <w:rPr>
                <w:b/>
                <w:lang w:val="sr-Cyrl-CS"/>
              </w:rPr>
            </w:pPr>
            <w:r w:rsidRPr="00FD46E7">
              <w:rPr>
                <w:b/>
                <w:lang w:val="sr-Cyrl-CS"/>
              </w:rPr>
              <w:t>Шифровање</w:t>
            </w:r>
          </w:p>
        </w:tc>
      </w:tr>
      <w:tr w:rsidR="001C0FAA" w:rsidRPr="0007253A" w14:paraId="77D02F16" w14:textId="77777777" w:rsidTr="00633A41">
        <w:trPr>
          <w:trHeight w:val="340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D3E1" w14:textId="77777777" w:rsidR="001C0FAA" w:rsidRPr="0007253A" w:rsidRDefault="001C0FAA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>AES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1C1A" w14:textId="7A745DD9" w:rsidR="001C0FAA" w:rsidRPr="0007253A" w:rsidRDefault="001C0FAA" w:rsidP="00DD5825">
            <w:pPr>
              <w:spacing w:before="40" w:after="40" w:line="240" w:lineRule="auto"/>
              <w:jc w:val="left"/>
              <w:rPr>
                <w:sz w:val="18"/>
                <w:szCs w:val="18"/>
                <w:lang w:val="sr-Cyrl-CS"/>
              </w:rPr>
            </w:pPr>
            <w:r w:rsidRPr="003C4122">
              <w:rPr>
                <w:i/>
                <w:sz w:val="18"/>
                <w:szCs w:val="18"/>
                <w:lang w:val="sr-Cyrl-CS"/>
              </w:rPr>
              <w:t>Advanced Encryption Standard</w:t>
            </w:r>
            <w:r w:rsidRPr="0007253A">
              <w:rPr>
                <w:sz w:val="18"/>
                <w:szCs w:val="18"/>
                <w:lang w:val="sr-Cyrl-CS"/>
              </w:rPr>
              <w:t xml:space="preserve"> – Стандард напредног шифровања</w:t>
            </w:r>
            <w:r>
              <w:rPr>
                <w:sz w:val="18"/>
                <w:szCs w:val="18"/>
                <w:lang w:val="sr-Cyrl-CS"/>
              </w:rPr>
              <w:t xml:space="preserve"> и дешифровања информација , који прецизира </w:t>
            </w:r>
            <w:r w:rsidRPr="00A148CF">
              <w:rPr>
                <w:sz w:val="18"/>
                <w:szCs w:val="18"/>
                <w:lang w:val="sr-Cyrl-CS"/>
              </w:rPr>
              <w:t>FIPS</w:t>
            </w:r>
            <w:r>
              <w:rPr>
                <w:sz w:val="18"/>
                <w:szCs w:val="18"/>
                <w:lang w:val="sr-Cyrl-CS"/>
              </w:rPr>
              <w:t xml:space="preserve"> одобрени криптографски алгоритам који се користи за заштиту ел података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0894" w14:textId="77777777" w:rsidR="001C0FAA" w:rsidRPr="0007253A" w:rsidRDefault="001C0FAA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Прихваћени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20EC6" w14:textId="77777777" w:rsidR="001C0FAA" w:rsidRPr="0007253A" w:rsidRDefault="001C0FAA" w:rsidP="00596CE7">
            <w:pPr>
              <w:spacing w:line="240" w:lineRule="auto"/>
              <w:jc w:val="lef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A92F" w14:textId="77777777" w:rsidR="001C0FAA" w:rsidRPr="0007253A" w:rsidRDefault="003C4B04" w:rsidP="00596CE7">
            <w:pPr>
              <w:spacing w:line="240" w:lineRule="auto"/>
              <w:jc w:val="left"/>
              <w:rPr>
                <w:sz w:val="18"/>
                <w:szCs w:val="18"/>
                <w:lang w:val="sr-Cyrl-CS"/>
              </w:rPr>
            </w:pPr>
            <w:hyperlink r:id="rId312" w:history="1">
              <w:r w:rsidR="001C0FAA" w:rsidRPr="00890932">
                <w:rPr>
                  <w:rStyle w:val="Hyperlink"/>
                  <w:sz w:val="18"/>
                  <w:szCs w:val="18"/>
                  <w:lang w:val="sr-Cyrl-CS"/>
                </w:rPr>
                <w:t>http://csrc.nist.gov/publications/fips/fips197/fips-197.pdf</w:t>
              </w:r>
            </w:hyperlink>
            <w:r w:rsidR="001C0FAA">
              <w:rPr>
                <w:sz w:val="18"/>
                <w:szCs w:val="18"/>
                <w:lang w:val="sr-Cyrl-CS"/>
              </w:rPr>
              <w:t xml:space="preserve"> </w:t>
            </w:r>
          </w:p>
        </w:tc>
      </w:tr>
      <w:tr w:rsidR="001C0FAA" w:rsidRPr="0007253A" w14:paraId="7CD754F6" w14:textId="77777777" w:rsidTr="00633A41">
        <w:trPr>
          <w:trHeight w:val="340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55FB" w14:textId="77777777" w:rsidR="001C0FAA" w:rsidRPr="0007253A" w:rsidRDefault="001C0FAA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>RSA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42BF" w14:textId="77777777" w:rsidR="001C0FAA" w:rsidRDefault="001C0FAA" w:rsidP="007F4E6C">
            <w:pPr>
              <w:spacing w:before="80" w:after="0" w:line="240" w:lineRule="auto"/>
              <w:jc w:val="left"/>
              <w:rPr>
                <w:rStyle w:val="st"/>
                <w:sz w:val="18"/>
                <w:szCs w:val="18"/>
                <w:lang w:val="sr-Cyrl-RS"/>
              </w:rPr>
            </w:pPr>
            <w:r w:rsidRPr="009D25CB">
              <w:rPr>
                <w:i/>
                <w:sz w:val="18"/>
                <w:szCs w:val="18"/>
              </w:rPr>
              <w:t>RSA Rivest-Shamir-Adleman</w:t>
            </w:r>
            <w:r w:rsidRPr="009D25CB">
              <w:rPr>
                <w:i/>
                <w:sz w:val="18"/>
                <w:szCs w:val="18"/>
                <w:lang w:val="sr-Cyrl-RS"/>
              </w:rPr>
              <w:t>-</w:t>
            </w:r>
            <w:r w:rsidRPr="009D25CB">
              <w:rPr>
                <w:rStyle w:val="Heading1Char"/>
                <w:i/>
              </w:rPr>
              <w:t xml:space="preserve"> </w:t>
            </w:r>
            <w:r w:rsidRPr="009D25CB">
              <w:rPr>
                <w:rStyle w:val="Heading1Char"/>
                <w:b w:val="0"/>
                <w:i/>
                <w:sz w:val="18"/>
                <w:szCs w:val="18"/>
                <w:lang w:val="sr-Cyrl-RS"/>
              </w:rPr>
              <w:t>(</w:t>
            </w:r>
            <w:r w:rsidRPr="009D25CB">
              <w:rPr>
                <w:rStyle w:val="Emphasis"/>
                <w:i w:val="0"/>
                <w:sz w:val="18"/>
                <w:szCs w:val="18"/>
              </w:rPr>
              <w:t>Rivest</w:t>
            </w:r>
            <w:r w:rsidRPr="009D25CB">
              <w:rPr>
                <w:rStyle w:val="st"/>
                <w:i/>
                <w:sz w:val="18"/>
                <w:szCs w:val="18"/>
              </w:rPr>
              <w:t>-Šamir-Ejdlman</w:t>
            </w:r>
            <w:r w:rsidRPr="009D25CB">
              <w:rPr>
                <w:rStyle w:val="st"/>
                <w:i/>
                <w:sz w:val="18"/>
                <w:szCs w:val="18"/>
                <w:lang w:val="sr-Cyrl-RS"/>
              </w:rPr>
              <w:t>)</w:t>
            </w:r>
            <w:r>
              <w:rPr>
                <w:rStyle w:val="st"/>
                <w:sz w:val="18"/>
                <w:szCs w:val="18"/>
                <w:lang w:val="sr-Cyrl-RS"/>
              </w:rPr>
              <w:t xml:space="preserve"> –</w:t>
            </w:r>
          </w:p>
          <w:p w14:paraId="2E235495" w14:textId="77777777" w:rsidR="001C0FAA" w:rsidRDefault="001C0FAA" w:rsidP="009D25CB">
            <w:pPr>
              <w:spacing w:after="0" w:line="240" w:lineRule="auto"/>
              <w:jc w:val="left"/>
              <w:rPr>
                <w:rStyle w:val="st"/>
                <w:sz w:val="18"/>
                <w:szCs w:val="18"/>
                <w:lang w:val="sr-Cyrl-RS"/>
              </w:rPr>
            </w:pPr>
            <w:r>
              <w:rPr>
                <w:rStyle w:val="st"/>
                <w:sz w:val="18"/>
                <w:szCs w:val="18"/>
                <w:lang w:val="sr-Cyrl-RS"/>
              </w:rPr>
              <w:t>Стандард којим се врши асиметрична енкрипција</w:t>
            </w:r>
          </w:p>
          <w:p w14:paraId="1C709EA4" w14:textId="77777777" w:rsidR="001C0FAA" w:rsidRPr="00100A4F" w:rsidRDefault="001C0FAA" w:rsidP="00005046">
            <w:pPr>
              <w:spacing w:after="80" w:line="240" w:lineRule="auto"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rStyle w:val="st"/>
                <w:sz w:val="18"/>
                <w:szCs w:val="18"/>
                <w:lang w:val="sr-Cyrl-RS"/>
              </w:rPr>
              <w:t xml:space="preserve">(криптографија јавног кључа </w:t>
            </w:r>
            <w:r>
              <w:rPr>
                <w:rStyle w:val="st"/>
                <w:sz w:val="18"/>
                <w:szCs w:val="18"/>
              </w:rPr>
              <w:t>–</w:t>
            </w:r>
            <w:r>
              <w:rPr>
                <w:rStyle w:val="st"/>
                <w:sz w:val="18"/>
                <w:szCs w:val="18"/>
                <w:lang w:val="sr-Cyrl-RS"/>
              </w:rPr>
              <w:t xml:space="preserve"> </w:t>
            </w:r>
            <w:r>
              <w:rPr>
                <w:rStyle w:val="st"/>
                <w:sz w:val="18"/>
                <w:szCs w:val="18"/>
              </w:rPr>
              <w:t>PKC</w:t>
            </w:r>
            <w:r>
              <w:rPr>
                <w:rStyle w:val="st"/>
                <w:sz w:val="18"/>
                <w:szCs w:val="18"/>
                <w:lang w:val="sr-Cyrl-RS"/>
              </w:rPr>
              <w:t xml:space="preserve">) 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AA22" w14:textId="77777777" w:rsidR="001C0FAA" w:rsidRPr="0007253A" w:rsidRDefault="001C0FAA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>Препоручени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5A8CD" w14:textId="77777777" w:rsidR="001C0FAA" w:rsidRPr="0007253A" w:rsidRDefault="001C0FAA" w:rsidP="00596CE7">
            <w:pPr>
              <w:spacing w:line="240" w:lineRule="auto"/>
              <w:jc w:val="lef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A121" w14:textId="77777777" w:rsidR="001C0FAA" w:rsidRPr="0007253A" w:rsidRDefault="003C4B04" w:rsidP="00596CE7">
            <w:pPr>
              <w:spacing w:line="240" w:lineRule="auto"/>
              <w:jc w:val="left"/>
              <w:rPr>
                <w:sz w:val="18"/>
                <w:szCs w:val="18"/>
                <w:lang w:val="sr-Cyrl-CS"/>
              </w:rPr>
            </w:pPr>
            <w:hyperlink r:id="rId313" w:history="1">
              <w:r w:rsidR="001C0FAA" w:rsidRPr="0007253A">
                <w:rPr>
                  <w:rStyle w:val="Hyperlink"/>
                  <w:sz w:val="18"/>
                  <w:szCs w:val="18"/>
                  <w:lang w:val="sr-Cyrl-CS"/>
                </w:rPr>
                <w:t>http://people.csail.mit.edu/rivest/Rsapaper.pdf</w:t>
              </w:r>
            </w:hyperlink>
          </w:p>
        </w:tc>
      </w:tr>
      <w:tr w:rsidR="001C0FAA" w:rsidRPr="0007253A" w14:paraId="0E5F2190" w14:textId="77777777" w:rsidTr="00633A41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69CF" w14:textId="77777777" w:rsidR="001C0FAA" w:rsidRPr="00FD46E7" w:rsidRDefault="001C0FAA" w:rsidP="005F2828">
            <w:pPr>
              <w:spacing w:before="40" w:line="240" w:lineRule="auto"/>
              <w:jc w:val="left"/>
              <w:rPr>
                <w:b/>
                <w:lang w:val="sr-Cyrl-CS"/>
              </w:rPr>
            </w:pPr>
            <w:r w:rsidRPr="00FD46E7">
              <w:rPr>
                <w:b/>
                <w:lang w:val="sr-Cyrl-CS"/>
              </w:rPr>
              <w:t>Х</w:t>
            </w:r>
            <w:r>
              <w:rPr>
                <w:b/>
                <w:lang w:val="sr-Cyrl-CS"/>
              </w:rPr>
              <w:t>е</w:t>
            </w:r>
            <w:r w:rsidRPr="00FD46E7">
              <w:rPr>
                <w:b/>
                <w:lang w:val="sr-Cyrl-CS"/>
              </w:rPr>
              <w:t>ширање података</w:t>
            </w:r>
          </w:p>
        </w:tc>
      </w:tr>
      <w:tr w:rsidR="001C0FAA" w:rsidRPr="0007253A" w14:paraId="0DEA8CFD" w14:textId="77777777" w:rsidTr="00633A41">
        <w:trPr>
          <w:trHeight w:val="340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526C" w14:textId="77777777" w:rsidR="001C0FAA" w:rsidRPr="0007253A" w:rsidRDefault="001C0FAA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 w:rsidRPr="0007253A">
              <w:rPr>
                <w:sz w:val="18"/>
                <w:szCs w:val="18"/>
                <w:lang w:val="sr-Cyrl-CS"/>
              </w:rPr>
              <w:t>SHA-2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F385" w14:textId="77777777" w:rsidR="001C0FAA" w:rsidRPr="0007253A" w:rsidRDefault="001C0FAA" w:rsidP="006F2A9A">
            <w:pPr>
              <w:spacing w:before="80" w:line="240" w:lineRule="auto"/>
              <w:jc w:val="left"/>
              <w:rPr>
                <w:sz w:val="18"/>
                <w:szCs w:val="18"/>
                <w:lang w:val="sr-Cyrl-CS"/>
              </w:rPr>
            </w:pPr>
            <w:r w:rsidRPr="007F4E6C">
              <w:rPr>
                <w:i/>
                <w:sz w:val="18"/>
                <w:szCs w:val="18"/>
                <w:lang w:val="sr-Cyrl-CS"/>
              </w:rPr>
              <w:t>Secure Hash Algorithm</w:t>
            </w:r>
            <w:r w:rsidRPr="0007253A">
              <w:rPr>
                <w:sz w:val="18"/>
                <w:szCs w:val="18"/>
                <w:lang w:val="sr-Cyrl-CS"/>
              </w:rPr>
              <w:t xml:space="preserve"> – Сигурносни алгоритам за х</w:t>
            </w:r>
            <w:r>
              <w:rPr>
                <w:sz w:val="18"/>
                <w:szCs w:val="18"/>
                <w:lang w:val="sr-Latn-RS"/>
              </w:rPr>
              <w:t>e</w:t>
            </w:r>
            <w:r w:rsidRPr="0007253A">
              <w:rPr>
                <w:sz w:val="18"/>
                <w:szCs w:val="18"/>
                <w:lang w:val="sr-Cyrl-CS"/>
              </w:rPr>
              <w:t>ширање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F994" w14:textId="77777777" w:rsidR="001C0FAA" w:rsidRPr="0007253A" w:rsidRDefault="001C0FAA" w:rsidP="00596CE7">
            <w:pPr>
              <w:spacing w:line="240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Прихваћени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E6873" w14:textId="77777777" w:rsidR="001C0FAA" w:rsidRPr="0007253A" w:rsidRDefault="001C0FAA" w:rsidP="00596CE7">
            <w:pPr>
              <w:spacing w:line="240" w:lineRule="auto"/>
              <w:jc w:val="lef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DAC5" w14:textId="77777777" w:rsidR="001C0FAA" w:rsidRPr="00660908" w:rsidRDefault="003C4B04" w:rsidP="00596CE7">
            <w:pPr>
              <w:spacing w:line="240" w:lineRule="auto"/>
              <w:jc w:val="left"/>
              <w:rPr>
                <w:lang w:val="sr-Cyrl-CS"/>
              </w:rPr>
            </w:pPr>
            <w:hyperlink r:id="rId314" w:history="1">
              <w:r w:rsidR="001C0FAA" w:rsidRPr="0007253A">
                <w:rPr>
                  <w:rStyle w:val="Hyperlink"/>
                  <w:sz w:val="18"/>
                  <w:szCs w:val="18"/>
                  <w:lang w:val="sr-Cyrl-CS"/>
                </w:rPr>
                <w:t>http://csrc.nist.gov/publications/fips/fips180-3/fips180-3_final.pdf</w:t>
              </w:r>
            </w:hyperlink>
          </w:p>
        </w:tc>
      </w:tr>
    </w:tbl>
    <w:p w14:paraId="7A2F7C15" w14:textId="77777777" w:rsidR="00E74548" w:rsidRDefault="00E74548" w:rsidP="00E74548">
      <w:pPr>
        <w:pStyle w:val="Heading1"/>
        <w:spacing w:before="0"/>
        <w:rPr>
          <w:lang w:val="sr-Cyrl-RS"/>
        </w:rPr>
      </w:pPr>
      <w:bookmarkStart w:id="161" w:name="_Toc382833499"/>
      <w:bookmarkStart w:id="162" w:name="_Toc382833610"/>
      <w:bookmarkStart w:id="163" w:name="_Toc387951281"/>
      <w:bookmarkStart w:id="164" w:name="_Toc387951679"/>
      <w:bookmarkStart w:id="165" w:name="_Toc464210257"/>
      <w:bookmarkStart w:id="166" w:name="_Toc341296298"/>
      <w:r>
        <w:rPr>
          <w:lang w:val="sr-Cyrl-RS"/>
        </w:rPr>
        <w:lastRenderedPageBreak/>
        <w:t>Списак скраћеница и акронима</w:t>
      </w:r>
      <w:bookmarkEnd w:id="161"/>
      <w:bookmarkEnd w:id="162"/>
      <w:bookmarkEnd w:id="163"/>
      <w:bookmarkEnd w:id="164"/>
      <w:bookmarkEnd w:id="165"/>
    </w:p>
    <w:p w14:paraId="0AB817FC" w14:textId="77777777" w:rsidR="00E74548" w:rsidRPr="0079054F" w:rsidRDefault="00E74548" w:rsidP="00E74548">
      <w:pPr>
        <w:pStyle w:val="Norml1"/>
        <w:ind w:left="0"/>
        <w:rPr>
          <w:lang w:val="sr-Cyrl-RS" w:eastAsia="x-none"/>
        </w:rPr>
      </w:pPr>
      <w:r>
        <w:rPr>
          <w:rStyle w:val="hps"/>
          <w:i/>
          <w:sz w:val="22"/>
          <w:szCs w:val="22"/>
          <w:lang w:val="sr-Cyrl-RS"/>
        </w:rPr>
        <w:t xml:space="preserve">  </w:t>
      </w:r>
      <w:r w:rsidRPr="0079054F">
        <w:rPr>
          <w:rStyle w:val="hps"/>
          <w:b/>
          <w:lang w:val="sr-Latn-RS"/>
        </w:rPr>
        <w:t>Додатак</w:t>
      </w:r>
      <w:r w:rsidRPr="0079054F">
        <w:rPr>
          <w:b/>
          <w:lang w:val="sr-Latn-RS"/>
        </w:rPr>
        <w:t>:</w:t>
      </w:r>
      <w:r w:rsidRPr="0079054F">
        <w:rPr>
          <w:lang w:val="sr-Latn-RS"/>
        </w:rPr>
        <w:t xml:space="preserve"> </w:t>
      </w:r>
      <w:r w:rsidRPr="0079054F">
        <w:rPr>
          <w:rStyle w:val="hps"/>
          <w:lang w:val="sr-Latn-RS"/>
        </w:rPr>
        <w:t>Скраћенице и</w:t>
      </w:r>
      <w:r w:rsidRPr="0079054F">
        <w:rPr>
          <w:lang w:val="sr-Latn-RS"/>
        </w:rPr>
        <w:t xml:space="preserve"> </w:t>
      </w:r>
      <w:r w:rsidRPr="0079054F">
        <w:rPr>
          <w:rStyle w:val="hps"/>
          <w:lang w:val="sr-Latn-RS"/>
        </w:rPr>
        <w:t>акроними</w:t>
      </w:r>
      <w:r w:rsidRPr="0079054F">
        <w:rPr>
          <w:lang w:val="sr-Latn-RS"/>
        </w:rPr>
        <w:t xml:space="preserve"> </w:t>
      </w:r>
      <w:r w:rsidRPr="0079054F">
        <w:rPr>
          <w:lang w:val="sr-Cyrl-RS"/>
        </w:rPr>
        <w:t xml:space="preserve">који су коришћени </w:t>
      </w:r>
      <w:r w:rsidRPr="0079054F">
        <w:rPr>
          <w:rStyle w:val="hps"/>
          <w:lang w:val="sr-Latn-RS"/>
        </w:rPr>
        <w:t>у</w:t>
      </w:r>
      <w:r w:rsidRPr="0079054F">
        <w:rPr>
          <w:lang w:val="sr-Latn-RS"/>
        </w:rPr>
        <w:t xml:space="preserve"> </w:t>
      </w:r>
      <w:r w:rsidRPr="0079054F">
        <w:rPr>
          <w:lang w:val="sr-Cyrl-RS"/>
        </w:rPr>
        <w:t>документу:</w:t>
      </w:r>
    </w:p>
    <w:tbl>
      <w:tblPr>
        <w:tblW w:w="484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003"/>
        <w:gridCol w:w="7537"/>
      </w:tblGrid>
      <w:tr w:rsidR="00E74548" w:rsidRPr="00E123C0" w14:paraId="31B812C5" w14:textId="77777777" w:rsidTr="009079CB">
        <w:trPr>
          <w:tblHeader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537CD6D1" w14:textId="77777777" w:rsidR="00E74548" w:rsidRPr="00BA4914" w:rsidRDefault="00E74548" w:rsidP="00596CE7">
            <w:pPr>
              <w:widowControl w:val="0"/>
              <w:spacing w:after="0"/>
              <w:jc w:val="left"/>
              <w:rPr>
                <w:b/>
                <w:iCs/>
                <w:kern w:val="28"/>
                <w:lang w:val="sr-Cyrl-RS" w:eastAsia="en-US"/>
              </w:rPr>
            </w:pPr>
            <w:r>
              <w:rPr>
                <w:b/>
                <w:iCs/>
                <w:kern w:val="28"/>
                <w:lang w:val="sr-Cyrl-RS" w:eastAsia="en-US"/>
              </w:rPr>
              <w:t>Скраћенице   и</w:t>
            </w:r>
          </w:p>
          <w:p w14:paraId="7749F992" w14:textId="77777777" w:rsidR="00E74548" w:rsidRPr="007D33ED" w:rsidRDefault="00E74548" w:rsidP="00596CE7">
            <w:pPr>
              <w:widowControl w:val="0"/>
              <w:spacing w:after="0"/>
              <w:jc w:val="left"/>
              <w:rPr>
                <w:b/>
                <w:iCs/>
                <w:kern w:val="28"/>
                <w:lang w:val="en-GB" w:eastAsia="en-US"/>
              </w:rPr>
            </w:pPr>
            <w:r>
              <w:rPr>
                <w:b/>
                <w:iCs/>
                <w:kern w:val="28"/>
                <w:lang w:val="sr-Cyrl-RS" w:eastAsia="en-US"/>
              </w:rPr>
              <w:t>АКРОНИМИ</w:t>
            </w:r>
          </w:p>
        </w:tc>
        <w:tc>
          <w:tcPr>
            <w:tcW w:w="3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6BF85A96" w14:textId="304F247D" w:rsidR="00E74548" w:rsidRPr="003925CD" w:rsidRDefault="008A0CC5" w:rsidP="00596CE7">
            <w:pPr>
              <w:widowControl w:val="0"/>
              <w:spacing w:after="0"/>
              <w:jc w:val="left"/>
              <w:rPr>
                <w:b/>
                <w:iCs/>
                <w:kern w:val="28"/>
                <w:lang w:val="en-GB" w:eastAsia="en-US"/>
              </w:rPr>
            </w:pPr>
            <w:r>
              <w:rPr>
                <w:b/>
                <w:lang w:val="sr-Cyrl-CS"/>
              </w:rPr>
              <w:t>НАЗИВ</w:t>
            </w:r>
          </w:p>
        </w:tc>
      </w:tr>
      <w:tr w:rsidR="00E74548" w:rsidRPr="00E123C0" w14:paraId="59892ECF" w14:textId="77777777" w:rsidTr="009079CB">
        <w:tc>
          <w:tcPr>
            <w:tcW w:w="10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E727" w14:textId="77777777" w:rsidR="00E74548" w:rsidRDefault="00E74548" w:rsidP="00596CE7">
            <w:pPr>
              <w:widowControl w:val="0"/>
              <w:spacing w:after="0"/>
              <w:jc w:val="left"/>
            </w:pPr>
            <w:r>
              <w:t>AAC</w:t>
            </w:r>
          </w:p>
        </w:tc>
        <w:tc>
          <w:tcPr>
            <w:tcW w:w="39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4D056" w14:textId="77777777" w:rsidR="00E74548" w:rsidRDefault="00E74548" w:rsidP="00596CE7">
            <w:pPr>
              <w:widowControl w:val="0"/>
              <w:spacing w:after="0"/>
              <w:jc w:val="left"/>
            </w:pPr>
            <w:r>
              <w:rPr>
                <w:rStyle w:val="st"/>
              </w:rPr>
              <w:t>Advanced Audio Coding</w:t>
            </w:r>
          </w:p>
        </w:tc>
      </w:tr>
      <w:tr w:rsidR="00E74548" w:rsidRPr="00FC5DBD" w14:paraId="29F4932B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5A48B" w14:textId="77777777" w:rsidR="00E74548" w:rsidRPr="00FC5DBD" w:rsidRDefault="00E74548" w:rsidP="00596CE7">
            <w:pPr>
              <w:widowControl w:val="0"/>
              <w:spacing w:after="0"/>
              <w:jc w:val="left"/>
            </w:pPr>
            <w:r w:rsidRPr="00FC5DBD">
              <w:t>AES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7788" w14:textId="77777777" w:rsidR="00E74548" w:rsidRPr="00FC5DBD" w:rsidRDefault="00E74548" w:rsidP="00596CE7">
            <w:pPr>
              <w:widowControl w:val="0"/>
              <w:spacing w:after="0"/>
              <w:jc w:val="left"/>
            </w:pPr>
            <w:r w:rsidRPr="00FC5DBD">
              <w:t>Advance Encryption Algorithm</w:t>
            </w:r>
          </w:p>
        </w:tc>
      </w:tr>
      <w:tr w:rsidR="00E74548" w:rsidRPr="00E123C0" w14:paraId="0752B11A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AEA4" w14:textId="77777777" w:rsidR="00E74548" w:rsidRPr="00C11B9D" w:rsidRDefault="00E74548" w:rsidP="00596CE7">
            <w:pPr>
              <w:widowControl w:val="0"/>
              <w:spacing w:after="0"/>
              <w:jc w:val="left"/>
            </w:pPr>
            <w:r>
              <w:t>ATAG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E9122" w14:textId="77777777" w:rsidR="00E74548" w:rsidRPr="00F671AE" w:rsidRDefault="00E74548" w:rsidP="00596CE7">
            <w:pPr>
              <w:widowControl w:val="0"/>
              <w:spacing w:after="0"/>
              <w:jc w:val="left"/>
            </w:pPr>
            <w:r>
              <w:t>Authoring Tool Accessibility Guidelines</w:t>
            </w:r>
          </w:p>
        </w:tc>
      </w:tr>
      <w:tr w:rsidR="00E74548" w:rsidRPr="00E123C0" w14:paraId="795753CC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EDB8" w14:textId="77777777" w:rsidR="00E74548" w:rsidRDefault="00E74548" w:rsidP="00596CE7">
            <w:pPr>
              <w:widowControl w:val="0"/>
              <w:spacing w:after="0"/>
              <w:jc w:val="left"/>
            </w:pPr>
            <w:r>
              <w:t>ATOM SF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C52F5" w14:textId="77777777" w:rsidR="00E74548" w:rsidRDefault="00E74548" w:rsidP="00596CE7">
            <w:pPr>
              <w:widowControl w:val="0"/>
              <w:spacing w:after="0"/>
              <w:jc w:val="left"/>
            </w:pPr>
            <w:r>
              <w:t>ATOM Syndication Format</w:t>
            </w:r>
          </w:p>
        </w:tc>
      </w:tr>
      <w:tr w:rsidR="00E74548" w:rsidRPr="00E123C0" w14:paraId="3DDD4EC2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6AE4D" w14:textId="77777777" w:rsidR="00E74548" w:rsidRPr="00C11B9D" w:rsidRDefault="00E74548" w:rsidP="00596CE7">
            <w:pPr>
              <w:widowControl w:val="0"/>
              <w:spacing w:after="0"/>
              <w:jc w:val="left"/>
            </w:pPr>
            <w:r>
              <w:t>BPMN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976BF" w14:textId="77777777" w:rsidR="00E74548" w:rsidRPr="00F671AE" w:rsidRDefault="00E74548" w:rsidP="00BE0DD5">
            <w:pPr>
              <w:widowControl w:val="0"/>
              <w:spacing w:after="0"/>
              <w:jc w:val="left"/>
            </w:pPr>
            <w:r>
              <w:t>Business Process Modeling Notation</w:t>
            </w:r>
          </w:p>
        </w:tc>
      </w:tr>
      <w:tr w:rsidR="00E74548" w:rsidRPr="00E123C0" w14:paraId="4248DB75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1CA5B" w14:textId="77777777" w:rsidR="00E74548" w:rsidRPr="00431676" w:rsidRDefault="00E74548" w:rsidP="00596CE7">
            <w:pPr>
              <w:widowControl w:val="0"/>
              <w:spacing w:after="0"/>
              <w:jc w:val="left"/>
            </w:pPr>
            <w:r>
              <w:t>CityGML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C546" w14:textId="77777777" w:rsidR="00E74548" w:rsidRPr="00F671AE" w:rsidRDefault="00E74548" w:rsidP="00596CE7">
            <w:pPr>
              <w:widowControl w:val="0"/>
              <w:spacing w:after="0"/>
              <w:jc w:val="left"/>
            </w:pPr>
            <w:r>
              <w:t>City Geography Markup Language</w:t>
            </w:r>
          </w:p>
        </w:tc>
      </w:tr>
      <w:tr w:rsidR="00E74548" w:rsidRPr="00E123C0" w14:paraId="0FF51A48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7E6DB" w14:textId="77777777" w:rsidR="00E74548" w:rsidRPr="00627DDB" w:rsidRDefault="00E74548" w:rsidP="00596CE7">
            <w:pPr>
              <w:widowControl w:val="0"/>
              <w:spacing w:after="0"/>
              <w:jc w:val="left"/>
            </w:pPr>
            <w:r>
              <w:t>CSS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20BF" w14:textId="77777777" w:rsidR="00E74548" w:rsidRPr="00F671AE" w:rsidRDefault="00E74548" w:rsidP="00596CE7">
            <w:pPr>
              <w:widowControl w:val="0"/>
              <w:spacing w:after="0"/>
              <w:jc w:val="left"/>
            </w:pPr>
            <w:r>
              <w:t>Cascading Style Sheets</w:t>
            </w:r>
          </w:p>
        </w:tc>
      </w:tr>
      <w:tr w:rsidR="00E74548" w:rsidRPr="00E123C0" w14:paraId="38B5B4AC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E391" w14:textId="77777777" w:rsidR="00E74548" w:rsidRPr="00C11B9D" w:rsidRDefault="00E74548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 w:rsidRPr="00C11B9D">
              <w:t>.csv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2058" w14:textId="77777777" w:rsidR="00E74548" w:rsidRPr="00F671AE" w:rsidRDefault="00E74548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 w:rsidRPr="00F671AE">
              <w:t>Comma Separated Value format</w:t>
            </w:r>
          </w:p>
        </w:tc>
      </w:tr>
      <w:tr w:rsidR="00E74548" w:rsidRPr="00E123C0" w14:paraId="6639B20B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091F" w14:textId="77777777" w:rsidR="00E74548" w:rsidRPr="00E123C0" w:rsidRDefault="00E74548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 w:rsidRPr="00E123C0">
              <w:rPr>
                <w:iCs/>
                <w:kern w:val="28"/>
                <w:lang w:val="en-GB" w:eastAsia="en-US"/>
              </w:rPr>
              <w:t>DIME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7AD8C" w14:textId="77777777" w:rsidR="00E74548" w:rsidRPr="00E123C0" w:rsidRDefault="00E74548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 w:rsidRPr="00E123C0">
              <w:rPr>
                <w:iCs/>
                <w:kern w:val="28"/>
                <w:lang w:val="en-GB" w:eastAsia="en-US"/>
              </w:rPr>
              <w:t>Direct Internet Message Encapsulation</w:t>
            </w:r>
          </w:p>
        </w:tc>
      </w:tr>
      <w:tr w:rsidR="00E74548" w:rsidRPr="00E123C0" w14:paraId="32D4A3DC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03633" w14:textId="77777777" w:rsidR="00E74548" w:rsidRPr="00E123C0" w:rsidRDefault="00E74548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>
              <w:rPr>
                <w:iCs/>
                <w:kern w:val="28"/>
                <w:lang w:val="en-GB" w:eastAsia="en-US"/>
              </w:rPr>
              <w:t>DNS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C1313" w14:textId="77777777" w:rsidR="00E74548" w:rsidRPr="00894D6C" w:rsidRDefault="00E74548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 w:rsidRPr="00894D6C">
              <w:t>Domain name services</w:t>
            </w:r>
          </w:p>
        </w:tc>
      </w:tr>
      <w:tr w:rsidR="00E74548" w:rsidRPr="00E123C0" w14:paraId="4948F7AF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EEE3D" w14:textId="77777777" w:rsidR="00E74548" w:rsidRPr="00894D6C" w:rsidRDefault="00E74548" w:rsidP="00596CE7">
            <w:pPr>
              <w:widowControl w:val="0"/>
              <w:spacing w:after="0"/>
              <w:jc w:val="left"/>
              <w:rPr>
                <w:iCs/>
                <w:kern w:val="28"/>
                <w:lang w:eastAsia="en-US"/>
              </w:rPr>
            </w:pPr>
            <w:r>
              <w:rPr>
                <w:iCs/>
                <w:kern w:val="28"/>
                <w:lang w:eastAsia="en-US"/>
              </w:rPr>
              <w:t>DSML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604B" w14:textId="77777777" w:rsidR="00E74548" w:rsidRPr="00894D6C" w:rsidRDefault="00E74548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 w:rsidRPr="00894D6C">
              <w:rPr>
                <w:lang w:val="sr-Cyrl-CS"/>
              </w:rPr>
              <w:t>Directory Services Markup Language</w:t>
            </w:r>
          </w:p>
        </w:tc>
      </w:tr>
      <w:tr w:rsidR="00E74548" w:rsidRPr="00E123C0" w14:paraId="0F27C0A8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D7A2" w14:textId="77777777" w:rsidR="00E74548" w:rsidRPr="00E123C0" w:rsidRDefault="00E74548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 w:rsidRPr="00E123C0">
              <w:rPr>
                <w:iCs/>
                <w:kern w:val="28"/>
                <w:lang w:val="en-GB" w:eastAsia="en-US"/>
              </w:rPr>
              <w:t>DTD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71A45" w14:textId="77777777" w:rsidR="00E74548" w:rsidRPr="00E123C0" w:rsidRDefault="00E74548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 w:rsidRPr="00E123C0">
              <w:rPr>
                <w:iCs/>
                <w:kern w:val="28"/>
                <w:lang w:val="en-GB" w:eastAsia="en-US"/>
              </w:rPr>
              <w:t>Document Type Definition</w:t>
            </w:r>
          </w:p>
        </w:tc>
      </w:tr>
      <w:tr w:rsidR="00E74548" w:rsidRPr="00E123C0" w14:paraId="5BC90AA1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9C9D" w14:textId="77777777" w:rsidR="00E74548" w:rsidRPr="001F2024" w:rsidRDefault="00E74548" w:rsidP="00596CE7">
            <w:pPr>
              <w:widowControl w:val="0"/>
              <w:spacing w:after="0"/>
              <w:jc w:val="left"/>
              <w:rPr>
                <w:iCs/>
                <w:kern w:val="28"/>
                <w:lang w:eastAsia="en-US"/>
              </w:rPr>
            </w:pPr>
            <w:r>
              <w:rPr>
                <w:iCs/>
                <w:kern w:val="28"/>
                <w:lang w:val="sr-Cyrl-RS" w:eastAsia="en-US"/>
              </w:rPr>
              <w:t>е</w:t>
            </w:r>
            <w:r>
              <w:rPr>
                <w:iCs/>
                <w:kern w:val="28"/>
                <w:lang w:eastAsia="en-US"/>
              </w:rPr>
              <w:t xml:space="preserve">bXML  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F3A0" w14:textId="77777777" w:rsidR="00E74548" w:rsidRPr="006B084A" w:rsidRDefault="00E74548" w:rsidP="00596CE7">
            <w:pPr>
              <w:widowControl w:val="0"/>
              <w:spacing w:after="0"/>
              <w:jc w:val="left"/>
              <w:rPr>
                <w:rStyle w:val="Emphasis"/>
                <w:i w:val="0"/>
                <w:lang w:val="sr-Cyrl-RS"/>
              </w:rPr>
            </w:pPr>
            <w:r>
              <w:rPr>
                <w:rStyle w:val="Emphasis"/>
                <w:i w:val="0"/>
              </w:rPr>
              <w:t>E-business Extensible Markup Language</w:t>
            </w:r>
          </w:p>
        </w:tc>
      </w:tr>
      <w:tr w:rsidR="00E74548" w:rsidRPr="00574696" w14:paraId="4B497B3C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9BA99" w14:textId="77777777" w:rsidR="00E74548" w:rsidRPr="00574696" w:rsidRDefault="00E74548" w:rsidP="00596CE7">
            <w:pPr>
              <w:widowControl w:val="0"/>
              <w:spacing w:after="0"/>
              <w:jc w:val="left"/>
              <w:rPr>
                <w:lang w:val="sr-Cyrl-CS"/>
              </w:rPr>
            </w:pPr>
            <w:r w:rsidRPr="00574696">
              <w:t>ECMA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85FF0" w14:textId="77777777" w:rsidR="00E74548" w:rsidRDefault="00E74548" w:rsidP="00596CE7">
            <w:pPr>
              <w:widowControl w:val="0"/>
              <w:spacing w:after="0"/>
              <w:jc w:val="left"/>
              <w:rPr>
                <w:lang w:val="sr-Cyrl-RS"/>
              </w:rPr>
            </w:pPr>
            <w:r w:rsidRPr="00574696">
              <w:t>European Computer Manufacturers Association</w:t>
            </w:r>
            <w:r w:rsidRPr="00574696">
              <w:rPr>
                <w:lang w:val="sr-Cyrl-RS"/>
              </w:rPr>
              <w:t xml:space="preserve"> (</w:t>
            </w:r>
            <w:r w:rsidRPr="00574696">
              <w:t>ECMA</w:t>
            </w:r>
            <w:r w:rsidRPr="00574696">
              <w:rPr>
                <w:lang w:val="sr-Cyrl-RS"/>
              </w:rPr>
              <w:t>)</w:t>
            </w:r>
            <w:r>
              <w:rPr>
                <w:lang w:val="sr-Cyrl-RS"/>
              </w:rPr>
              <w:t xml:space="preserve">, </w:t>
            </w:r>
          </w:p>
          <w:p w14:paraId="7B356AA7" w14:textId="77777777" w:rsidR="00E74548" w:rsidRPr="00574696" w:rsidRDefault="003C4B04" w:rsidP="00596CE7">
            <w:pPr>
              <w:widowControl w:val="0"/>
              <w:spacing w:after="0"/>
              <w:jc w:val="left"/>
              <w:rPr>
                <w:rStyle w:val="hps"/>
                <w:lang w:val="sr-Cyrl-RS"/>
              </w:rPr>
            </w:pPr>
            <w:hyperlink r:id="rId315" w:history="1">
              <w:r w:rsidR="00E74548" w:rsidRPr="00890932">
                <w:rPr>
                  <w:rStyle w:val="Hyperlink"/>
                  <w:lang w:val="sr-Cyrl-RS"/>
                </w:rPr>
                <w:t>http://www.ecma-international.org/</w:t>
              </w:r>
            </w:hyperlink>
            <w:r w:rsidR="00E74548">
              <w:rPr>
                <w:lang w:val="sr-Cyrl-RS"/>
              </w:rPr>
              <w:t xml:space="preserve"> </w:t>
            </w:r>
          </w:p>
        </w:tc>
      </w:tr>
      <w:tr w:rsidR="00E74548" w:rsidRPr="00E123C0" w14:paraId="1B5D84F2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97C4B" w14:textId="77777777" w:rsidR="00E74548" w:rsidRDefault="00E74548" w:rsidP="00596CE7">
            <w:pPr>
              <w:widowControl w:val="0"/>
              <w:spacing w:after="0"/>
              <w:jc w:val="left"/>
              <w:rPr>
                <w:iCs/>
                <w:kern w:val="28"/>
                <w:lang w:val="sr-Cyrl-RS" w:eastAsia="en-US"/>
              </w:rPr>
            </w:pPr>
            <w:r w:rsidRPr="00225062">
              <w:rPr>
                <w:lang w:val="sr-Cyrl-CS"/>
              </w:rPr>
              <w:t>EPAN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23EBC" w14:textId="77777777" w:rsidR="00E74548" w:rsidRDefault="00E74548" w:rsidP="00596CE7">
            <w:pPr>
              <w:widowControl w:val="0"/>
              <w:spacing w:after="0"/>
              <w:jc w:val="left"/>
              <w:rPr>
                <w:rStyle w:val="Emphasis"/>
                <w:i w:val="0"/>
              </w:rPr>
            </w:pPr>
            <w:r>
              <w:rPr>
                <w:rStyle w:val="hps"/>
                <w:lang w:val="en"/>
              </w:rPr>
              <w:t>The European</w:t>
            </w:r>
            <w:r>
              <w:rPr>
                <w:rStyle w:val="shorttext"/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Public Administration Network</w:t>
            </w:r>
            <w:r>
              <w:rPr>
                <w:rStyle w:val="shorttext"/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(</w:t>
            </w:r>
            <w:r>
              <w:rPr>
                <w:rStyle w:val="shorttext"/>
                <w:lang w:val="en"/>
              </w:rPr>
              <w:t>EPAN) -</w:t>
            </w:r>
            <w:r>
              <w:rPr>
                <w:i/>
              </w:rPr>
              <w:t xml:space="preserve"> </w:t>
            </w:r>
            <w:hyperlink r:id="rId316" w:history="1">
              <w:r w:rsidRPr="007547E3">
                <w:rPr>
                  <w:rStyle w:val="Hyperlink"/>
                </w:rPr>
                <w:t>http://www.eupan.eu/</w:t>
              </w:r>
            </w:hyperlink>
          </w:p>
        </w:tc>
      </w:tr>
      <w:tr w:rsidR="00E74548" w:rsidRPr="00E123C0" w14:paraId="5CB73CE4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1F8CD" w14:textId="77777777" w:rsidR="00E74548" w:rsidRDefault="00E74548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>
              <w:rPr>
                <w:iCs/>
                <w:kern w:val="28"/>
                <w:lang w:val="en-GB" w:eastAsia="en-US"/>
              </w:rPr>
              <w:t>EPML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2B5DA" w14:textId="77777777" w:rsidR="00E74548" w:rsidRPr="00B966FD" w:rsidRDefault="00E74548" w:rsidP="00596CE7">
            <w:pPr>
              <w:widowControl w:val="0"/>
              <w:spacing w:after="0"/>
              <w:jc w:val="left"/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EPC Markup Language</w:t>
            </w:r>
          </w:p>
        </w:tc>
      </w:tr>
      <w:tr w:rsidR="00E74548" w:rsidRPr="00E123C0" w14:paraId="6785691C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7E8B7" w14:textId="77777777" w:rsidR="00E74548" w:rsidRDefault="00E74548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>
              <w:rPr>
                <w:iCs/>
                <w:kern w:val="28"/>
                <w:lang w:val="en-GB" w:eastAsia="en-US"/>
              </w:rPr>
              <w:t>ERD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B847" w14:textId="77777777" w:rsidR="00E74548" w:rsidRPr="00B966FD" w:rsidRDefault="00E74548" w:rsidP="00596CE7">
            <w:pPr>
              <w:widowControl w:val="0"/>
              <w:spacing w:after="0"/>
              <w:jc w:val="left"/>
              <w:rPr>
                <w:i/>
                <w:iCs/>
                <w:kern w:val="28"/>
                <w:lang w:eastAsia="en-US"/>
              </w:rPr>
            </w:pPr>
            <w:r w:rsidRPr="00B966FD">
              <w:rPr>
                <w:rStyle w:val="Emphasis"/>
                <w:i w:val="0"/>
              </w:rPr>
              <w:t>Entity Relationship Diagram</w:t>
            </w:r>
          </w:p>
        </w:tc>
      </w:tr>
      <w:tr w:rsidR="00E74548" w:rsidRPr="00660908" w14:paraId="0CB5EC7D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E57E7" w14:textId="77777777" w:rsidR="00E74548" w:rsidRPr="00660908" w:rsidRDefault="00E74548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 w:rsidRPr="00660908">
              <w:t>ESP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EEEA5" w14:textId="77777777" w:rsidR="00E74548" w:rsidRPr="00660908" w:rsidRDefault="00E74548" w:rsidP="00596CE7">
            <w:pPr>
              <w:widowControl w:val="0"/>
              <w:spacing w:after="0"/>
              <w:jc w:val="left"/>
              <w:rPr>
                <w:iCs/>
                <w:kern w:val="28"/>
                <w:lang w:eastAsia="en-US"/>
              </w:rPr>
            </w:pPr>
            <w:r w:rsidRPr="00660908">
              <w:t>Encapsulation Security Protocol</w:t>
            </w:r>
          </w:p>
        </w:tc>
      </w:tr>
      <w:tr w:rsidR="00E74548" w:rsidRPr="00E13591" w14:paraId="33A92D3A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E21E5" w14:textId="77777777" w:rsidR="00E74548" w:rsidRPr="00E13591" w:rsidRDefault="00E74548" w:rsidP="00596CE7">
            <w:pPr>
              <w:widowControl w:val="0"/>
              <w:spacing w:after="0"/>
              <w:jc w:val="left"/>
              <w:rPr>
                <w:iCs/>
                <w:kern w:val="28"/>
                <w:lang w:eastAsia="en-US"/>
              </w:rPr>
            </w:pPr>
            <w:r w:rsidRPr="00E13591">
              <w:t>ETSI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727A7" w14:textId="77777777" w:rsidR="00E74548" w:rsidRPr="00E13591" w:rsidRDefault="00E74548" w:rsidP="00596CE7">
            <w:pPr>
              <w:widowControl w:val="0"/>
              <w:spacing w:after="0"/>
              <w:jc w:val="left"/>
              <w:rPr>
                <w:iCs/>
                <w:kern w:val="28"/>
                <w:lang w:eastAsia="en-US"/>
              </w:rPr>
            </w:pPr>
            <w:r w:rsidRPr="00E13591">
              <w:t xml:space="preserve">European Telecommunications Standard Institute (ETSI), </w:t>
            </w:r>
            <w:hyperlink r:id="rId317" w:history="1">
              <w:r w:rsidRPr="00890932">
                <w:rPr>
                  <w:rStyle w:val="Hyperlink"/>
                </w:rPr>
                <w:t>http://www.etsi.org/</w:t>
              </w:r>
            </w:hyperlink>
            <w:r>
              <w:t xml:space="preserve"> </w:t>
            </w:r>
          </w:p>
        </w:tc>
      </w:tr>
      <w:tr w:rsidR="00E74548" w:rsidRPr="00E123C0" w14:paraId="38096A47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D1C6" w14:textId="77777777" w:rsidR="00E74548" w:rsidRPr="00E123C0" w:rsidRDefault="00E74548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>
              <w:rPr>
                <w:iCs/>
                <w:kern w:val="28"/>
                <w:lang w:val="en-GB" w:eastAsia="en-US"/>
              </w:rPr>
              <w:t>FTP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4929D" w14:textId="77777777" w:rsidR="00E74548" w:rsidRPr="00E123C0" w:rsidRDefault="00E74548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 w:rsidRPr="00914780">
              <w:rPr>
                <w:iCs/>
                <w:kern w:val="28"/>
                <w:lang w:eastAsia="en-US"/>
              </w:rPr>
              <w:t>File Transfer Protocol</w:t>
            </w:r>
          </w:p>
        </w:tc>
      </w:tr>
      <w:tr w:rsidR="00E74548" w:rsidRPr="00E123C0" w14:paraId="4618D05A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E614" w14:textId="77777777" w:rsidR="00E74548" w:rsidRDefault="00E74548" w:rsidP="00596CE7">
            <w:pPr>
              <w:widowControl w:val="0"/>
              <w:spacing w:after="0"/>
              <w:jc w:val="left"/>
            </w:pPr>
            <w:r>
              <w:t>GeoTIFF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D879F" w14:textId="77777777" w:rsidR="00E74548" w:rsidRPr="00422C93" w:rsidRDefault="00E74548" w:rsidP="00596CE7">
            <w:pPr>
              <w:widowControl w:val="0"/>
              <w:spacing w:after="0"/>
              <w:jc w:val="left"/>
            </w:pPr>
            <w:r w:rsidRPr="00422C93">
              <w:t>Geo Tagged Image File Format</w:t>
            </w:r>
          </w:p>
        </w:tc>
      </w:tr>
      <w:tr w:rsidR="00E74548" w:rsidRPr="004F7AF8" w14:paraId="794E76E2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F49F" w14:textId="77777777" w:rsidR="00E74548" w:rsidRPr="004F7AF8" w:rsidRDefault="00E74548" w:rsidP="00596CE7">
            <w:pPr>
              <w:widowControl w:val="0"/>
              <w:spacing w:after="0"/>
              <w:jc w:val="left"/>
            </w:pPr>
            <w:r w:rsidRPr="004F7AF8">
              <w:t>.gif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4F20" w14:textId="77777777" w:rsidR="00E74548" w:rsidRPr="004F7AF8" w:rsidRDefault="00E74548" w:rsidP="00596CE7">
            <w:pPr>
              <w:widowControl w:val="0"/>
              <w:spacing w:after="0"/>
              <w:jc w:val="left"/>
            </w:pPr>
            <w:r w:rsidRPr="004F7AF8">
              <w:t>Graphics Interchange Format</w:t>
            </w:r>
          </w:p>
        </w:tc>
      </w:tr>
      <w:tr w:rsidR="00E74548" w:rsidRPr="00E123C0" w14:paraId="22EE2040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AA65" w14:textId="77777777" w:rsidR="00E74548" w:rsidRDefault="00E74548" w:rsidP="00596CE7">
            <w:pPr>
              <w:widowControl w:val="0"/>
              <w:spacing w:after="0"/>
              <w:jc w:val="left"/>
            </w:pPr>
            <w:r>
              <w:t>GML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CCCEB" w14:textId="77777777" w:rsidR="00E74548" w:rsidRPr="00422C93" w:rsidRDefault="00E74548" w:rsidP="00596CE7">
            <w:pPr>
              <w:widowControl w:val="0"/>
              <w:spacing w:after="0"/>
              <w:jc w:val="left"/>
            </w:pPr>
            <w:r w:rsidRPr="00422C93">
              <w:t>Geography Markup Language</w:t>
            </w:r>
          </w:p>
        </w:tc>
      </w:tr>
      <w:tr w:rsidR="00E74548" w:rsidRPr="00E123C0" w14:paraId="29161A94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7F8AA" w14:textId="77777777" w:rsidR="00E74548" w:rsidRPr="00693521" w:rsidRDefault="00E74548" w:rsidP="00596CE7">
            <w:pPr>
              <w:widowControl w:val="0"/>
              <w:spacing w:after="0"/>
              <w:jc w:val="left"/>
            </w:pPr>
            <w:r>
              <w:t>.gz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B5B30" w14:textId="77777777" w:rsidR="00E74548" w:rsidRPr="00647044" w:rsidRDefault="00E74548" w:rsidP="00596CE7">
            <w:pPr>
              <w:widowControl w:val="0"/>
              <w:spacing w:after="0"/>
              <w:jc w:val="left"/>
              <w:rPr>
                <w:iCs/>
                <w:kern w:val="28"/>
                <w:lang w:eastAsia="en-US"/>
              </w:rPr>
            </w:pPr>
            <w:r w:rsidRPr="00647044">
              <w:t>GZIP Compression File Format</w:t>
            </w:r>
            <w:r>
              <w:t xml:space="preserve"> </w:t>
            </w:r>
          </w:p>
        </w:tc>
      </w:tr>
      <w:tr w:rsidR="00E74548" w:rsidRPr="00E123C0" w14:paraId="71D977CC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66F2" w14:textId="77777777" w:rsidR="00E74548" w:rsidRPr="00693521" w:rsidRDefault="00E74548" w:rsidP="00596CE7">
            <w:pPr>
              <w:widowControl w:val="0"/>
              <w:spacing w:after="0"/>
              <w:jc w:val="left"/>
            </w:pPr>
            <w:r>
              <w:t>H.323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8412F" w14:textId="77777777" w:rsidR="00E74548" w:rsidRPr="00693521" w:rsidRDefault="00E74548" w:rsidP="00596CE7">
            <w:pPr>
              <w:spacing w:after="0" w:line="240" w:lineRule="auto"/>
              <w:jc w:val="left"/>
              <w:rPr>
                <w:iCs/>
                <w:kern w:val="28"/>
                <w:lang w:eastAsia="en-US"/>
              </w:rPr>
            </w:pPr>
            <w:r>
              <w:rPr>
                <w:rFonts w:cs="Arial"/>
                <w:lang w:eastAsia="en-US"/>
              </w:rPr>
              <w:t>P</w:t>
            </w:r>
            <w:r w:rsidRPr="00F8390C">
              <w:rPr>
                <w:rFonts w:cs="Arial"/>
                <w:lang w:eastAsia="en-US"/>
              </w:rPr>
              <w:t>acket</w:t>
            </w:r>
            <w:r>
              <w:rPr>
                <w:rFonts w:cs="Arial"/>
                <w:lang w:eastAsia="en-US"/>
              </w:rPr>
              <w:t xml:space="preserve"> </w:t>
            </w:r>
            <w:r w:rsidRPr="00F8390C">
              <w:rPr>
                <w:rFonts w:cs="Arial"/>
                <w:lang w:eastAsia="en-US"/>
              </w:rPr>
              <w:t>-</w:t>
            </w:r>
            <w:r>
              <w:rPr>
                <w:rFonts w:cs="Arial"/>
                <w:lang w:eastAsia="en-US"/>
              </w:rPr>
              <w:t xml:space="preserve"> </w:t>
            </w:r>
            <w:r w:rsidRPr="00F8390C">
              <w:rPr>
                <w:rFonts w:cs="Arial"/>
                <w:lang w:eastAsia="en-US"/>
              </w:rPr>
              <w:t>based multimedia communications systems</w:t>
            </w:r>
          </w:p>
        </w:tc>
      </w:tr>
      <w:tr w:rsidR="00E74548" w:rsidRPr="00E123C0" w14:paraId="4B8E29AB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B124" w14:textId="77777777" w:rsidR="00E74548" w:rsidRPr="00693521" w:rsidRDefault="00E74548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 w:rsidRPr="00693521">
              <w:t>HTML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7870" w14:textId="77777777" w:rsidR="00E74548" w:rsidRPr="009C2D74" w:rsidRDefault="00E74548" w:rsidP="00596CE7">
            <w:pPr>
              <w:widowControl w:val="0"/>
              <w:spacing w:after="0"/>
              <w:jc w:val="left"/>
              <w:rPr>
                <w:iCs/>
                <w:kern w:val="28"/>
                <w:lang w:val="sr-Cyrl-RS" w:eastAsia="en-US"/>
              </w:rPr>
            </w:pPr>
            <w:r>
              <w:rPr>
                <w:iCs/>
                <w:kern w:val="28"/>
                <w:lang w:eastAsia="en-US"/>
              </w:rPr>
              <w:t>Hyper</w:t>
            </w:r>
            <w:r>
              <w:rPr>
                <w:iCs/>
                <w:kern w:val="28"/>
                <w:lang w:val="sr-Cyrl-RS" w:eastAsia="en-US"/>
              </w:rPr>
              <w:t>Т</w:t>
            </w:r>
            <w:r w:rsidRPr="00693521">
              <w:rPr>
                <w:iCs/>
                <w:kern w:val="28"/>
                <w:lang w:eastAsia="en-US"/>
              </w:rPr>
              <w:t>ext Markup Language</w:t>
            </w:r>
            <w:r>
              <w:rPr>
                <w:iCs/>
                <w:kern w:val="28"/>
                <w:lang w:val="sr-Cyrl-RS" w:eastAsia="en-US"/>
              </w:rPr>
              <w:t xml:space="preserve"> </w:t>
            </w:r>
          </w:p>
        </w:tc>
      </w:tr>
      <w:tr w:rsidR="00E74548" w:rsidRPr="00E123C0" w14:paraId="18E05A9E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15BD1" w14:textId="77777777" w:rsidR="00E74548" w:rsidRPr="00E123C0" w:rsidRDefault="00E74548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 w:rsidRPr="00E123C0">
              <w:rPr>
                <w:iCs/>
                <w:kern w:val="28"/>
                <w:lang w:val="en-GB" w:eastAsia="en-US"/>
              </w:rPr>
              <w:lastRenderedPageBreak/>
              <w:t>HTTP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C1A79" w14:textId="77777777" w:rsidR="00E74548" w:rsidRPr="00E123C0" w:rsidRDefault="00E74548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>
              <w:rPr>
                <w:iCs/>
                <w:kern w:val="28"/>
                <w:lang w:val="en-GB" w:eastAsia="en-US"/>
              </w:rPr>
              <w:t>Hyper</w:t>
            </w:r>
            <w:r>
              <w:rPr>
                <w:iCs/>
                <w:kern w:val="28"/>
                <w:lang w:val="sr-Cyrl-RS" w:eastAsia="en-US"/>
              </w:rPr>
              <w:t>Т</w:t>
            </w:r>
            <w:r w:rsidRPr="00E123C0">
              <w:rPr>
                <w:iCs/>
                <w:kern w:val="28"/>
                <w:lang w:val="en-GB" w:eastAsia="en-US"/>
              </w:rPr>
              <w:t>ext Transfer Protocol</w:t>
            </w:r>
          </w:p>
        </w:tc>
      </w:tr>
      <w:tr w:rsidR="00E74548" w:rsidRPr="00E123C0" w14:paraId="6B2A8CC0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11DE3" w14:textId="77777777" w:rsidR="00E74548" w:rsidRPr="0007253A" w:rsidRDefault="00E74548" w:rsidP="00596CE7">
            <w:pPr>
              <w:pStyle w:val="Tablerow"/>
              <w:spacing w:before="60" w:after="60" w:line="240" w:lineRule="auto"/>
              <w:jc w:val="left"/>
              <w:rPr>
                <w:lang w:val="sr-Cyrl-CS"/>
              </w:rPr>
            </w:pPr>
            <w:r w:rsidRPr="00225062">
              <w:rPr>
                <w:lang w:val="sr-Cyrl-CS"/>
              </w:rPr>
              <w:t>IDABC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47A0A" w14:textId="77777777" w:rsidR="00E74548" w:rsidRPr="00225062" w:rsidRDefault="00E74548" w:rsidP="00596CE7">
            <w:pPr>
              <w:pStyle w:val="Tablerow"/>
              <w:spacing w:before="60" w:after="60" w:line="240" w:lineRule="auto"/>
              <w:jc w:val="left"/>
            </w:pPr>
            <w:r>
              <w:rPr>
                <w:rStyle w:val="st"/>
              </w:rPr>
              <w:t>Interoperable Delivery of European eGovernment Services to public Administrations, Businesses and Citizens</w:t>
            </w:r>
            <w:r w:rsidRPr="0007253A">
              <w:rPr>
                <w:lang w:val="sr-Cyrl-CS"/>
              </w:rPr>
              <w:t xml:space="preserve"> </w:t>
            </w:r>
            <w:r>
              <w:t xml:space="preserve">(IDABC) - </w:t>
            </w:r>
            <w:hyperlink r:id="rId318" w:history="1">
              <w:r w:rsidRPr="009C380C">
                <w:rPr>
                  <w:rStyle w:val="Hyperlink"/>
                </w:rPr>
                <w:t>http://ec.europa.eu/idabc/</w:t>
              </w:r>
            </w:hyperlink>
            <w:r>
              <w:rPr>
                <w:i/>
              </w:rPr>
              <w:t xml:space="preserve"> </w:t>
            </w:r>
          </w:p>
        </w:tc>
      </w:tr>
      <w:tr w:rsidR="00E74548" w:rsidRPr="004D22CA" w14:paraId="7C7BA9D3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87A7" w14:textId="77777777" w:rsidR="00E74548" w:rsidRPr="004D22CA" w:rsidRDefault="00E74548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 w:rsidRPr="004D22CA">
              <w:rPr>
                <w:iCs/>
                <w:kern w:val="28"/>
                <w:lang w:val="en-GB" w:eastAsia="en-US"/>
              </w:rPr>
              <w:t>IEEE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EECB5" w14:textId="77777777" w:rsidR="00E74548" w:rsidRPr="004D22CA" w:rsidRDefault="00E74548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 w:rsidRPr="004D22CA">
              <w:t>Institute of Electrical and Electronics Engineers</w:t>
            </w:r>
            <w:r>
              <w:t xml:space="preserve"> (</w:t>
            </w:r>
            <w:r w:rsidRPr="004D22CA">
              <w:rPr>
                <w:iCs/>
                <w:kern w:val="28"/>
                <w:lang w:val="en-GB" w:eastAsia="en-US"/>
              </w:rPr>
              <w:t>IEEE</w:t>
            </w:r>
            <w:r>
              <w:rPr>
                <w:iCs/>
                <w:kern w:val="28"/>
                <w:lang w:val="en-GB" w:eastAsia="en-US"/>
              </w:rPr>
              <w:t xml:space="preserve">), </w:t>
            </w:r>
            <w:hyperlink r:id="rId319" w:history="1">
              <w:r w:rsidRPr="00890932">
                <w:rPr>
                  <w:rStyle w:val="Hyperlink"/>
                  <w:iCs/>
                  <w:kern w:val="28"/>
                  <w:lang w:val="en-GB" w:eastAsia="en-US"/>
                </w:rPr>
                <w:t>http://www.ieee.org</w:t>
              </w:r>
            </w:hyperlink>
            <w:r>
              <w:rPr>
                <w:iCs/>
                <w:kern w:val="28"/>
                <w:lang w:val="en-GB" w:eastAsia="en-US"/>
              </w:rPr>
              <w:t xml:space="preserve"> </w:t>
            </w:r>
          </w:p>
        </w:tc>
      </w:tr>
      <w:tr w:rsidR="00E74548" w:rsidRPr="00E123C0" w14:paraId="30F4379B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0E32" w14:textId="77777777" w:rsidR="00E74548" w:rsidRPr="00E123C0" w:rsidRDefault="00E74548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 w:rsidRPr="00E123C0">
              <w:rPr>
                <w:iCs/>
                <w:kern w:val="28"/>
                <w:lang w:val="en-GB" w:eastAsia="en-US"/>
              </w:rPr>
              <w:t>IETF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06876" w14:textId="77777777" w:rsidR="00E74548" w:rsidRPr="00E123C0" w:rsidRDefault="00E74548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 w:rsidRPr="00E123C0">
              <w:rPr>
                <w:iCs/>
                <w:kern w:val="28"/>
                <w:lang w:val="en-GB" w:eastAsia="en-US"/>
              </w:rPr>
              <w:t>Internet Engineering Task Force</w:t>
            </w:r>
          </w:p>
        </w:tc>
      </w:tr>
      <w:tr w:rsidR="00E74548" w:rsidRPr="00E123C0" w14:paraId="5A524335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60CC0" w14:textId="77777777" w:rsidR="00E74548" w:rsidRPr="00FF3ED3" w:rsidRDefault="00E74548" w:rsidP="00596CE7">
            <w:pPr>
              <w:widowControl w:val="0"/>
              <w:spacing w:after="0"/>
              <w:jc w:val="left"/>
              <w:rPr>
                <w:iCs/>
                <w:kern w:val="28"/>
                <w:lang w:eastAsia="en-US"/>
              </w:rPr>
            </w:pPr>
            <w:r>
              <w:rPr>
                <w:iCs/>
                <w:kern w:val="28"/>
                <w:lang w:eastAsia="en-US"/>
              </w:rPr>
              <w:t>IMAP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3FA9E" w14:textId="77777777" w:rsidR="00E74548" w:rsidRDefault="00E74548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 w:rsidRPr="00E123C0">
              <w:rPr>
                <w:iCs/>
                <w:kern w:val="28"/>
                <w:lang w:val="en-GB" w:eastAsia="en-US"/>
              </w:rPr>
              <w:t>Internet</w:t>
            </w:r>
            <w:r>
              <w:rPr>
                <w:iCs/>
                <w:kern w:val="28"/>
                <w:lang w:val="en-GB" w:eastAsia="en-US"/>
              </w:rPr>
              <w:t xml:space="preserve"> Message Access Protocol</w:t>
            </w:r>
          </w:p>
        </w:tc>
      </w:tr>
      <w:tr w:rsidR="00E74548" w:rsidRPr="00E123C0" w14:paraId="0F23862E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930DB" w14:textId="77777777" w:rsidR="00E74548" w:rsidRDefault="00E74548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>
              <w:rPr>
                <w:iCs/>
                <w:kern w:val="28"/>
                <w:lang w:val="en-GB" w:eastAsia="en-US"/>
              </w:rPr>
              <w:t>IP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40AEA" w14:textId="77777777" w:rsidR="00E74548" w:rsidRDefault="00E74548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>
              <w:rPr>
                <w:iCs/>
                <w:kern w:val="28"/>
                <w:lang w:val="en-GB" w:eastAsia="en-US"/>
              </w:rPr>
              <w:t>Internet Protocol</w:t>
            </w:r>
          </w:p>
        </w:tc>
      </w:tr>
      <w:tr w:rsidR="00E74548" w:rsidRPr="00660908" w14:paraId="053BA1CC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F5E03" w14:textId="77777777" w:rsidR="00E74548" w:rsidRPr="00660908" w:rsidRDefault="00E74548" w:rsidP="00596CE7">
            <w:pPr>
              <w:widowControl w:val="0"/>
              <w:spacing w:after="0"/>
              <w:jc w:val="left"/>
            </w:pPr>
            <w:r w:rsidRPr="00660908">
              <w:t>IP-SEC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687FB" w14:textId="77777777" w:rsidR="00E74548" w:rsidRPr="00660908" w:rsidRDefault="00E74548" w:rsidP="00596CE7">
            <w:pPr>
              <w:widowControl w:val="0"/>
              <w:spacing w:after="0"/>
              <w:jc w:val="left"/>
            </w:pPr>
            <w:r w:rsidRPr="00660908">
              <w:t>IP Security Protocol Charter</w:t>
            </w:r>
          </w:p>
        </w:tc>
      </w:tr>
      <w:tr w:rsidR="00E74548" w:rsidRPr="00642570" w14:paraId="4588B595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ABB17" w14:textId="77777777" w:rsidR="00E74548" w:rsidRPr="00642570" w:rsidRDefault="00E74548" w:rsidP="00596CE7">
            <w:pPr>
              <w:widowControl w:val="0"/>
              <w:spacing w:after="0"/>
              <w:jc w:val="left"/>
            </w:pPr>
            <w:r w:rsidRPr="00642570">
              <w:t>JPEG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85319" w14:textId="77777777" w:rsidR="00E74548" w:rsidRPr="00642570" w:rsidRDefault="00E74548" w:rsidP="00596CE7">
            <w:pPr>
              <w:widowControl w:val="0"/>
              <w:spacing w:after="0"/>
              <w:jc w:val="left"/>
            </w:pPr>
            <w:r w:rsidRPr="00642570">
              <w:t>Joint Photographic Experts Group</w:t>
            </w:r>
          </w:p>
        </w:tc>
      </w:tr>
      <w:tr w:rsidR="00E74548" w:rsidRPr="00E123C0" w14:paraId="002A1F3B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E441" w14:textId="77777777" w:rsidR="00E74548" w:rsidRDefault="00E74548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>
              <w:rPr>
                <w:iCs/>
                <w:kern w:val="28"/>
                <w:lang w:val="en-GB" w:eastAsia="en-US"/>
              </w:rPr>
              <w:t>.jpg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36442" w14:textId="77777777" w:rsidR="00E74548" w:rsidRPr="00914780" w:rsidRDefault="00E74548" w:rsidP="00596CE7">
            <w:pPr>
              <w:widowControl w:val="0"/>
              <w:spacing w:after="0"/>
              <w:jc w:val="left"/>
            </w:pPr>
            <w:r w:rsidRPr="00642570">
              <w:t>Joint Photographic Experts Group</w:t>
            </w:r>
            <w:r>
              <w:t xml:space="preserve"> File Format</w:t>
            </w:r>
          </w:p>
        </w:tc>
      </w:tr>
      <w:tr w:rsidR="00E74548" w:rsidRPr="00E123C0" w14:paraId="7E89FF5C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D972" w14:textId="77777777" w:rsidR="00E74548" w:rsidRPr="003337E6" w:rsidRDefault="00E74548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 w:rsidRPr="003337E6">
              <w:rPr>
                <w:iCs/>
                <w:kern w:val="28"/>
                <w:lang w:val="en-GB" w:eastAsia="en-US"/>
              </w:rPr>
              <w:t>ISO/IEC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EE168" w14:textId="77777777" w:rsidR="00E74548" w:rsidRPr="003337E6" w:rsidRDefault="00E74548" w:rsidP="00106A05">
            <w:pPr>
              <w:widowControl w:val="0"/>
              <w:spacing w:after="0"/>
              <w:jc w:val="left"/>
            </w:pPr>
            <w:r w:rsidRPr="003337E6">
              <w:t>International Standards Organi</w:t>
            </w:r>
            <w:r w:rsidR="00106A05">
              <w:t>z</w:t>
            </w:r>
            <w:r w:rsidRPr="003337E6">
              <w:t>ation</w:t>
            </w:r>
            <w:r>
              <w:t xml:space="preserve"> (ISO), </w:t>
            </w:r>
            <w:hyperlink r:id="rId320" w:history="1">
              <w:r w:rsidRPr="00890932">
                <w:rPr>
                  <w:rStyle w:val="Hyperlink"/>
                </w:rPr>
                <w:t>http://www.iso.org/iso/home.html</w:t>
              </w:r>
            </w:hyperlink>
            <w:r>
              <w:t xml:space="preserve"> </w:t>
            </w:r>
          </w:p>
        </w:tc>
      </w:tr>
      <w:tr w:rsidR="00E74548" w:rsidRPr="00E123C0" w14:paraId="3676C452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66F8D" w14:textId="77777777" w:rsidR="00E74548" w:rsidRDefault="00E74548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>
              <w:rPr>
                <w:iCs/>
                <w:kern w:val="28"/>
                <w:lang w:val="en-GB" w:eastAsia="en-US"/>
              </w:rPr>
              <w:t>LAN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2E4A" w14:textId="77777777" w:rsidR="00E74548" w:rsidRPr="00914780" w:rsidRDefault="00E74548" w:rsidP="00596CE7">
            <w:pPr>
              <w:widowControl w:val="0"/>
              <w:spacing w:after="0"/>
              <w:jc w:val="left"/>
            </w:pPr>
            <w:r>
              <w:t>Local area Network</w:t>
            </w:r>
          </w:p>
        </w:tc>
      </w:tr>
      <w:tr w:rsidR="00E74548" w:rsidRPr="00E123C0" w14:paraId="45F9C54E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645CD" w14:textId="77777777" w:rsidR="00E74548" w:rsidRDefault="00E74548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>
              <w:rPr>
                <w:iCs/>
                <w:kern w:val="28"/>
                <w:lang w:val="en-GB" w:eastAsia="en-US"/>
              </w:rPr>
              <w:t>LDAP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06BF0" w14:textId="77777777" w:rsidR="00E74548" w:rsidRPr="00914780" w:rsidRDefault="00E74548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 w:rsidRPr="00914780">
              <w:t>Lightweight Directory Access Protocol</w:t>
            </w:r>
          </w:p>
        </w:tc>
      </w:tr>
      <w:tr w:rsidR="00E74548" w:rsidRPr="00E123C0" w14:paraId="58011D52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3297D" w14:textId="77777777" w:rsidR="00E74548" w:rsidRPr="00E123C0" w:rsidRDefault="00E74548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>
              <w:rPr>
                <w:iCs/>
                <w:kern w:val="28"/>
                <w:lang w:val="en-GB" w:eastAsia="en-US"/>
              </w:rPr>
              <w:t>MEP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B6651" w14:textId="77777777" w:rsidR="00E74548" w:rsidRPr="00E123C0" w:rsidRDefault="00E74548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>
              <w:rPr>
                <w:iCs/>
                <w:kern w:val="28"/>
                <w:lang w:val="en-GB" w:eastAsia="en-US"/>
              </w:rPr>
              <w:t>M</w:t>
            </w:r>
            <w:r w:rsidRPr="0099211F">
              <w:rPr>
                <w:iCs/>
                <w:kern w:val="28"/>
                <w:lang w:val="en-GB" w:eastAsia="en-US"/>
              </w:rPr>
              <w:t xml:space="preserve">essage </w:t>
            </w:r>
            <w:r>
              <w:rPr>
                <w:iCs/>
                <w:kern w:val="28"/>
                <w:lang w:val="en-GB" w:eastAsia="en-US"/>
              </w:rPr>
              <w:t>E</w:t>
            </w:r>
            <w:r w:rsidRPr="0099211F">
              <w:rPr>
                <w:iCs/>
                <w:kern w:val="28"/>
                <w:lang w:val="en-GB" w:eastAsia="en-US"/>
              </w:rPr>
              <w:t xml:space="preserve">xchange </w:t>
            </w:r>
            <w:r>
              <w:rPr>
                <w:iCs/>
                <w:kern w:val="28"/>
                <w:lang w:val="en-GB" w:eastAsia="en-US"/>
              </w:rPr>
              <w:t>P</w:t>
            </w:r>
            <w:r w:rsidRPr="0099211F">
              <w:rPr>
                <w:iCs/>
                <w:kern w:val="28"/>
                <w:lang w:val="en-GB" w:eastAsia="en-US"/>
              </w:rPr>
              <w:t>attern</w:t>
            </w:r>
          </w:p>
        </w:tc>
      </w:tr>
      <w:tr w:rsidR="00E74548" w:rsidRPr="00E123C0" w14:paraId="72E314CB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EC235" w14:textId="77777777" w:rsidR="00E74548" w:rsidRPr="00E123C0" w:rsidRDefault="00E74548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 w:rsidRPr="00E123C0">
              <w:rPr>
                <w:iCs/>
                <w:kern w:val="28"/>
                <w:lang w:val="en-GB" w:eastAsia="en-US"/>
              </w:rPr>
              <w:t>MIME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D48EA" w14:textId="77777777" w:rsidR="00E74548" w:rsidRPr="00E123C0" w:rsidRDefault="00E74548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 w:rsidRPr="00E123C0">
              <w:rPr>
                <w:iCs/>
                <w:kern w:val="28"/>
                <w:lang w:val="en-GB" w:eastAsia="en-US"/>
              </w:rPr>
              <w:t>Multipurpose Internet Mail Extensions</w:t>
            </w:r>
          </w:p>
        </w:tc>
      </w:tr>
      <w:tr w:rsidR="00E74548" w:rsidRPr="00E123C0" w14:paraId="05F1471D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9D25" w14:textId="77777777" w:rsidR="00E74548" w:rsidRPr="00E123C0" w:rsidRDefault="00E74548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 w:rsidRPr="00E123C0">
              <w:rPr>
                <w:iCs/>
                <w:kern w:val="28"/>
                <w:lang w:val="en-GB" w:eastAsia="en-US"/>
              </w:rPr>
              <w:t>MOM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4F69" w14:textId="77777777" w:rsidR="00E74548" w:rsidRPr="00E123C0" w:rsidRDefault="00E74548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 w:rsidRPr="00E123C0">
              <w:rPr>
                <w:iCs/>
                <w:kern w:val="28"/>
                <w:lang w:val="en-GB" w:eastAsia="en-US"/>
              </w:rPr>
              <w:t>Message Oriented Middleware</w:t>
            </w:r>
          </w:p>
        </w:tc>
      </w:tr>
      <w:tr w:rsidR="00E74548" w:rsidRPr="00CD60B4" w14:paraId="1A28B375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1E074" w14:textId="77777777" w:rsidR="00E74548" w:rsidRPr="00486690" w:rsidRDefault="00E74548" w:rsidP="00596CE7">
            <w:pPr>
              <w:widowControl w:val="0"/>
              <w:spacing w:after="0"/>
              <w:jc w:val="left"/>
            </w:pPr>
            <w:r w:rsidRPr="00486690">
              <w:t>mp3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C8F78" w14:textId="77777777" w:rsidR="00E74548" w:rsidRPr="00486690" w:rsidRDefault="00E74548" w:rsidP="00596CE7">
            <w:pPr>
              <w:widowControl w:val="0"/>
              <w:spacing w:after="0"/>
              <w:jc w:val="left"/>
            </w:pPr>
            <w:r w:rsidRPr="00486690">
              <w:t>MPEG (Moving Picture Experts Group) Audio Layer 3</w:t>
            </w:r>
          </w:p>
        </w:tc>
      </w:tr>
      <w:tr w:rsidR="00E74548" w:rsidRPr="00CD60B4" w14:paraId="019524FF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94036" w14:textId="77777777" w:rsidR="00E74548" w:rsidRPr="00CD60B4" w:rsidRDefault="00E74548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>
              <w:t>m</w:t>
            </w:r>
            <w:r w:rsidRPr="00CD60B4">
              <w:t>p4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10DA5" w14:textId="77777777" w:rsidR="00E74548" w:rsidRPr="00CD60B4" w:rsidRDefault="00E74548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 w:rsidRPr="00CD60B4">
              <w:t>MPEG (Moving Picture Experts Group) Audio Layer 4</w:t>
            </w:r>
          </w:p>
        </w:tc>
      </w:tr>
      <w:tr w:rsidR="00E74548" w:rsidRPr="00E123C0" w14:paraId="53A1AB4D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90B00" w14:textId="77777777" w:rsidR="00E74548" w:rsidRPr="00E123C0" w:rsidRDefault="00E74548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 w:rsidRPr="00CD60B4">
              <w:t>MPEG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7D9F7" w14:textId="77777777" w:rsidR="00E74548" w:rsidRPr="00E123C0" w:rsidRDefault="00E74548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 w:rsidRPr="00CD60B4">
              <w:t>Moving Picture Experts Group</w:t>
            </w:r>
          </w:p>
        </w:tc>
      </w:tr>
      <w:tr w:rsidR="00E74548" w:rsidRPr="00E123C0" w14:paraId="124364C9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8941" w14:textId="77777777" w:rsidR="00E74548" w:rsidRPr="00E123C0" w:rsidRDefault="00E74548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 w:rsidRPr="00E123C0">
              <w:rPr>
                <w:iCs/>
                <w:kern w:val="28"/>
                <w:lang w:val="en-GB" w:eastAsia="en-US"/>
              </w:rPr>
              <w:t>MTOM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F6C1D" w14:textId="77777777" w:rsidR="00E74548" w:rsidRPr="00E123C0" w:rsidRDefault="00E74548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 w:rsidRPr="00E123C0">
              <w:rPr>
                <w:iCs/>
                <w:kern w:val="28"/>
                <w:lang w:val="en-GB" w:eastAsia="en-US"/>
              </w:rPr>
              <w:t>Message Transmission Optimization Mechanism</w:t>
            </w:r>
          </w:p>
        </w:tc>
      </w:tr>
      <w:tr w:rsidR="007547E3" w:rsidRPr="00E123C0" w14:paraId="07C7A785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DB26" w14:textId="60E061BA" w:rsidR="007547E3" w:rsidRPr="00E123C0" w:rsidRDefault="007547E3" w:rsidP="007547E3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>
              <w:t>NCSC</w:t>
            </w:r>
            <w:r w:rsidRPr="00DE50B4">
              <w:t xml:space="preserve"> 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025F" w14:textId="6EE6C6FD" w:rsidR="007547E3" w:rsidRPr="00E123C0" w:rsidRDefault="007547E3" w:rsidP="007547E3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>
              <w:t xml:space="preserve">The National Cyber Security Centre - </w:t>
            </w:r>
            <w:r>
              <w:rPr>
                <w:lang w:val="sr-Cyrl-RS"/>
              </w:rPr>
              <w:t xml:space="preserve"> </w:t>
            </w:r>
            <w:hyperlink r:id="rId321" w:history="1">
              <w:r w:rsidRPr="006B23DC">
                <w:rPr>
                  <w:rStyle w:val="Hyperlink"/>
                </w:rPr>
                <w:t>https://www.ncsc.gov.uk/</w:t>
              </w:r>
            </w:hyperlink>
            <w:r>
              <w:t xml:space="preserve"> </w:t>
            </w:r>
          </w:p>
        </w:tc>
      </w:tr>
      <w:tr w:rsidR="007547E3" w:rsidRPr="00E123C0" w14:paraId="32B14986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3B1A" w14:textId="77777777" w:rsidR="007547E3" w:rsidRPr="00E123C0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 w:rsidRPr="00E123C0">
              <w:rPr>
                <w:iCs/>
                <w:kern w:val="28"/>
                <w:lang w:val="en-GB" w:eastAsia="en-US"/>
              </w:rPr>
              <w:t>NTSAL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E243F" w14:textId="77777777" w:rsidR="007547E3" w:rsidRPr="00E123C0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 w:rsidRPr="00E123C0">
              <w:rPr>
                <w:iCs/>
                <w:kern w:val="28"/>
                <w:lang w:val="en-GB" w:eastAsia="en-US"/>
              </w:rPr>
              <w:t>Network Transmission Security Assertion Level</w:t>
            </w:r>
          </w:p>
        </w:tc>
      </w:tr>
      <w:tr w:rsidR="007547E3" w:rsidRPr="00E123C0" w14:paraId="0B96BBDB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E5BD7" w14:textId="77777777" w:rsidR="007547E3" w:rsidRPr="00E123C0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 w:rsidRPr="00E123C0">
              <w:rPr>
                <w:iCs/>
                <w:kern w:val="28"/>
                <w:lang w:val="en-GB" w:eastAsia="en-US"/>
              </w:rPr>
              <w:t>.NET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2FDA" w14:textId="77777777" w:rsidR="007547E3" w:rsidRPr="00E123C0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 w:rsidRPr="00E123C0">
              <w:rPr>
                <w:iCs/>
                <w:kern w:val="28"/>
                <w:lang w:val="en-GB" w:eastAsia="en-US"/>
              </w:rPr>
              <w:t>Microsoft Windows Platform</w:t>
            </w:r>
          </w:p>
        </w:tc>
      </w:tr>
      <w:tr w:rsidR="007547E3" w:rsidRPr="00E123C0" w14:paraId="09146698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16533" w14:textId="77777777" w:rsidR="007547E3" w:rsidRPr="00E123C0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>
              <w:rPr>
                <w:iCs/>
                <w:kern w:val="28"/>
                <w:lang w:val="en-GB" w:eastAsia="en-US"/>
              </w:rPr>
              <w:t>OASIS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4288D" w14:textId="77777777" w:rsidR="007547E3" w:rsidRPr="00E123C0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 w:rsidRPr="00530776">
              <w:rPr>
                <w:iCs/>
                <w:kern w:val="28"/>
                <w:lang w:val="en-GB" w:eastAsia="en-US"/>
              </w:rPr>
              <w:t>Organization for the Advancement of Structured Information Standards</w:t>
            </w:r>
            <w:r>
              <w:rPr>
                <w:iCs/>
                <w:kern w:val="28"/>
                <w:lang w:val="en-GB" w:eastAsia="en-US"/>
              </w:rPr>
              <w:t xml:space="preserve"> (OASIS), </w:t>
            </w:r>
            <w:hyperlink r:id="rId322" w:history="1">
              <w:r w:rsidRPr="00890932">
                <w:rPr>
                  <w:rStyle w:val="Hyperlink"/>
                </w:rPr>
                <w:t>https://www.</w:t>
              </w:r>
              <w:r w:rsidRPr="00890932">
                <w:rPr>
                  <w:rStyle w:val="Hyperlink"/>
                  <w:b/>
                  <w:bCs/>
                </w:rPr>
                <w:t>oasis</w:t>
              </w:r>
              <w:r w:rsidRPr="00890932">
                <w:rPr>
                  <w:rStyle w:val="Hyperlink"/>
                </w:rPr>
                <w:t>-open.org</w:t>
              </w:r>
            </w:hyperlink>
            <w:r>
              <w:rPr>
                <w:rStyle w:val="HTMLCite"/>
              </w:rPr>
              <w:t xml:space="preserve"> </w:t>
            </w:r>
          </w:p>
        </w:tc>
      </w:tr>
      <w:tr w:rsidR="007547E3" w:rsidRPr="00E123C0" w14:paraId="6AE13DEF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07FA0" w14:textId="77777777" w:rsidR="007547E3" w:rsidRPr="00023C7E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eastAsia="en-US"/>
              </w:rPr>
            </w:pPr>
            <w:r>
              <w:rPr>
                <w:iCs/>
                <w:kern w:val="28"/>
                <w:lang w:eastAsia="en-US"/>
              </w:rPr>
              <w:t>ODF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D15FD" w14:textId="77777777" w:rsidR="007547E3" w:rsidRPr="005026F7" w:rsidRDefault="007547E3" w:rsidP="00596CE7">
            <w:pPr>
              <w:widowControl w:val="0"/>
              <w:spacing w:after="0"/>
              <w:jc w:val="left"/>
              <w:rPr>
                <w:bCs/>
              </w:rPr>
            </w:pPr>
            <w:r>
              <w:rPr>
                <w:bCs/>
              </w:rPr>
              <w:t>Open Document Format</w:t>
            </w:r>
          </w:p>
        </w:tc>
      </w:tr>
      <w:tr w:rsidR="007547E3" w:rsidRPr="00E123C0" w14:paraId="611FEA51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EE69" w14:textId="77777777" w:rsidR="007547E3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>
              <w:rPr>
                <w:iCs/>
                <w:kern w:val="28"/>
                <w:lang w:val="en-GB" w:eastAsia="en-US"/>
              </w:rPr>
              <w:t>OOXML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42442" w14:textId="77777777" w:rsidR="007547E3" w:rsidRPr="005026F7" w:rsidRDefault="007547E3" w:rsidP="00596CE7">
            <w:pPr>
              <w:widowControl w:val="0"/>
              <w:spacing w:after="0"/>
              <w:jc w:val="left"/>
              <w:rPr>
                <w:bCs/>
              </w:rPr>
            </w:pPr>
            <w:r>
              <w:rPr>
                <w:bCs/>
              </w:rPr>
              <w:t>Office Open XML</w:t>
            </w:r>
          </w:p>
        </w:tc>
      </w:tr>
      <w:tr w:rsidR="007547E3" w:rsidRPr="00E123C0" w14:paraId="6601E2C4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D0676" w14:textId="77777777" w:rsidR="007547E3" w:rsidRPr="00E123C0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>
              <w:rPr>
                <w:iCs/>
                <w:kern w:val="28"/>
                <w:lang w:val="en-GB" w:eastAsia="en-US"/>
              </w:rPr>
              <w:t>OSCI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98F6" w14:textId="77777777" w:rsidR="007547E3" w:rsidRPr="005026F7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 w:rsidRPr="005026F7">
              <w:rPr>
                <w:bCs/>
              </w:rPr>
              <w:t>Online Services Computer Interface</w:t>
            </w:r>
          </w:p>
        </w:tc>
      </w:tr>
      <w:tr w:rsidR="007547E3" w:rsidRPr="00E123C0" w14:paraId="584B4E0D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6B64" w14:textId="77777777" w:rsidR="007547E3" w:rsidRPr="00FC13E4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eastAsia="en-US"/>
              </w:rPr>
            </w:pPr>
            <w:r>
              <w:rPr>
                <w:iCs/>
                <w:kern w:val="28"/>
                <w:lang w:eastAsia="en-US"/>
              </w:rPr>
              <w:t>.pdf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5D4A3" w14:textId="77777777" w:rsidR="007547E3" w:rsidRPr="005026F7" w:rsidRDefault="007547E3" w:rsidP="00596CE7">
            <w:pPr>
              <w:widowControl w:val="0"/>
              <w:spacing w:after="0"/>
              <w:jc w:val="left"/>
              <w:rPr>
                <w:bCs/>
              </w:rPr>
            </w:pPr>
            <w:r>
              <w:rPr>
                <w:bCs/>
              </w:rPr>
              <w:t>Portable Document Format</w:t>
            </w:r>
          </w:p>
        </w:tc>
      </w:tr>
      <w:tr w:rsidR="007547E3" w:rsidRPr="00E123C0" w14:paraId="6ABF2AFB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E2495" w14:textId="77777777" w:rsidR="007547E3" w:rsidRPr="004F7AF8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sr-Cyrl-RS" w:eastAsia="en-US"/>
              </w:rPr>
            </w:pPr>
            <w:r>
              <w:t>.png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E5C7E" w14:textId="77777777" w:rsidR="007547E3" w:rsidRPr="004F7AF8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 w:rsidRPr="004F7AF8">
              <w:t>Portable Network Graphics</w:t>
            </w:r>
          </w:p>
        </w:tc>
      </w:tr>
      <w:tr w:rsidR="007547E3" w:rsidRPr="00E123C0" w14:paraId="59ACC2CA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0DDE3" w14:textId="77777777" w:rsidR="007547E3" w:rsidRPr="00E123C0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>
              <w:rPr>
                <w:iCs/>
                <w:kern w:val="28"/>
                <w:lang w:val="en-GB" w:eastAsia="en-US"/>
              </w:rPr>
              <w:lastRenderedPageBreak/>
              <w:t>POP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D2D39" w14:textId="77777777" w:rsidR="007547E3" w:rsidRPr="00E123C0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>
              <w:rPr>
                <w:iCs/>
                <w:kern w:val="28"/>
                <w:lang w:val="en-GB" w:eastAsia="en-US"/>
              </w:rPr>
              <w:t xml:space="preserve">Post Office Protocol </w:t>
            </w:r>
          </w:p>
        </w:tc>
      </w:tr>
      <w:tr w:rsidR="007547E3" w:rsidRPr="00E123C0" w14:paraId="3BE43D87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9AC7A" w14:textId="77777777" w:rsidR="007547E3" w:rsidRPr="00E123C0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 w:rsidRPr="00E123C0">
              <w:rPr>
                <w:iCs/>
                <w:kern w:val="28"/>
                <w:lang w:val="en-GB" w:eastAsia="en-US"/>
              </w:rPr>
              <w:t>PRODML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B025" w14:textId="77777777" w:rsidR="007547E3" w:rsidRPr="00E123C0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 w:rsidRPr="00E123C0">
              <w:rPr>
                <w:iCs/>
                <w:kern w:val="28"/>
                <w:lang w:val="en-GB" w:eastAsia="en-US"/>
              </w:rPr>
              <w:t>Production Markup Language</w:t>
            </w:r>
          </w:p>
        </w:tc>
      </w:tr>
      <w:tr w:rsidR="007547E3" w:rsidRPr="00E123C0" w14:paraId="791BD5BA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45D3" w14:textId="77777777" w:rsidR="007547E3" w:rsidRPr="00BC0690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eastAsia="en-US"/>
              </w:rPr>
            </w:pPr>
            <w:r>
              <w:rPr>
                <w:iCs/>
                <w:kern w:val="28"/>
                <w:lang w:eastAsia="en-US"/>
              </w:rPr>
              <w:t>RDF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88B10" w14:textId="77777777" w:rsidR="007547E3" w:rsidRPr="00E123C0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 w:rsidRPr="00BC0690">
              <w:rPr>
                <w:iCs/>
                <w:kern w:val="28"/>
                <w:lang w:val="en-GB" w:eastAsia="en-US"/>
              </w:rPr>
              <w:t xml:space="preserve">Resource Description Framework </w:t>
            </w:r>
          </w:p>
        </w:tc>
      </w:tr>
      <w:tr w:rsidR="007547E3" w:rsidRPr="00E123C0" w14:paraId="5025AB0E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33682" w14:textId="77777777" w:rsidR="007547E3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>
              <w:rPr>
                <w:iCs/>
                <w:kern w:val="28"/>
                <w:lang w:val="en-GB" w:eastAsia="en-US"/>
              </w:rPr>
              <w:t>RFC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EEF79" w14:textId="77777777" w:rsidR="007547E3" w:rsidRPr="00C82026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 w:rsidRPr="00C82026">
              <w:t>Request for Comments</w:t>
            </w:r>
          </w:p>
        </w:tc>
      </w:tr>
      <w:tr w:rsidR="007547E3" w:rsidRPr="00E123C0" w14:paraId="4D6C34DD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01778" w14:textId="77777777" w:rsidR="007547E3" w:rsidRPr="00E123C0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>
              <w:rPr>
                <w:iCs/>
                <w:kern w:val="28"/>
                <w:lang w:val="en-GB" w:eastAsia="en-US"/>
              </w:rPr>
              <w:t>RIM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13932" w14:textId="77777777" w:rsidR="007547E3" w:rsidRPr="00E123C0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>
              <w:rPr>
                <w:iCs/>
                <w:kern w:val="28"/>
                <w:lang w:val="en-GB" w:eastAsia="en-US"/>
              </w:rPr>
              <w:t>Registry Information Model</w:t>
            </w:r>
          </w:p>
        </w:tc>
      </w:tr>
      <w:tr w:rsidR="007547E3" w:rsidRPr="00E123C0" w14:paraId="50225A62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4EC4F" w14:textId="77777777" w:rsidR="007547E3" w:rsidRPr="00E123C0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>
              <w:rPr>
                <w:iCs/>
                <w:kern w:val="28"/>
                <w:lang w:val="en-GB" w:eastAsia="en-US"/>
              </w:rPr>
              <w:t>RM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A6D5D" w14:textId="77777777" w:rsidR="007547E3" w:rsidRPr="00E123C0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>
              <w:rPr>
                <w:iCs/>
                <w:kern w:val="28"/>
                <w:lang w:val="en-GB" w:eastAsia="en-US"/>
              </w:rPr>
              <w:t>Real Media</w:t>
            </w:r>
          </w:p>
        </w:tc>
      </w:tr>
      <w:tr w:rsidR="007547E3" w:rsidRPr="00E123C0" w14:paraId="22FBB26C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23406" w14:textId="77777777" w:rsidR="007547E3" w:rsidRPr="00E123C0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 w:rsidRPr="00E123C0">
              <w:rPr>
                <w:iCs/>
                <w:kern w:val="28"/>
                <w:lang w:val="en-GB" w:eastAsia="en-US"/>
              </w:rPr>
              <w:t>RPC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9C86" w14:textId="77777777" w:rsidR="007547E3" w:rsidRPr="00E123C0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 w:rsidRPr="00E123C0">
              <w:rPr>
                <w:iCs/>
                <w:kern w:val="28"/>
                <w:lang w:val="en-GB" w:eastAsia="en-US"/>
              </w:rPr>
              <w:t>Remote Procedure Call</w:t>
            </w:r>
          </w:p>
        </w:tc>
      </w:tr>
      <w:tr w:rsidR="007547E3" w:rsidRPr="00E123C0" w14:paraId="2612ECAA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A8E2" w14:textId="77777777" w:rsidR="007547E3" w:rsidRPr="00E123C0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>
              <w:rPr>
                <w:iCs/>
                <w:kern w:val="28"/>
                <w:lang w:val="en-GB" w:eastAsia="en-US"/>
              </w:rPr>
              <w:t>RS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3C329" w14:textId="77777777" w:rsidR="007547E3" w:rsidRPr="00E123C0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>
              <w:rPr>
                <w:iCs/>
                <w:kern w:val="28"/>
                <w:lang w:val="en-GB" w:eastAsia="en-US"/>
              </w:rPr>
              <w:t>Registry Services</w:t>
            </w:r>
          </w:p>
        </w:tc>
      </w:tr>
      <w:tr w:rsidR="007547E3" w:rsidRPr="00980328" w14:paraId="36B22652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F765" w14:textId="77777777" w:rsidR="007547E3" w:rsidRPr="00980328" w:rsidRDefault="007547E3" w:rsidP="00596CE7">
            <w:pPr>
              <w:widowControl w:val="0"/>
              <w:spacing w:after="0"/>
              <w:jc w:val="left"/>
            </w:pPr>
            <w:r>
              <w:t>RSA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8BC07" w14:textId="77777777" w:rsidR="007547E3" w:rsidRPr="00B91D3A" w:rsidRDefault="007547E3" w:rsidP="00596CE7">
            <w:pPr>
              <w:widowControl w:val="0"/>
              <w:spacing w:after="0"/>
              <w:jc w:val="left"/>
            </w:pPr>
            <w:r w:rsidRPr="00B91D3A">
              <w:t>Rivest-Shamir-Adleman</w:t>
            </w:r>
          </w:p>
        </w:tc>
      </w:tr>
      <w:tr w:rsidR="007547E3" w:rsidRPr="00980328" w14:paraId="2ACC56DF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4E018" w14:textId="77777777" w:rsidR="007547E3" w:rsidRPr="00980328" w:rsidRDefault="007547E3" w:rsidP="00596CE7">
            <w:pPr>
              <w:widowControl w:val="0"/>
              <w:spacing w:after="0"/>
              <w:jc w:val="left"/>
            </w:pPr>
            <w:r>
              <w:t>.rtf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5DD6B" w14:textId="77777777" w:rsidR="007547E3" w:rsidRPr="00B91D3A" w:rsidRDefault="007547E3" w:rsidP="00596CE7">
            <w:pPr>
              <w:widowControl w:val="0"/>
              <w:spacing w:after="0"/>
              <w:jc w:val="left"/>
            </w:pPr>
            <w:r w:rsidRPr="00B91D3A">
              <w:t>Rich Text Format</w:t>
            </w:r>
          </w:p>
        </w:tc>
      </w:tr>
      <w:tr w:rsidR="007547E3" w:rsidRPr="00980328" w14:paraId="174D24FE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D6C5E" w14:textId="77777777" w:rsidR="007547E3" w:rsidRPr="00980328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 w:rsidRPr="00980328">
              <w:t>RTSP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35DA9" w14:textId="77777777" w:rsidR="007547E3" w:rsidRPr="00980328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 w:rsidRPr="00980328">
              <w:t>Real Time Streaming Protocol</w:t>
            </w:r>
          </w:p>
        </w:tc>
      </w:tr>
      <w:tr w:rsidR="007547E3" w:rsidRPr="0007253A" w14:paraId="4E14C023" w14:textId="77777777" w:rsidTr="00596C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50" w:type="pct"/>
          </w:tcPr>
          <w:p w14:paraId="0590DCD9" w14:textId="77777777" w:rsidR="007547E3" w:rsidRPr="00225062" w:rsidRDefault="007547E3" w:rsidP="00596CE7">
            <w:pPr>
              <w:pStyle w:val="Tablerow"/>
              <w:spacing w:before="60" w:after="60" w:line="240" w:lineRule="auto"/>
              <w:jc w:val="left"/>
            </w:pPr>
            <w:r>
              <w:t>SAGA</w:t>
            </w:r>
          </w:p>
        </w:tc>
        <w:tc>
          <w:tcPr>
            <w:tcW w:w="3950" w:type="pct"/>
          </w:tcPr>
          <w:p w14:paraId="217529A1" w14:textId="77777777" w:rsidR="007547E3" w:rsidRDefault="007547E3" w:rsidP="00596CE7">
            <w:pPr>
              <w:spacing w:after="0" w:line="240" w:lineRule="auto"/>
              <w:jc w:val="left"/>
            </w:pPr>
            <w:r w:rsidRPr="00225062">
              <w:rPr>
                <w:rFonts w:cs="Arial"/>
                <w:lang w:eastAsia="en-US"/>
              </w:rPr>
              <w:t>Standards and Architectures for eGovernment Applications</w:t>
            </w:r>
            <w:r>
              <w:rPr>
                <w:rFonts w:cs="Arial"/>
                <w:lang w:eastAsia="en-US"/>
              </w:rPr>
              <w:t xml:space="preserve"> (SAGA), v</w:t>
            </w:r>
            <w:r>
              <w:rPr>
                <w:rFonts w:cs="Arial"/>
                <w:lang w:val="sr-Cyrl-RS" w:eastAsia="en-US"/>
              </w:rPr>
              <w:t>.5.1.0.</w:t>
            </w:r>
            <w:r>
              <w:rPr>
                <w:rFonts w:cs="Arial"/>
                <w:lang w:eastAsia="en-US"/>
              </w:rPr>
              <w:t xml:space="preserve"> </w:t>
            </w:r>
          </w:p>
          <w:p w14:paraId="26CAD331" w14:textId="77777777" w:rsidR="007547E3" w:rsidRPr="00757934" w:rsidRDefault="003C4B04" w:rsidP="00596CE7">
            <w:pPr>
              <w:spacing w:after="0" w:line="240" w:lineRule="auto"/>
              <w:jc w:val="left"/>
              <w:rPr>
                <w:rFonts w:cs="Arial"/>
                <w:lang w:val="sr-Cyrl-RS" w:eastAsia="en-US"/>
              </w:rPr>
            </w:pPr>
            <w:hyperlink r:id="rId323" w:history="1">
              <w:r w:rsidR="007547E3" w:rsidRPr="00757934">
                <w:rPr>
                  <w:rStyle w:val="Hyperlink"/>
                </w:rPr>
                <w:t>http://www.ogd.cc/dokument/saga-modul-grundlagen-version-de-bund-5-1-0/</w:t>
              </w:r>
            </w:hyperlink>
          </w:p>
        </w:tc>
      </w:tr>
      <w:tr w:rsidR="007547E3" w:rsidRPr="00E123C0" w14:paraId="2E872480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E78B" w14:textId="77777777" w:rsidR="007547E3" w:rsidRPr="00E123C0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 w:rsidRPr="00E123C0">
              <w:rPr>
                <w:iCs/>
                <w:kern w:val="28"/>
                <w:lang w:val="en-GB" w:eastAsia="en-US"/>
              </w:rPr>
              <w:t>SAML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E7766" w14:textId="77777777" w:rsidR="007547E3" w:rsidRPr="00E123C0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 w:rsidRPr="00E123C0">
              <w:rPr>
                <w:iCs/>
                <w:kern w:val="28"/>
                <w:lang w:val="en-GB" w:eastAsia="en-US"/>
              </w:rPr>
              <w:t>Security Assertion Markup Language</w:t>
            </w:r>
          </w:p>
        </w:tc>
      </w:tr>
      <w:tr w:rsidR="007547E3" w:rsidRPr="00E123C0" w14:paraId="4506760D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00EEF" w14:textId="77777777" w:rsidR="007547E3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>
              <w:rPr>
                <w:iCs/>
                <w:kern w:val="28"/>
                <w:lang w:val="en-GB" w:eastAsia="en-US"/>
              </w:rPr>
              <w:t>SCORM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9956E" w14:textId="77777777" w:rsidR="007547E3" w:rsidRPr="00404A59" w:rsidRDefault="007547E3" w:rsidP="00596CE7">
            <w:pPr>
              <w:widowControl w:val="0"/>
              <w:spacing w:after="0"/>
              <w:jc w:val="left"/>
              <w:rPr>
                <w:bCs/>
                <w:iCs/>
                <w:kern w:val="28"/>
                <w:lang w:eastAsia="en-US"/>
              </w:rPr>
            </w:pPr>
            <w:r>
              <w:rPr>
                <w:bCs/>
                <w:iCs/>
                <w:kern w:val="28"/>
                <w:lang w:eastAsia="en-US"/>
              </w:rPr>
              <w:t>Shareable Content Object Reference Model</w:t>
            </w:r>
          </w:p>
        </w:tc>
      </w:tr>
      <w:tr w:rsidR="007547E3" w:rsidRPr="00E123C0" w14:paraId="22199394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A971" w14:textId="77777777" w:rsidR="007547E3" w:rsidRPr="00E123C0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>
              <w:rPr>
                <w:iCs/>
                <w:kern w:val="28"/>
                <w:lang w:val="en-GB" w:eastAsia="en-US"/>
              </w:rPr>
              <w:t>SCP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009ED" w14:textId="77777777" w:rsidR="007547E3" w:rsidRPr="00404A59" w:rsidRDefault="007547E3" w:rsidP="00596CE7">
            <w:pPr>
              <w:widowControl w:val="0"/>
              <w:spacing w:after="0"/>
              <w:jc w:val="left"/>
              <w:rPr>
                <w:bCs/>
                <w:iCs/>
                <w:kern w:val="28"/>
                <w:lang w:eastAsia="en-US"/>
              </w:rPr>
            </w:pPr>
            <w:r w:rsidRPr="00404A59">
              <w:rPr>
                <w:bCs/>
                <w:iCs/>
                <w:kern w:val="28"/>
                <w:lang w:eastAsia="en-US"/>
              </w:rPr>
              <w:t>Session Control Protocol</w:t>
            </w:r>
          </w:p>
        </w:tc>
      </w:tr>
      <w:tr w:rsidR="007547E3" w:rsidRPr="00E123C0" w14:paraId="6FACB0B8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F5D5F" w14:textId="77777777" w:rsidR="007547E3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>
              <w:rPr>
                <w:iCs/>
                <w:kern w:val="28"/>
                <w:lang w:val="en-GB" w:eastAsia="en-US"/>
              </w:rPr>
              <w:t>SFA-2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DDFB9" w14:textId="77777777" w:rsidR="007547E3" w:rsidRPr="0065413F" w:rsidRDefault="007547E3" w:rsidP="00596CE7">
            <w:pPr>
              <w:widowControl w:val="0"/>
              <w:spacing w:after="0"/>
              <w:jc w:val="left"/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Simple Feature Access - Part 2</w:t>
            </w:r>
          </w:p>
        </w:tc>
      </w:tr>
      <w:tr w:rsidR="007547E3" w:rsidRPr="00E123C0" w14:paraId="1A125BC9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6E11" w14:textId="77777777" w:rsidR="007547E3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>
              <w:rPr>
                <w:iCs/>
                <w:kern w:val="28"/>
                <w:lang w:val="en-GB" w:eastAsia="en-US"/>
              </w:rPr>
              <w:t>SHA-2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F5950" w14:textId="77777777" w:rsidR="007547E3" w:rsidRPr="009C3171" w:rsidRDefault="007547E3" w:rsidP="00596CE7">
            <w:pPr>
              <w:widowControl w:val="0"/>
              <w:spacing w:after="0"/>
              <w:jc w:val="left"/>
              <w:rPr>
                <w:rStyle w:val="Emphasis"/>
                <w:i w:val="0"/>
              </w:rPr>
            </w:pPr>
            <w:r w:rsidRPr="009C3171">
              <w:t xml:space="preserve">Secure Hash Algorithm </w:t>
            </w:r>
            <w:r>
              <w:t>2</w:t>
            </w:r>
          </w:p>
        </w:tc>
      </w:tr>
      <w:tr w:rsidR="007547E3" w:rsidRPr="00E123C0" w14:paraId="26429476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DC1A" w14:textId="77777777" w:rsidR="007547E3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>
              <w:rPr>
                <w:iCs/>
                <w:kern w:val="28"/>
                <w:lang w:val="en-GB" w:eastAsia="en-US"/>
              </w:rPr>
              <w:t>SIP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3A01F" w14:textId="77777777" w:rsidR="007547E3" w:rsidRPr="0065413F" w:rsidRDefault="007547E3" w:rsidP="00596CE7">
            <w:pPr>
              <w:widowControl w:val="0"/>
              <w:spacing w:after="0"/>
              <w:jc w:val="left"/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Session Initiation Protocol</w:t>
            </w:r>
          </w:p>
        </w:tc>
      </w:tr>
      <w:tr w:rsidR="007547E3" w:rsidRPr="00E123C0" w14:paraId="27E02A51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64C7B" w14:textId="77777777" w:rsidR="007547E3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>
              <w:rPr>
                <w:iCs/>
                <w:kern w:val="28"/>
                <w:lang w:val="en-GB" w:eastAsia="en-US"/>
              </w:rPr>
              <w:t>SMIL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0EDD1" w14:textId="77777777" w:rsidR="007547E3" w:rsidRPr="0065413F" w:rsidRDefault="007547E3" w:rsidP="00596CE7">
            <w:pPr>
              <w:widowControl w:val="0"/>
              <w:spacing w:after="0"/>
              <w:jc w:val="left"/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Synchronized Multimedia Integration Language</w:t>
            </w:r>
          </w:p>
        </w:tc>
      </w:tr>
      <w:tr w:rsidR="007547E3" w:rsidRPr="009C3171" w14:paraId="24991BDB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43287" w14:textId="77777777" w:rsidR="007547E3" w:rsidRPr="009C3171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 w:rsidRPr="009C3171">
              <w:t>S/MIME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3B5C" w14:textId="77777777" w:rsidR="007547E3" w:rsidRPr="009C3171" w:rsidRDefault="007547E3" w:rsidP="00596CE7">
            <w:pPr>
              <w:widowControl w:val="0"/>
              <w:spacing w:after="0"/>
              <w:jc w:val="left"/>
              <w:rPr>
                <w:rStyle w:val="Emphasis"/>
                <w:i w:val="0"/>
              </w:rPr>
            </w:pPr>
            <w:r w:rsidRPr="009C3171">
              <w:t>Secure Multipurpose Internet Mail Extensions</w:t>
            </w:r>
          </w:p>
        </w:tc>
      </w:tr>
      <w:tr w:rsidR="007547E3" w:rsidRPr="00E123C0" w14:paraId="7AD008DC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E5576" w14:textId="77777777" w:rsidR="007547E3" w:rsidRPr="00E123C0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>
              <w:rPr>
                <w:iCs/>
                <w:kern w:val="28"/>
                <w:lang w:val="en-GB" w:eastAsia="en-US"/>
              </w:rPr>
              <w:t>SMTP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14C7C" w14:textId="77777777" w:rsidR="007547E3" w:rsidRPr="0065413F" w:rsidRDefault="007547E3" w:rsidP="00596CE7">
            <w:pPr>
              <w:widowControl w:val="0"/>
              <w:spacing w:after="0"/>
              <w:jc w:val="left"/>
              <w:rPr>
                <w:i/>
                <w:iCs/>
                <w:kern w:val="28"/>
                <w:lang w:val="en-GB" w:eastAsia="en-US"/>
              </w:rPr>
            </w:pPr>
            <w:r w:rsidRPr="0065413F">
              <w:rPr>
                <w:rStyle w:val="Emphasis"/>
                <w:i w:val="0"/>
              </w:rPr>
              <w:t>Simple Mail Transfer Protocol</w:t>
            </w:r>
          </w:p>
        </w:tc>
      </w:tr>
      <w:tr w:rsidR="007547E3" w:rsidRPr="00E123C0" w14:paraId="08CE346F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0DBA2" w14:textId="77777777" w:rsidR="007547E3" w:rsidRPr="00E123C0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 w:rsidRPr="00E123C0">
              <w:rPr>
                <w:iCs/>
                <w:kern w:val="28"/>
                <w:lang w:val="en-GB" w:eastAsia="en-US"/>
              </w:rPr>
              <w:t>SOA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68522" w14:textId="77777777" w:rsidR="007547E3" w:rsidRPr="00E123C0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 w:rsidRPr="00E123C0">
              <w:rPr>
                <w:iCs/>
                <w:kern w:val="28"/>
                <w:lang w:val="en-GB" w:eastAsia="en-US"/>
              </w:rPr>
              <w:t>Service Oriented Architecture</w:t>
            </w:r>
          </w:p>
        </w:tc>
      </w:tr>
      <w:tr w:rsidR="007547E3" w:rsidRPr="00E123C0" w14:paraId="4A5C1B9D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E39F3" w14:textId="77777777" w:rsidR="007547E3" w:rsidRPr="00E123C0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 w:rsidRPr="00E123C0">
              <w:rPr>
                <w:iCs/>
                <w:kern w:val="28"/>
                <w:lang w:val="en-GB" w:eastAsia="en-US"/>
              </w:rPr>
              <w:t>SOAP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1FEE3" w14:textId="77777777" w:rsidR="007547E3" w:rsidRPr="00E123C0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 w:rsidRPr="00E123C0">
              <w:rPr>
                <w:iCs/>
                <w:kern w:val="28"/>
                <w:lang w:val="en-GB" w:eastAsia="en-US"/>
              </w:rPr>
              <w:t>Simple Object Access Protocol</w:t>
            </w:r>
          </w:p>
        </w:tc>
      </w:tr>
      <w:tr w:rsidR="007547E3" w:rsidRPr="00E123C0" w14:paraId="5C0C899A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C2502" w14:textId="77777777" w:rsidR="007547E3" w:rsidRPr="00E123C0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 w:rsidRPr="00E123C0">
              <w:rPr>
                <w:iCs/>
                <w:kern w:val="28"/>
                <w:lang w:val="en-GB" w:eastAsia="en-US"/>
              </w:rPr>
              <w:t>SSL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A8CC" w14:textId="77777777" w:rsidR="007547E3" w:rsidRPr="00E123C0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 w:rsidRPr="00E123C0">
              <w:rPr>
                <w:iCs/>
                <w:kern w:val="28"/>
                <w:lang w:val="en-GB" w:eastAsia="en-US"/>
              </w:rPr>
              <w:t>Secure Sockets Layer</w:t>
            </w:r>
          </w:p>
        </w:tc>
      </w:tr>
      <w:tr w:rsidR="007547E3" w:rsidRPr="00CD60B4" w14:paraId="0B70E1F3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7BD92" w14:textId="77777777" w:rsidR="007547E3" w:rsidRPr="00CD60B4" w:rsidRDefault="007547E3" w:rsidP="00596CE7">
            <w:pPr>
              <w:widowControl w:val="0"/>
              <w:spacing w:after="0"/>
              <w:jc w:val="left"/>
            </w:pPr>
            <w:r w:rsidRPr="00CD60B4">
              <w:t>.svg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8812" w14:textId="77777777" w:rsidR="007547E3" w:rsidRPr="00CD60B4" w:rsidRDefault="007547E3" w:rsidP="00596CE7">
            <w:pPr>
              <w:widowControl w:val="0"/>
              <w:spacing w:after="0"/>
              <w:jc w:val="left"/>
            </w:pPr>
            <w:r w:rsidRPr="00CD60B4">
              <w:t>Scalable Vector Graphics</w:t>
            </w:r>
          </w:p>
        </w:tc>
      </w:tr>
      <w:tr w:rsidR="007547E3" w:rsidRPr="00E123C0" w14:paraId="1AEBB79E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DEBA" w14:textId="77777777" w:rsidR="007547E3" w:rsidRPr="00C11B9D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 w:rsidRPr="00C11B9D">
              <w:t>.tar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548EE" w14:textId="77777777" w:rsidR="007547E3" w:rsidRPr="00C11B9D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 w:rsidRPr="00C11B9D">
              <w:t>Tape Archive File Format</w:t>
            </w:r>
          </w:p>
        </w:tc>
      </w:tr>
      <w:tr w:rsidR="007547E3" w:rsidRPr="00307D90" w14:paraId="696AE380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FE444" w14:textId="77777777" w:rsidR="007547E3" w:rsidRPr="00307D90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 w:rsidRPr="00307D90">
              <w:rPr>
                <w:iCs/>
                <w:kern w:val="28"/>
                <w:lang w:val="en-GB" w:eastAsia="en-US"/>
              </w:rPr>
              <w:t>TCP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4E391" w14:textId="77777777" w:rsidR="007547E3" w:rsidRPr="00307D90" w:rsidRDefault="007547E3" w:rsidP="00596CE7">
            <w:pPr>
              <w:widowControl w:val="0"/>
              <w:spacing w:after="0"/>
              <w:jc w:val="left"/>
            </w:pPr>
            <w:r w:rsidRPr="00307D90">
              <w:rPr>
                <w:rFonts w:cs="Arial"/>
                <w:color w:val="000000"/>
                <w:shd w:val="clear" w:color="auto" w:fill="FFFFFF"/>
              </w:rPr>
              <w:t>Transmission Control Protocol</w:t>
            </w:r>
          </w:p>
        </w:tc>
      </w:tr>
      <w:tr w:rsidR="007547E3" w:rsidRPr="00E123C0" w14:paraId="52E048E6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69DAF" w14:textId="77777777" w:rsidR="007547E3" w:rsidRPr="00E123C0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>
              <w:rPr>
                <w:iCs/>
                <w:kern w:val="28"/>
                <w:lang w:val="en-GB" w:eastAsia="en-US"/>
              </w:rPr>
              <w:t>.tif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29E6" w14:textId="77777777" w:rsidR="007547E3" w:rsidRPr="00422C93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 w:rsidRPr="00422C93">
              <w:t>Tag</w:t>
            </w:r>
            <w:r>
              <w:t>ged</w:t>
            </w:r>
            <w:r w:rsidRPr="00422C93">
              <w:t xml:space="preserve"> Image File Format</w:t>
            </w:r>
          </w:p>
        </w:tc>
      </w:tr>
      <w:tr w:rsidR="007547E3" w:rsidRPr="00E123C0" w14:paraId="5EED95A8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9926D" w14:textId="77777777" w:rsidR="007547E3" w:rsidRPr="005E6593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eastAsia="en-US"/>
              </w:rPr>
            </w:pPr>
            <w:r>
              <w:rPr>
                <w:iCs/>
                <w:kern w:val="28"/>
                <w:lang w:eastAsia="en-US"/>
              </w:rPr>
              <w:t>TIFF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2FE2B" w14:textId="77777777" w:rsidR="007547E3" w:rsidRPr="005E6593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 w:rsidRPr="005E6593">
              <w:rPr>
                <w:rStyle w:val="st"/>
              </w:rPr>
              <w:t>Tag-based</w:t>
            </w:r>
            <w:r w:rsidRPr="005E6593">
              <w:rPr>
                <w:lang w:val="sr-Cyrl-CS"/>
              </w:rPr>
              <w:t xml:space="preserve"> Image File Format</w:t>
            </w:r>
          </w:p>
        </w:tc>
      </w:tr>
      <w:tr w:rsidR="007547E3" w:rsidRPr="00E123C0" w14:paraId="577E1788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331C2" w14:textId="77777777" w:rsidR="007547E3" w:rsidRPr="00E123C0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 w:rsidRPr="00E123C0">
              <w:rPr>
                <w:iCs/>
                <w:kern w:val="28"/>
                <w:lang w:val="en-GB" w:eastAsia="en-US"/>
              </w:rPr>
              <w:lastRenderedPageBreak/>
              <w:t>TLS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8D69D" w14:textId="77777777" w:rsidR="007547E3" w:rsidRPr="00E123C0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 w:rsidRPr="00E123C0">
              <w:rPr>
                <w:iCs/>
                <w:kern w:val="28"/>
                <w:lang w:val="en-GB" w:eastAsia="en-US"/>
              </w:rPr>
              <w:t>Transport Layer Security</w:t>
            </w:r>
          </w:p>
        </w:tc>
      </w:tr>
      <w:tr w:rsidR="007547E3" w:rsidRPr="00E123C0" w14:paraId="5A5D3A0B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D7708" w14:textId="1BF0A7DA" w:rsidR="007547E3" w:rsidRPr="00E24447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sr-Latn-RS" w:eastAsia="en-US"/>
              </w:rPr>
            </w:pPr>
            <w:r>
              <w:rPr>
                <w:iCs/>
                <w:kern w:val="28"/>
                <w:lang w:val="sr-Cyrl-RS" w:eastAsia="en-US"/>
              </w:rPr>
              <w:t>Т</w:t>
            </w:r>
            <w:r>
              <w:rPr>
                <w:iCs/>
                <w:kern w:val="28"/>
                <w:lang w:val="sr-Latn-RS" w:eastAsia="en-US"/>
              </w:rPr>
              <w:t>SP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C5B74" w14:textId="354C506A" w:rsidR="007547E3" w:rsidRPr="00E123C0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>
              <w:rPr>
                <w:iCs/>
                <w:kern w:val="28"/>
                <w:lang w:val="en-GB" w:eastAsia="en-US"/>
              </w:rPr>
              <w:t>Trust Services Provajder</w:t>
            </w:r>
          </w:p>
        </w:tc>
      </w:tr>
      <w:tr w:rsidR="007547E3" w:rsidRPr="00E123C0" w14:paraId="432C221B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995B9" w14:textId="77777777" w:rsidR="007547E3" w:rsidRPr="00E123C0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>
              <w:rPr>
                <w:iCs/>
                <w:kern w:val="28"/>
                <w:lang w:val="en-GB" w:eastAsia="en-US"/>
              </w:rPr>
              <w:t>UAAG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1A176" w14:textId="77777777" w:rsidR="007547E3" w:rsidRPr="00E123C0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>
              <w:rPr>
                <w:iCs/>
                <w:kern w:val="28"/>
                <w:lang w:val="en-GB" w:eastAsia="en-US"/>
              </w:rPr>
              <w:t>User Agent Accessibility Guidelines</w:t>
            </w:r>
          </w:p>
        </w:tc>
      </w:tr>
      <w:tr w:rsidR="007547E3" w:rsidRPr="00E123C0" w14:paraId="1CA87CFC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5316A" w14:textId="77777777" w:rsidR="007547E3" w:rsidRPr="00CF1FFB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eastAsia="en-US"/>
              </w:rPr>
            </w:pPr>
            <w:r>
              <w:rPr>
                <w:iCs/>
                <w:kern w:val="28"/>
                <w:lang w:eastAsia="en-US"/>
              </w:rPr>
              <w:t>UCS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56D8D" w14:textId="77777777" w:rsidR="007547E3" w:rsidRPr="0037172F" w:rsidRDefault="007547E3" w:rsidP="00596CE7">
            <w:pPr>
              <w:widowControl w:val="0"/>
              <w:spacing w:after="0"/>
              <w:jc w:val="left"/>
              <w:rPr>
                <w:i/>
                <w:iCs/>
                <w:kern w:val="28"/>
                <w:lang w:val="en-GB" w:eastAsia="en-US"/>
              </w:rPr>
            </w:pPr>
            <w:r w:rsidRPr="0037172F">
              <w:rPr>
                <w:rStyle w:val="Emphasis"/>
                <w:i w:val="0"/>
              </w:rPr>
              <w:t>Universal Character Set</w:t>
            </w:r>
          </w:p>
        </w:tc>
      </w:tr>
      <w:tr w:rsidR="007547E3" w:rsidRPr="00E123C0" w14:paraId="6A842175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A352" w14:textId="77777777" w:rsidR="007547E3" w:rsidRPr="00E123C0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 w:rsidRPr="00E123C0">
              <w:rPr>
                <w:iCs/>
                <w:kern w:val="28"/>
                <w:lang w:val="en-GB" w:eastAsia="en-US"/>
              </w:rPr>
              <w:t>UDDI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9371C" w14:textId="77777777" w:rsidR="007547E3" w:rsidRPr="00E123C0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 w:rsidRPr="00E123C0">
              <w:rPr>
                <w:iCs/>
                <w:kern w:val="28"/>
                <w:lang w:val="en-GB" w:eastAsia="en-US"/>
              </w:rPr>
              <w:t>Universal Description, Discovery and Integration</w:t>
            </w:r>
          </w:p>
        </w:tc>
      </w:tr>
      <w:tr w:rsidR="007547E3" w:rsidRPr="00E123C0" w14:paraId="07EF4E3D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4821B" w14:textId="77777777" w:rsidR="007547E3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eastAsia="en-US"/>
              </w:rPr>
            </w:pPr>
            <w:r>
              <w:rPr>
                <w:iCs/>
                <w:kern w:val="28"/>
                <w:lang w:eastAsia="en-US"/>
              </w:rPr>
              <w:t>UML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048A2" w14:textId="77777777" w:rsidR="007547E3" w:rsidRPr="00813912" w:rsidRDefault="007547E3" w:rsidP="00596CE7">
            <w:pPr>
              <w:widowControl w:val="0"/>
              <w:spacing w:after="0"/>
              <w:jc w:val="left"/>
              <w:rPr>
                <w:i/>
              </w:rPr>
            </w:pPr>
            <w:r w:rsidRPr="00813912">
              <w:rPr>
                <w:rStyle w:val="Emphasis"/>
                <w:i w:val="0"/>
              </w:rPr>
              <w:t>Unified Modeling Language</w:t>
            </w:r>
          </w:p>
        </w:tc>
      </w:tr>
      <w:tr w:rsidR="007547E3" w:rsidRPr="00E123C0" w14:paraId="18961E11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93668" w14:textId="77777777" w:rsidR="007547E3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eastAsia="en-US"/>
              </w:rPr>
            </w:pPr>
            <w:r>
              <w:rPr>
                <w:iCs/>
                <w:kern w:val="28"/>
                <w:lang w:eastAsia="en-US"/>
              </w:rPr>
              <w:t>URN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8E8C1" w14:textId="77777777" w:rsidR="007547E3" w:rsidRPr="00693521" w:rsidRDefault="007547E3" w:rsidP="00596CE7">
            <w:pPr>
              <w:widowControl w:val="0"/>
              <w:spacing w:after="0"/>
              <w:jc w:val="left"/>
            </w:pPr>
            <w:r>
              <w:t>Uniform Resource Name</w:t>
            </w:r>
          </w:p>
        </w:tc>
      </w:tr>
      <w:tr w:rsidR="007547E3" w:rsidRPr="00E123C0" w14:paraId="7FA67964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C3682" w14:textId="77777777" w:rsidR="007547E3" w:rsidRPr="00693521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eastAsia="en-US"/>
              </w:rPr>
            </w:pPr>
            <w:r>
              <w:rPr>
                <w:iCs/>
                <w:kern w:val="28"/>
                <w:lang w:eastAsia="en-US"/>
              </w:rPr>
              <w:t>UTF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0C3E" w14:textId="77777777" w:rsidR="007547E3" w:rsidRPr="00693521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 w:rsidRPr="00693521">
              <w:t>Universal Transformation Format</w:t>
            </w:r>
          </w:p>
        </w:tc>
      </w:tr>
      <w:tr w:rsidR="007547E3" w:rsidRPr="00E123C0" w14:paraId="5EA7226E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BED7C" w14:textId="77777777" w:rsidR="007547E3" w:rsidRPr="0099386E" w:rsidRDefault="007547E3" w:rsidP="00596CE7">
            <w:pPr>
              <w:widowControl w:val="0"/>
              <w:spacing w:after="0"/>
              <w:jc w:val="left"/>
              <w:rPr>
                <w:i/>
                <w:iCs/>
                <w:kern w:val="28"/>
                <w:lang w:val="en-GB" w:eastAsia="en-US"/>
              </w:rPr>
            </w:pPr>
            <w:r w:rsidRPr="0099386E">
              <w:rPr>
                <w:rStyle w:val="Emphasis"/>
                <w:i w:val="0"/>
              </w:rPr>
              <w:t>VoIP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28724" w14:textId="77777777" w:rsidR="007547E3" w:rsidRPr="00340A21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>
              <w:rPr>
                <w:rStyle w:val="st"/>
              </w:rPr>
              <w:t>Voice over Internet Protocol</w:t>
            </w:r>
          </w:p>
        </w:tc>
      </w:tr>
      <w:tr w:rsidR="007547E3" w:rsidRPr="00E123C0" w14:paraId="0B3BA2A2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0B233" w14:textId="77777777" w:rsidR="007547E3" w:rsidRPr="008728BA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 w:rsidRPr="008728BA">
              <w:rPr>
                <w:iCs/>
                <w:kern w:val="28"/>
                <w:lang w:val="en-GB" w:eastAsia="en-US"/>
              </w:rPr>
              <w:t>WAN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3002" w14:textId="77777777" w:rsidR="007547E3" w:rsidRPr="008728BA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 w:rsidRPr="008728BA">
              <w:t>Wide Area Network</w:t>
            </w:r>
          </w:p>
        </w:tc>
      </w:tr>
      <w:tr w:rsidR="007547E3" w:rsidRPr="00E123C0" w14:paraId="1479E515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AD588" w14:textId="77777777" w:rsidR="007547E3" w:rsidRPr="00E123C0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>
              <w:rPr>
                <w:iCs/>
                <w:kern w:val="28"/>
                <w:lang w:val="en-GB" w:eastAsia="en-US"/>
              </w:rPr>
              <w:t>WebDAV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E6A1F" w14:textId="77777777" w:rsidR="007547E3" w:rsidRPr="00E123C0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 w:rsidRPr="00340A21">
              <w:rPr>
                <w:iCs/>
                <w:kern w:val="28"/>
                <w:lang w:val="en-GB" w:eastAsia="en-US"/>
              </w:rPr>
              <w:t>World Wide Web</w:t>
            </w:r>
            <w:r>
              <w:rPr>
                <w:iCs/>
                <w:kern w:val="28"/>
                <w:lang w:val="en-GB" w:eastAsia="en-US"/>
              </w:rPr>
              <w:t xml:space="preserve"> Distributed Authoring Versioning</w:t>
            </w:r>
          </w:p>
        </w:tc>
      </w:tr>
      <w:tr w:rsidR="007547E3" w:rsidRPr="00E123C0" w14:paraId="5C5C6546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6047D" w14:textId="77777777" w:rsidR="007547E3" w:rsidRPr="00E123C0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 w:rsidRPr="00E123C0">
              <w:rPr>
                <w:iCs/>
                <w:kern w:val="28"/>
                <w:lang w:val="en-GB" w:eastAsia="en-US"/>
              </w:rPr>
              <w:t>W3C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6E92E" w14:textId="34CEA09B" w:rsidR="007547E3" w:rsidRPr="00E123C0" w:rsidRDefault="007547E3" w:rsidP="007547E3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 w:rsidRPr="00E123C0">
              <w:rPr>
                <w:iCs/>
                <w:kern w:val="28"/>
                <w:lang w:val="en-GB" w:eastAsia="en-US"/>
              </w:rPr>
              <w:t>World Wide Web Consortium</w:t>
            </w:r>
            <w:r>
              <w:rPr>
                <w:iCs/>
                <w:kern w:val="28"/>
                <w:lang w:val="en-GB" w:eastAsia="en-US"/>
              </w:rPr>
              <w:t xml:space="preserve"> (W3C) - </w:t>
            </w:r>
            <w:hyperlink r:id="rId324" w:history="1">
              <w:r w:rsidRPr="006B23DC">
                <w:rPr>
                  <w:rStyle w:val="Hyperlink"/>
                  <w:iCs/>
                  <w:kern w:val="28"/>
                  <w:lang w:val="en-GB" w:eastAsia="en-US"/>
                </w:rPr>
                <w:t>https://www.w3.org/</w:t>
              </w:r>
            </w:hyperlink>
            <w:r>
              <w:rPr>
                <w:iCs/>
                <w:kern w:val="28"/>
                <w:lang w:val="en-GB" w:eastAsia="en-US"/>
              </w:rPr>
              <w:t xml:space="preserve"> </w:t>
            </w:r>
            <w:r>
              <w:rPr>
                <w:rStyle w:val="HTMLCite"/>
              </w:rPr>
              <w:t xml:space="preserve"> </w:t>
            </w:r>
          </w:p>
        </w:tc>
      </w:tr>
      <w:tr w:rsidR="007547E3" w:rsidRPr="00E123C0" w14:paraId="46D38A05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606EB" w14:textId="77777777" w:rsidR="007547E3" w:rsidRPr="00621273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eastAsia="en-US"/>
              </w:rPr>
            </w:pPr>
            <w:r>
              <w:rPr>
                <w:iCs/>
                <w:kern w:val="28"/>
                <w:lang w:eastAsia="en-US"/>
              </w:rPr>
              <w:t>WCAG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45310" w14:textId="77777777" w:rsidR="007547E3" w:rsidRPr="00621273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 w:rsidRPr="00621273">
              <w:t>Web Content Accessibility Guidelines</w:t>
            </w:r>
          </w:p>
        </w:tc>
      </w:tr>
      <w:tr w:rsidR="007547E3" w:rsidRPr="00E123C0" w14:paraId="531FFE75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A960" w14:textId="77777777" w:rsidR="007547E3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>
              <w:rPr>
                <w:iCs/>
                <w:kern w:val="28"/>
                <w:lang w:val="en-GB" w:eastAsia="en-US"/>
              </w:rPr>
              <w:t>WCS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88D43" w14:textId="77777777" w:rsidR="007547E3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>
              <w:rPr>
                <w:iCs/>
                <w:kern w:val="28"/>
                <w:lang w:val="en-GB" w:eastAsia="en-US"/>
              </w:rPr>
              <w:t>Web Coverage Service</w:t>
            </w:r>
          </w:p>
        </w:tc>
      </w:tr>
      <w:tr w:rsidR="007547E3" w:rsidRPr="00E123C0" w14:paraId="794B4A5C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B469" w14:textId="77777777" w:rsidR="007547E3" w:rsidRPr="00E123C0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>
              <w:rPr>
                <w:iCs/>
                <w:kern w:val="28"/>
                <w:lang w:val="en-GB" w:eastAsia="en-US"/>
              </w:rPr>
              <w:t>WFS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2D4D1" w14:textId="77777777" w:rsidR="007547E3" w:rsidRPr="00E123C0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>
              <w:rPr>
                <w:iCs/>
                <w:kern w:val="28"/>
                <w:lang w:val="en-GB" w:eastAsia="en-US"/>
              </w:rPr>
              <w:t>Web Feature Service</w:t>
            </w:r>
          </w:p>
        </w:tc>
      </w:tr>
      <w:tr w:rsidR="007547E3" w:rsidRPr="00E123C0" w14:paraId="13586249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0B5F7" w14:textId="77777777" w:rsidR="007547E3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>
              <w:rPr>
                <w:iCs/>
                <w:kern w:val="28"/>
                <w:lang w:val="en-GB" w:eastAsia="en-US"/>
              </w:rPr>
              <w:t>.wma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19906" w14:textId="77777777" w:rsidR="007547E3" w:rsidRPr="007A2F87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 w:rsidRPr="007A2F87">
              <w:t>Windows Media Audio</w:t>
            </w:r>
          </w:p>
        </w:tc>
      </w:tr>
      <w:tr w:rsidR="007547E3" w:rsidRPr="00E123C0" w14:paraId="50354096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F3B99" w14:textId="77777777" w:rsidR="007547E3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>
              <w:rPr>
                <w:iCs/>
                <w:kern w:val="28"/>
                <w:lang w:val="en-GB" w:eastAsia="en-US"/>
              </w:rPr>
              <w:t>.wmv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3573" w14:textId="77777777" w:rsidR="007547E3" w:rsidRPr="00B8773F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 w:rsidRPr="00B8773F">
              <w:t>Windows Media Video</w:t>
            </w:r>
          </w:p>
        </w:tc>
      </w:tr>
      <w:tr w:rsidR="007547E3" w:rsidRPr="00E123C0" w14:paraId="15794113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BA318" w14:textId="77777777" w:rsidR="007547E3" w:rsidRPr="00E123C0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>
              <w:rPr>
                <w:iCs/>
                <w:kern w:val="28"/>
                <w:lang w:val="en-GB" w:eastAsia="en-US"/>
              </w:rPr>
              <w:t>WMS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C9913" w14:textId="77777777" w:rsidR="007547E3" w:rsidRPr="00E123C0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>
              <w:rPr>
                <w:iCs/>
                <w:kern w:val="28"/>
                <w:lang w:val="en-GB" w:eastAsia="en-US"/>
              </w:rPr>
              <w:t>Web Map Service</w:t>
            </w:r>
          </w:p>
        </w:tc>
      </w:tr>
      <w:tr w:rsidR="007547E3" w:rsidRPr="00E123C0" w14:paraId="65AA3043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24134" w14:textId="77777777" w:rsidR="007547E3" w:rsidRPr="00E123C0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 w:rsidRPr="00E123C0">
              <w:rPr>
                <w:iCs/>
                <w:kern w:val="28"/>
                <w:lang w:val="en-GB" w:eastAsia="en-US"/>
              </w:rPr>
              <w:t>WS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C56C9" w14:textId="77777777" w:rsidR="007547E3" w:rsidRPr="00E123C0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 w:rsidRPr="00E123C0">
              <w:rPr>
                <w:iCs/>
                <w:kern w:val="28"/>
                <w:lang w:val="en-GB" w:eastAsia="en-US"/>
              </w:rPr>
              <w:t>Web Services</w:t>
            </w:r>
          </w:p>
        </w:tc>
      </w:tr>
      <w:tr w:rsidR="007547E3" w:rsidRPr="00E123C0" w14:paraId="32749C0E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A72F9" w14:textId="77777777" w:rsidR="007547E3" w:rsidRPr="00F972E2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 w:rsidRPr="00F972E2">
              <w:rPr>
                <w:lang w:val="sr-Cyrl-CS"/>
              </w:rPr>
              <w:t>WS-BPEL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9A53B" w14:textId="77777777" w:rsidR="007547E3" w:rsidRPr="00F972E2" w:rsidRDefault="007547E3" w:rsidP="00596CE7">
            <w:pPr>
              <w:widowControl w:val="0"/>
              <w:spacing w:after="0"/>
              <w:rPr>
                <w:iCs/>
                <w:kern w:val="28"/>
                <w:lang w:eastAsia="en-US"/>
              </w:rPr>
            </w:pPr>
            <w:r w:rsidRPr="00E123C0">
              <w:rPr>
                <w:iCs/>
                <w:kern w:val="28"/>
                <w:lang w:val="en-GB" w:eastAsia="en-US"/>
              </w:rPr>
              <w:t>Web Services</w:t>
            </w:r>
            <w:r>
              <w:rPr>
                <w:iCs/>
                <w:kern w:val="28"/>
                <w:lang w:val="en-GB" w:eastAsia="en-US"/>
              </w:rPr>
              <w:t xml:space="preserve"> – Business Process Execution Language</w:t>
            </w:r>
          </w:p>
        </w:tc>
      </w:tr>
      <w:tr w:rsidR="007547E3" w:rsidRPr="00E123C0" w14:paraId="672F1623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93D6" w14:textId="77777777" w:rsidR="007547E3" w:rsidRPr="00E123C0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 w:rsidRPr="00E123C0">
              <w:rPr>
                <w:iCs/>
                <w:kern w:val="28"/>
                <w:lang w:val="en-GB" w:eastAsia="en-US"/>
              </w:rPr>
              <w:t>WS-DS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B4EE9" w14:textId="77777777" w:rsidR="007547E3" w:rsidRPr="00206BA5" w:rsidRDefault="007547E3" w:rsidP="00F30ACA">
            <w:pPr>
              <w:widowControl w:val="0"/>
              <w:spacing w:after="0"/>
              <w:rPr>
                <w:iCs/>
                <w:kern w:val="28"/>
                <w:sz w:val="18"/>
                <w:szCs w:val="18"/>
                <w:lang w:val="en-GB" w:eastAsia="en-US"/>
              </w:rPr>
            </w:pPr>
            <w:r w:rsidRPr="00E123C0">
              <w:rPr>
                <w:iCs/>
                <w:kern w:val="28"/>
                <w:lang w:val="en-GB" w:eastAsia="en-US"/>
              </w:rPr>
              <w:t xml:space="preserve">Web Services Digital Signature </w:t>
            </w:r>
            <w:r w:rsidRPr="00206BA5">
              <w:rPr>
                <w:iCs/>
                <w:kern w:val="28"/>
                <w:sz w:val="18"/>
                <w:szCs w:val="18"/>
                <w:lang w:val="en-GB" w:eastAsia="en-US"/>
              </w:rPr>
              <w:t xml:space="preserve">- </w:t>
            </w:r>
            <w:r w:rsidRPr="00EA7734">
              <w:rPr>
                <w:rFonts w:cs="Arial"/>
                <w:i/>
                <w:iCs/>
                <w:kern w:val="28"/>
                <w:sz w:val="18"/>
                <w:szCs w:val="18"/>
                <w:u w:val="single"/>
                <w:lang w:val="en-GB" w:eastAsia="en-US"/>
              </w:rPr>
              <w:t>XML Signatures</w:t>
            </w:r>
            <w:r w:rsidRPr="00206BA5">
              <w:rPr>
                <w:rFonts w:cs="Arial"/>
                <w:i/>
                <w:iCs/>
                <w:kern w:val="28"/>
                <w:sz w:val="18"/>
                <w:szCs w:val="18"/>
                <w:lang w:val="en-GB" w:eastAsia="en-US"/>
              </w:rPr>
              <w:t xml:space="preserve"> </w:t>
            </w:r>
            <w:r>
              <w:rPr>
                <w:rFonts w:cs="Arial"/>
                <w:i/>
                <w:iCs/>
                <w:kern w:val="28"/>
                <w:sz w:val="18"/>
                <w:szCs w:val="18"/>
                <w:lang w:val="en-GB" w:eastAsia="en-US"/>
              </w:rPr>
              <w:t xml:space="preserve">- </w:t>
            </w:r>
            <w:r w:rsidRPr="001D74C8">
              <w:rPr>
                <w:rFonts w:cs="Arial"/>
                <w:iCs/>
                <w:kern w:val="28"/>
                <w:sz w:val="18"/>
                <w:szCs w:val="18"/>
                <w:u w:val="single"/>
                <w:lang w:val="en-GB" w:eastAsia="en-US"/>
              </w:rPr>
              <w:t xml:space="preserve">XML </w:t>
            </w:r>
            <w:r w:rsidRPr="001D74C8">
              <w:rPr>
                <w:rStyle w:val="hps"/>
                <w:sz w:val="18"/>
                <w:szCs w:val="18"/>
                <w:u w:val="single"/>
                <w:lang w:val="sr-Latn-RS"/>
              </w:rPr>
              <w:t>Потписи</w:t>
            </w:r>
            <w:r w:rsidRPr="00206BA5">
              <w:rPr>
                <w:sz w:val="18"/>
                <w:szCs w:val="18"/>
                <w:lang w:val="sr-Latn-RS"/>
              </w:rPr>
              <w:t xml:space="preserve"> </w:t>
            </w:r>
            <w:r w:rsidRPr="00206BA5">
              <w:rPr>
                <w:rStyle w:val="hps"/>
                <w:sz w:val="18"/>
                <w:szCs w:val="18"/>
                <w:lang w:val="sr-Latn-RS"/>
              </w:rPr>
              <w:t>су</w:t>
            </w:r>
            <w:r w:rsidRPr="00206BA5">
              <w:rPr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sz w:val="18"/>
                <w:szCs w:val="18"/>
                <w:lang w:val="sr-Cyrl-RS"/>
              </w:rPr>
              <w:t>електронски</w:t>
            </w:r>
            <w:r w:rsidRPr="00206BA5">
              <w:rPr>
                <w:rStyle w:val="hps"/>
                <w:sz w:val="18"/>
                <w:szCs w:val="18"/>
                <w:lang w:val="sr-Latn-RS"/>
              </w:rPr>
              <w:t xml:space="preserve"> потписи</w:t>
            </w:r>
            <w:r w:rsidRPr="00206BA5">
              <w:rPr>
                <w:sz w:val="18"/>
                <w:szCs w:val="18"/>
                <w:lang w:val="sr-Latn-RS"/>
              </w:rPr>
              <w:t xml:space="preserve">, </w:t>
            </w:r>
            <w:r w:rsidRPr="00206BA5">
              <w:rPr>
                <w:rStyle w:val="hps"/>
                <w:sz w:val="18"/>
                <w:szCs w:val="18"/>
                <w:lang w:val="sr-Latn-RS"/>
              </w:rPr>
              <w:t>који</w:t>
            </w:r>
            <w:r w:rsidRPr="00206BA5">
              <w:rPr>
                <w:sz w:val="18"/>
                <w:szCs w:val="18"/>
                <w:lang w:val="sr-Latn-RS"/>
              </w:rPr>
              <w:t xml:space="preserve"> </w:t>
            </w:r>
            <w:r w:rsidRPr="00206BA5">
              <w:rPr>
                <w:rStyle w:val="hps"/>
                <w:sz w:val="18"/>
                <w:szCs w:val="18"/>
                <w:lang w:val="sr-Latn-RS"/>
              </w:rPr>
              <w:t>могу да се користе</w:t>
            </w:r>
            <w:r w:rsidRPr="00206BA5">
              <w:rPr>
                <w:sz w:val="18"/>
                <w:szCs w:val="18"/>
                <w:lang w:val="sr-Latn-RS"/>
              </w:rPr>
              <w:t xml:space="preserve"> </w:t>
            </w:r>
            <w:r w:rsidRPr="00206BA5">
              <w:rPr>
                <w:rStyle w:val="hps"/>
                <w:sz w:val="18"/>
                <w:szCs w:val="18"/>
                <w:lang w:val="sr-Latn-RS"/>
              </w:rPr>
              <w:t>за</w:t>
            </w:r>
            <w:r w:rsidRPr="00206BA5">
              <w:rPr>
                <w:sz w:val="18"/>
                <w:szCs w:val="18"/>
                <w:lang w:val="sr-Latn-RS"/>
              </w:rPr>
              <w:t xml:space="preserve"> </w:t>
            </w:r>
            <w:r w:rsidRPr="00206BA5">
              <w:rPr>
                <w:rStyle w:val="hps"/>
                <w:sz w:val="18"/>
                <w:szCs w:val="18"/>
                <w:lang w:val="sr-Latn-RS"/>
              </w:rPr>
              <w:t>потписивање</w:t>
            </w:r>
            <w:r w:rsidRPr="00206BA5">
              <w:rPr>
                <w:sz w:val="18"/>
                <w:szCs w:val="18"/>
                <w:lang w:val="sr-Latn-RS"/>
              </w:rPr>
              <w:t xml:space="preserve"> </w:t>
            </w:r>
            <w:r w:rsidRPr="00206BA5">
              <w:rPr>
                <w:rFonts w:cs="Arial"/>
                <w:iCs/>
                <w:kern w:val="28"/>
                <w:sz w:val="18"/>
                <w:szCs w:val="18"/>
                <w:lang w:val="en-GB" w:eastAsia="en-US"/>
              </w:rPr>
              <w:t>XML</w:t>
            </w:r>
            <w:r w:rsidRPr="00206BA5">
              <w:rPr>
                <w:sz w:val="18"/>
                <w:szCs w:val="18"/>
                <w:lang w:val="sr-Latn-RS"/>
              </w:rPr>
              <w:t xml:space="preserve"> </w:t>
            </w:r>
            <w:r w:rsidRPr="00206BA5">
              <w:rPr>
                <w:rStyle w:val="hps"/>
                <w:sz w:val="18"/>
                <w:szCs w:val="18"/>
                <w:lang w:val="sr-Latn-RS"/>
              </w:rPr>
              <w:t>порука</w:t>
            </w:r>
            <w:r>
              <w:rPr>
                <w:sz w:val="18"/>
                <w:szCs w:val="18"/>
                <w:lang w:val="sr-Latn-RS"/>
              </w:rPr>
              <w:t xml:space="preserve">, </w:t>
            </w:r>
            <w:r w:rsidRPr="00206BA5">
              <w:rPr>
                <w:sz w:val="18"/>
                <w:szCs w:val="18"/>
                <w:lang w:val="sr-Latn-RS"/>
              </w:rPr>
              <w:t xml:space="preserve">за разлику од других </w:t>
            </w:r>
            <w:r w:rsidRPr="00206BA5">
              <w:rPr>
                <w:rStyle w:val="hps"/>
                <w:sz w:val="18"/>
                <w:szCs w:val="18"/>
                <w:lang w:val="sr-Latn-RS"/>
              </w:rPr>
              <w:t>механизама</w:t>
            </w:r>
            <w:r w:rsidRPr="00206BA5">
              <w:rPr>
                <w:sz w:val="18"/>
                <w:szCs w:val="18"/>
                <w:lang w:val="sr-Latn-RS"/>
              </w:rPr>
              <w:t xml:space="preserve"> </w:t>
            </w:r>
            <w:r w:rsidRPr="0084703C">
              <w:rPr>
                <w:rStyle w:val="hps"/>
                <w:sz w:val="18"/>
                <w:szCs w:val="18"/>
                <w:lang w:val="sr-Cyrl-RS"/>
              </w:rPr>
              <w:t>електронског</w:t>
            </w:r>
            <w:r w:rsidRPr="0084703C">
              <w:rPr>
                <w:rStyle w:val="hps"/>
                <w:sz w:val="18"/>
                <w:szCs w:val="18"/>
                <w:lang w:val="sr-Latn-RS"/>
              </w:rPr>
              <w:t xml:space="preserve"> потпис</w:t>
            </w:r>
            <w:r w:rsidRPr="0084703C">
              <w:rPr>
                <w:rStyle w:val="hps"/>
                <w:sz w:val="18"/>
                <w:szCs w:val="18"/>
                <w:lang w:val="sr-Cyrl-RS"/>
              </w:rPr>
              <w:t>а</w:t>
            </w:r>
            <w:r>
              <w:rPr>
                <w:rStyle w:val="hps"/>
                <w:sz w:val="18"/>
                <w:szCs w:val="18"/>
              </w:rPr>
              <w:t>,v</w:t>
            </w:r>
            <w:r w:rsidRPr="00206BA5">
              <w:rPr>
                <w:rFonts w:cs="Arial"/>
                <w:iCs/>
                <w:kern w:val="28"/>
                <w:sz w:val="18"/>
                <w:szCs w:val="18"/>
                <w:lang w:val="en-GB" w:eastAsia="en-US"/>
              </w:rPr>
              <w:t>XML</w:t>
            </w:r>
            <w:r w:rsidRPr="00206BA5">
              <w:rPr>
                <w:rFonts w:cs="Arial"/>
                <w:iCs/>
                <w:kern w:val="28"/>
                <w:sz w:val="18"/>
                <w:szCs w:val="18"/>
                <w:lang w:val="sr-Cyrl-RS" w:eastAsia="en-US"/>
              </w:rPr>
              <w:t xml:space="preserve"> П</w:t>
            </w:r>
            <w:r w:rsidRPr="00206BA5">
              <w:rPr>
                <w:rStyle w:val="hps"/>
                <w:sz w:val="18"/>
                <w:szCs w:val="18"/>
                <w:lang w:val="sr-Latn-RS"/>
              </w:rPr>
              <w:t>отпис</w:t>
            </w:r>
            <w:r w:rsidRPr="00206BA5">
              <w:rPr>
                <w:rStyle w:val="hps"/>
                <w:sz w:val="18"/>
                <w:szCs w:val="18"/>
                <w:lang w:val="sr-Cyrl-RS"/>
              </w:rPr>
              <w:t xml:space="preserve">ом може да </w:t>
            </w:r>
            <w:r w:rsidRPr="00206BA5">
              <w:rPr>
                <w:rStyle w:val="hps"/>
                <w:sz w:val="18"/>
                <w:szCs w:val="18"/>
                <w:lang w:val="sr-Latn-RS"/>
              </w:rPr>
              <w:t>се</w:t>
            </w:r>
            <w:r w:rsidRPr="00206BA5">
              <w:rPr>
                <w:sz w:val="18"/>
                <w:szCs w:val="18"/>
                <w:lang w:val="sr-Latn-RS"/>
              </w:rPr>
              <w:t xml:space="preserve"> </w:t>
            </w:r>
            <w:r w:rsidRPr="00206BA5">
              <w:rPr>
                <w:rStyle w:val="hps"/>
                <w:sz w:val="18"/>
                <w:szCs w:val="18"/>
                <w:lang w:val="sr-Latn-RS"/>
              </w:rPr>
              <w:t>потпише</w:t>
            </w:r>
            <w:r w:rsidRPr="00206BA5">
              <w:rPr>
                <w:sz w:val="18"/>
                <w:szCs w:val="18"/>
                <w:lang w:val="sr-Latn-RS"/>
              </w:rPr>
              <w:t xml:space="preserve"> </w:t>
            </w:r>
            <w:r w:rsidRPr="00206BA5">
              <w:rPr>
                <w:rStyle w:val="hps"/>
                <w:sz w:val="18"/>
                <w:szCs w:val="18"/>
                <w:lang w:val="sr-Latn-RS"/>
              </w:rPr>
              <w:t>било који део</w:t>
            </w:r>
            <w:r w:rsidRPr="00206BA5">
              <w:rPr>
                <w:sz w:val="18"/>
                <w:szCs w:val="18"/>
                <w:lang w:val="sr-Latn-RS"/>
              </w:rPr>
              <w:t xml:space="preserve"> </w:t>
            </w:r>
            <w:r w:rsidRPr="00206BA5">
              <w:rPr>
                <w:rStyle w:val="hps"/>
                <w:sz w:val="18"/>
                <w:szCs w:val="18"/>
                <w:lang w:val="sr-Latn-RS"/>
              </w:rPr>
              <w:t>поруке</w:t>
            </w:r>
            <w:r w:rsidRPr="00206BA5">
              <w:rPr>
                <w:sz w:val="18"/>
                <w:szCs w:val="18"/>
                <w:lang w:val="sr-Latn-RS"/>
              </w:rPr>
              <w:t xml:space="preserve"> </w:t>
            </w:r>
            <w:r w:rsidRPr="00206BA5">
              <w:rPr>
                <w:rStyle w:val="hps"/>
                <w:sz w:val="18"/>
                <w:szCs w:val="18"/>
                <w:lang w:val="sr-Latn-RS"/>
              </w:rPr>
              <w:t>(</w:t>
            </w:r>
            <w:r w:rsidRPr="00206BA5">
              <w:rPr>
                <w:sz w:val="18"/>
                <w:szCs w:val="18"/>
                <w:lang w:val="sr-Latn-RS"/>
              </w:rPr>
              <w:t>на пример</w:t>
            </w:r>
            <w:r w:rsidRPr="00206BA5">
              <w:rPr>
                <w:sz w:val="18"/>
                <w:szCs w:val="18"/>
                <w:lang w:val="sr-Cyrl-RS"/>
              </w:rPr>
              <w:t>,</w:t>
            </w:r>
            <w:r w:rsidRPr="00206BA5">
              <w:rPr>
                <w:rFonts w:cs="Arial"/>
                <w:iCs/>
                <w:kern w:val="28"/>
                <w:sz w:val="18"/>
                <w:szCs w:val="18"/>
                <w:lang w:val="en-GB" w:eastAsia="en-US"/>
              </w:rPr>
              <w:t xml:space="preserve"> SOAP</w:t>
            </w:r>
            <w:r w:rsidRPr="00206BA5">
              <w:rPr>
                <w:sz w:val="18"/>
                <w:szCs w:val="18"/>
                <w:lang w:val="sr-Latn-RS"/>
              </w:rPr>
              <w:t xml:space="preserve"> </w:t>
            </w:r>
            <w:r w:rsidRPr="00206BA5">
              <w:rPr>
                <w:rStyle w:val="hps"/>
                <w:sz w:val="18"/>
                <w:szCs w:val="18"/>
                <w:lang w:val="sr-Latn-RS"/>
              </w:rPr>
              <w:t>заглавља</w:t>
            </w:r>
            <w:r w:rsidRPr="00206BA5">
              <w:rPr>
                <w:sz w:val="18"/>
                <w:szCs w:val="18"/>
                <w:lang w:val="sr-Latn-RS"/>
              </w:rPr>
              <w:t xml:space="preserve">) </w:t>
            </w:r>
            <w:r w:rsidRPr="00206BA5">
              <w:rPr>
                <w:rStyle w:val="hps"/>
                <w:sz w:val="18"/>
                <w:szCs w:val="18"/>
                <w:lang w:val="sr-Latn-RS"/>
              </w:rPr>
              <w:t>и</w:t>
            </w:r>
            <w:r w:rsidRPr="00206BA5">
              <w:rPr>
                <w:sz w:val="18"/>
                <w:szCs w:val="18"/>
                <w:lang w:val="sr-Latn-RS"/>
              </w:rPr>
              <w:t xml:space="preserve"> </w:t>
            </w:r>
            <w:r w:rsidRPr="00206BA5">
              <w:rPr>
                <w:rStyle w:val="hps"/>
                <w:sz w:val="18"/>
                <w:szCs w:val="18"/>
                <w:lang w:val="sr-Latn-RS"/>
              </w:rPr>
              <w:t>нису ограничени на</w:t>
            </w:r>
            <w:r w:rsidRPr="00206BA5">
              <w:rPr>
                <w:sz w:val="18"/>
                <w:szCs w:val="18"/>
                <w:lang w:val="sr-Latn-RS"/>
              </w:rPr>
              <w:t xml:space="preserve"> </w:t>
            </w:r>
            <w:r w:rsidRPr="00206BA5">
              <w:rPr>
                <w:rStyle w:val="hps"/>
                <w:sz w:val="18"/>
                <w:szCs w:val="18"/>
                <w:lang w:val="sr-Latn-RS"/>
              </w:rPr>
              <w:t>само</w:t>
            </w:r>
            <w:r w:rsidRPr="00206BA5">
              <w:rPr>
                <w:sz w:val="18"/>
                <w:szCs w:val="18"/>
                <w:lang w:val="sr-Latn-RS"/>
              </w:rPr>
              <w:t xml:space="preserve"> </w:t>
            </w:r>
            <w:r w:rsidRPr="00206BA5">
              <w:rPr>
                <w:rStyle w:val="hps"/>
                <w:sz w:val="18"/>
                <w:szCs w:val="18"/>
                <w:lang w:val="sr-Latn-RS"/>
              </w:rPr>
              <w:t>потписивање</w:t>
            </w:r>
            <w:r w:rsidRPr="00206BA5">
              <w:rPr>
                <w:sz w:val="18"/>
                <w:szCs w:val="18"/>
                <w:lang w:val="sr-Latn-RS"/>
              </w:rPr>
              <w:t xml:space="preserve"> </w:t>
            </w:r>
            <w:r w:rsidRPr="00206BA5">
              <w:rPr>
                <w:rStyle w:val="hps"/>
                <w:sz w:val="18"/>
                <w:szCs w:val="18"/>
                <w:lang w:val="sr-Latn-RS"/>
              </w:rPr>
              <w:t>це</w:t>
            </w:r>
            <w:r w:rsidRPr="00206BA5">
              <w:rPr>
                <w:rStyle w:val="hps"/>
                <w:sz w:val="18"/>
                <w:szCs w:val="18"/>
                <w:lang w:val="sr-Cyrl-RS"/>
              </w:rPr>
              <w:t>лог</w:t>
            </w:r>
            <w:r w:rsidRPr="00206BA5">
              <w:rPr>
                <w:sz w:val="18"/>
                <w:szCs w:val="18"/>
                <w:lang w:val="sr-Latn-RS"/>
              </w:rPr>
              <w:t xml:space="preserve"> </w:t>
            </w:r>
            <w:r w:rsidRPr="00206BA5">
              <w:rPr>
                <w:rStyle w:val="hps"/>
                <w:sz w:val="18"/>
                <w:szCs w:val="18"/>
                <w:lang w:val="sr-Latn-RS"/>
              </w:rPr>
              <w:t>документ</w:t>
            </w:r>
            <w:r w:rsidRPr="00206BA5">
              <w:rPr>
                <w:rStyle w:val="hps"/>
                <w:sz w:val="18"/>
                <w:szCs w:val="18"/>
                <w:lang w:val="sr-Cyrl-RS"/>
              </w:rPr>
              <w:t>а</w:t>
            </w:r>
            <w:r w:rsidRPr="00206BA5">
              <w:rPr>
                <w:sz w:val="18"/>
                <w:szCs w:val="18"/>
                <w:lang w:val="sr-Latn-RS"/>
              </w:rPr>
              <w:t>.</w:t>
            </w:r>
          </w:p>
        </w:tc>
      </w:tr>
      <w:tr w:rsidR="007547E3" w:rsidRPr="00E123C0" w14:paraId="0BB37444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12039" w14:textId="77777777" w:rsidR="007547E3" w:rsidRPr="00E123C0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 w:rsidRPr="00E123C0">
              <w:rPr>
                <w:iCs/>
                <w:kern w:val="28"/>
                <w:lang w:val="en-GB" w:eastAsia="en-US"/>
              </w:rPr>
              <w:t>WSDL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E693" w14:textId="77777777" w:rsidR="007547E3" w:rsidRPr="00E123C0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 w:rsidRPr="00E123C0">
              <w:rPr>
                <w:iCs/>
                <w:kern w:val="28"/>
                <w:lang w:val="en-GB" w:eastAsia="en-US"/>
              </w:rPr>
              <w:t>Web Services Description Language</w:t>
            </w:r>
          </w:p>
        </w:tc>
      </w:tr>
      <w:tr w:rsidR="007547E3" w:rsidRPr="00E123C0" w14:paraId="34A9D566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00687" w14:textId="77777777" w:rsidR="007547E3" w:rsidRPr="00E123C0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 w:rsidRPr="00E123C0">
              <w:rPr>
                <w:iCs/>
                <w:kern w:val="28"/>
                <w:lang w:val="en-GB" w:eastAsia="en-US"/>
              </w:rPr>
              <w:t>WS-I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7613B" w14:textId="77777777" w:rsidR="007547E3" w:rsidRPr="00E123C0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 w:rsidRPr="00E123C0">
              <w:rPr>
                <w:iCs/>
                <w:kern w:val="28"/>
                <w:lang w:val="en-GB" w:eastAsia="en-US"/>
              </w:rPr>
              <w:t>Web Services Interoperability Organization</w:t>
            </w:r>
            <w:r>
              <w:rPr>
                <w:iCs/>
                <w:kern w:val="28"/>
                <w:lang w:val="en-GB" w:eastAsia="en-US"/>
              </w:rPr>
              <w:t xml:space="preserve"> (</w:t>
            </w:r>
            <w:r w:rsidRPr="00E123C0">
              <w:rPr>
                <w:iCs/>
                <w:kern w:val="28"/>
                <w:lang w:val="en-GB" w:eastAsia="en-US"/>
              </w:rPr>
              <w:t>WS-I</w:t>
            </w:r>
            <w:r>
              <w:rPr>
                <w:iCs/>
                <w:kern w:val="28"/>
                <w:lang w:val="en-GB" w:eastAsia="en-US"/>
              </w:rPr>
              <w:t xml:space="preserve">), </w:t>
            </w:r>
            <w:hyperlink r:id="rId325" w:history="1">
              <w:r w:rsidRPr="00890932">
                <w:rPr>
                  <w:rStyle w:val="Hyperlink"/>
                </w:rPr>
                <w:t>www.</w:t>
              </w:r>
              <w:r w:rsidRPr="0064061F">
                <w:rPr>
                  <w:rStyle w:val="Hyperlink"/>
                  <w:bCs/>
                </w:rPr>
                <w:t>ws</w:t>
              </w:r>
              <w:r w:rsidRPr="00890932">
                <w:rPr>
                  <w:rStyle w:val="Hyperlink"/>
                </w:rPr>
                <w:t>-i.org</w:t>
              </w:r>
            </w:hyperlink>
            <w:r>
              <w:rPr>
                <w:rStyle w:val="HTMLCite"/>
              </w:rPr>
              <w:t xml:space="preserve"> </w:t>
            </w:r>
          </w:p>
        </w:tc>
      </w:tr>
      <w:tr w:rsidR="007547E3" w:rsidRPr="00E123C0" w14:paraId="045F8FBA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C7009" w14:textId="77777777" w:rsidR="007547E3" w:rsidRPr="00DD2E90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eastAsia="en-US"/>
              </w:rPr>
            </w:pPr>
            <w:r>
              <w:rPr>
                <w:iCs/>
                <w:kern w:val="28"/>
                <w:lang w:eastAsia="en-US"/>
              </w:rPr>
              <w:t>WSRP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2FC22" w14:textId="77777777" w:rsidR="007547E3" w:rsidRPr="00E123C0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>
              <w:rPr>
                <w:iCs/>
                <w:kern w:val="28"/>
                <w:lang w:val="en-GB" w:eastAsia="en-US"/>
              </w:rPr>
              <w:t>Web Services for Remote Portlets</w:t>
            </w:r>
          </w:p>
        </w:tc>
      </w:tr>
      <w:tr w:rsidR="007547E3" w:rsidRPr="00E123C0" w14:paraId="58C54A01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9135" w14:textId="77777777" w:rsidR="007547E3" w:rsidRPr="00E123C0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 w:rsidRPr="00E123C0">
              <w:rPr>
                <w:iCs/>
                <w:kern w:val="28"/>
                <w:lang w:val="en-GB" w:eastAsia="en-US"/>
              </w:rPr>
              <w:t>WSS-SAML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498C3" w14:textId="77777777" w:rsidR="007547E3" w:rsidRPr="00E123C0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 w:rsidRPr="00E123C0">
              <w:rPr>
                <w:iCs/>
                <w:kern w:val="28"/>
                <w:lang w:val="en-GB" w:eastAsia="en-US"/>
              </w:rPr>
              <w:t>Web Services Security SAML Token</w:t>
            </w:r>
          </w:p>
        </w:tc>
      </w:tr>
      <w:tr w:rsidR="007547E3" w:rsidRPr="00E123C0" w14:paraId="4C1ACF2C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4E80C" w14:textId="77777777" w:rsidR="007547E3" w:rsidRPr="00E123C0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 w:rsidRPr="00E123C0">
              <w:rPr>
                <w:iCs/>
                <w:kern w:val="28"/>
                <w:lang w:val="en-GB" w:eastAsia="en-US"/>
              </w:rPr>
              <w:t>WSS-TS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6EC79" w14:textId="77777777" w:rsidR="007547E3" w:rsidRPr="00E123C0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 w:rsidRPr="00E123C0">
              <w:rPr>
                <w:iCs/>
                <w:kern w:val="28"/>
                <w:lang w:val="en-GB" w:eastAsia="en-US"/>
              </w:rPr>
              <w:t>Web Services Security Timestamp Token</w:t>
            </w:r>
          </w:p>
        </w:tc>
      </w:tr>
      <w:tr w:rsidR="007547E3" w:rsidRPr="00E123C0" w14:paraId="32B65BBD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AB682" w14:textId="77777777" w:rsidR="007547E3" w:rsidRPr="00E123C0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 w:rsidRPr="00E123C0">
              <w:rPr>
                <w:iCs/>
                <w:kern w:val="28"/>
                <w:lang w:val="en-GB" w:eastAsia="en-US"/>
              </w:rPr>
              <w:t>WSS-UNT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865CD" w14:textId="77777777" w:rsidR="007547E3" w:rsidRPr="00E123C0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 w:rsidRPr="00E123C0">
              <w:rPr>
                <w:iCs/>
                <w:kern w:val="28"/>
                <w:lang w:val="en-GB" w:eastAsia="en-US"/>
              </w:rPr>
              <w:t>Web Services Security UserName Token</w:t>
            </w:r>
          </w:p>
        </w:tc>
      </w:tr>
      <w:tr w:rsidR="007547E3" w:rsidRPr="00E123C0" w14:paraId="26712E44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3B94" w14:textId="77777777" w:rsidR="007547E3" w:rsidRPr="00E123C0" w:rsidRDefault="007547E3" w:rsidP="00596CE7">
            <w:pPr>
              <w:widowControl w:val="0"/>
              <w:spacing w:after="0"/>
              <w:jc w:val="left"/>
              <w:rPr>
                <w:rFonts w:cs="Arial Narrow"/>
                <w:iCs/>
                <w:color w:val="000000"/>
                <w:kern w:val="28"/>
                <w:lang w:val="en-GB" w:eastAsia="en-US"/>
              </w:rPr>
            </w:pPr>
            <w:r w:rsidRPr="00E123C0">
              <w:rPr>
                <w:iCs/>
                <w:kern w:val="28"/>
                <w:lang w:val="en-GB" w:eastAsia="en-US"/>
              </w:rPr>
              <w:lastRenderedPageBreak/>
              <w:t>WSS-X.509CT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C4F0A" w14:textId="77777777" w:rsidR="007547E3" w:rsidRPr="00E123C0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 w:rsidRPr="00E123C0">
              <w:rPr>
                <w:iCs/>
                <w:kern w:val="28"/>
                <w:lang w:val="en-GB" w:eastAsia="en-US"/>
              </w:rPr>
              <w:t>Web Service Security X509 Certificate Token</w:t>
            </w:r>
          </w:p>
        </w:tc>
      </w:tr>
      <w:tr w:rsidR="007547E3" w:rsidRPr="005858FF" w14:paraId="07DA2132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8B574" w14:textId="77777777" w:rsidR="007547E3" w:rsidRPr="005858FF" w:rsidRDefault="007547E3" w:rsidP="00596CE7">
            <w:pPr>
              <w:widowControl w:val="0"/>
              <w:spacing w:after="0"/>
              <w:jc w:val="left"/>
            </w:pPr>
            <w:r w:rsidRPr="005858FF">
              <w:rPr>
                <w:color w:val="000000"/>
                <w:shd w:val="clear" w:color="auto" w:fill="FFFFFF"/>
              </w:rPr>
              <w:t>XACML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5F94E" w14:textId="77777777" w:rsidR="007547E3" w:rsidRPr="005858FF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 w:rsidRPr="005858FF">
              <w:rPr>
                <w:color w:val="000000"/>
                <w:shd w:val="clear" w:color="auto" w:fill="FFFFFF"/>
              </w:rPr>
              <w:t xml:space="preserve">eXtensible Access Control Markup Language </w:t>
            </w:r>
          </w:p>
        </w:tc>
      </w:tr>
      <w:tr w:rsidR="007547E3" w:rsidRPr="00E123C0" w14:paraId="027E056E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3861" w14:textId="77777777" w:rsidR="007547E3" w:rsidRPr="00693521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 w:rsidRPr="00693521">
              <w:t>XHTML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7CA70" w14:textId="77777777" w:rsidR="007547E3" w:rsidRPr="00E123C0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>
              <w:rPr>
                <w:iCs/>
                <w:kern w:val="28"/>
                <w:lang w:val="en-GB" w:eastAsia="en-US"/>
              </w:rPr>
              <w:t>eX</w:t>
            </w:r>
            <w:r w:rsidRPr="00E123C0">
              <w:rPr>
                <w:iCs/>
                <w:kern w:val="28"/>
                <w:lang w:val="en-GB" w:eastAsia="en-US"/>
              </w:rPr>
              <w:t>tensible</w:t>
            </w:r>
            <w:r w:rsidRPr="00693521">
              <w:rPr>
                <w:iCs/>
                <w:kern w:val="28"/>
                <w:lang w:eastAsia="en-US"/>
              </w:rPr>
              <w:t xml:space="preserve"> Hypertext Markup Language</w:t>
            </w:r>
          </w:p>
        </w:tc>
      </w:tr>
      <w:tr w:rsidR="007547E3" w:rsidRPr="00E123C0" w14:paraId="0D05A3AD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2FF2A" w14:textId="77777777" w:rsidR="007547E3" w:rsidRPr="00E123C0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>
              <w:rPr>
                <w:iCs/>
                <w:kern w:val="28"/>
                <w:lang w:val="en-GB" w:eastAsia="en-US"/>
              </w:rPr>
              <w:t>XMI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3BC90" w14:textId="77777777" w:rsidR="007547E3" w:rsidRPr="00E123C0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>
              <w:rPr>
                <w:iCs/>
                <w:kern w:val="28"/>
                <w:lang w:val="en-GB" w:eastAsia="en-US"/>
              </w:rPr>
              <w:t>XML Metadata Interchange</w:t>
            </w:r>
          </w:p>
        </w:tc>
      </w:tr>
      <w:tr w:rsidR="007547E3" w:rsidRPr="00E123C0" w14:paraId="78E175DA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4E2A4" w14:textId="77777777" w:rsidR="007547E3" w:rsidRPr="00E123C0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 w:rsidRPr="00E123C0">
              <w:rPr>
                <w:iCs/>
                <w:kern w:val="28"/>
                <w:lang w:val="en-GB" w:eastAsia="en-US"/>
              </w:rPr>
              <w:t>XML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804A" w14:textId="77777777" w:rsidR="007547E3" w:rsidRPr="00E123C0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 w:rsidRPr="00E123C0">
              <w:rPr>
                <w:iCs/>
                <w:kern w:val="28"/>
                <w:lang w:val="en-GB" w:eastAsia="en-US"/>
              </w:rPr>
              <w:t>Extensible Markup Language</w:t>
            </w:r>
          </w:p>
        </w:tc>
      </w:tr>
      <w:tr w:rsidR="007547E3" w:rsidRPr="00E123C0" w14:paraId="090FBCFD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2204" w14:textId="77777777" w:rsidR="007547E3" w:rsidRPr="00E123C0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>
              <w:rPr>
                <w:iCs/>
                <w:kern w:val="28"/>
                <w:lang w:val="en-GB" w:eastAsia="en-US"/>
              </w:rPr>
              <w:t>XOP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CF8C0" w14:textId="77777777" w:rsidR="007547E3" w:rsidRPr="00E123C0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 w:rsidRPr="00FC70BB">
              <w:rPr>
                <w:lang w:val="en"/>
              </w:rPr>
              <w:t>XML-binary Optimized Packaging</w:t>
            </w:r>
          </w:p>
        </w:tc>
      </w:tr>
      <w:tr w:rsidR="007547E3" w:rsidRPr="00E123C0" w14:paraId="1DD55827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1E437" w14:textId="77777777" w:rsidR="007547E3" w:rsidRPr="00182D54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eastAsia="en-US"/>
              </w:rPr>
            </w:pPr>
            <w:r>
              <w:rPr>
                <w:iCs/>
                <w:kern w:val="28"/>
                <w:lang w:eastAsia="en-US"/>
              </w:rPr>
              <w:t>XPDL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F58F" w14:textId="77777777" w:rsidR="007547E3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>
              <w:rPr>
                <w:iCs/>
                <w:kern w:val="28"/>
                <w:lang w:val="en-GB" w:eastAsia="en-US"/>
              </w:rPr>
              <w:t>XML Process Definition language</w:t>
            </w:r>
          </w:p>
        </w:tc>
      </w:tr>
      <w:tr w:rsidR="007547E3" w:rsidRPr="00E123C0" w14:paraId="26CFB11D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3848C" w14:textId="77777777" w:rsidR="007547E3" w:rsidRPr="00E123C0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>
              <w:rPr>
                <w:iCs/>
                <w:kern w:val="28"/>
                <w:lang w:val="en-GB" w:eastAsia="en-US"/>
              </w:rPr>
              <w:t>XSD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0A110" w14:textId="77777777" w:rsidR="007547E3" w:rsidRPr="00E123C0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>
              <w:rPr>
                <w:iCs/>
                <w:kern w:val="28"/>
                <w:lang w:val="en-GB" w:eastAsia="en-US"/>
              </w:rPr>
              <w:t>XML Schema Definition Language</w:t>
            </w:r>
          </w:p>
        </w:tc>
      </w:tr>
      <w:tr w:rsidR="007547E3" w:rsidRPr="00E123C0" w14:paraId="395B23A3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A7842" w14:textId="77777777" w:rsidR="007547E3" w:rsidRPr="00E123C0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 w:rsidRPr="00E123C0">
              <w:rPr>
                <w:iCs/>
                <w:kern w:val="28"/>
                <w:lang w:val="en-GB" w:eastAsia="en-US"/>
              </w:rPr>
              <w:t>XSG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443D5" w14:textId="77777777" w:rsidR="007547E3" w:rsidRPr="00E123C0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 w:rsidRPr="00E123C0">
              <w:rPr>
                <w:iCs/>
                <w:kern w:val="28"/>
                <w:lang w:val="en-GB" w:eastAsia="en-US"/>
              </w:rPr>
              <w:t xml:space="preserve">XML Security Gateway - </w:t>
            </w:r>
            <w:r w:rsidRPr="00E123C0">
              <w:rPr>
                <w:rFonts w:cs="Arial"/>
                <w:iCs/>
                <w:kern w:val="28"/>
                <w:lang w:val="en-GB" w:eastAsia="en-US"/>
              </w:rPr>
              <w:t xml:space="preserve">XML Security Gateways are purpose built XML security appliances and </w:t>
            </w:r>
            <w:r>
              <w:rPr>
                <w:rFonts w:cs="Arial"/>
                <w:iCs/>
                <w:kern w:val="28"/>
                <w:lang w:val="en-GB" w:eastAsia="en-US"/>
              </w:rPr>
              <w:t>it is</w:t>
            </w:r>
            <w:r w:rsidRPr="00E123C0">
              <w:rPr>
                <w:rFonts w:cs="Arial"/>
                <w:iCs/>
                <w:kern w:val="28"/>
                <w:lang w:val="en-GB" w:eastAsia="en-US"/>
              </w:rPr>
              <w:t xml:space="preserve"> also used in Web Services deployments.</w:t>
            </w:r>
          </w:p>
        </w:tc>
      </w:tr>
      <w:tr w:rsidR="007547E3" w:rsidRPr="00E123C0" w14:paraId="4BAB8CC4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2F536" w14:textId="77777777" w:rsidR="007547E3" w:rsidRPr="00E123C0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 w:rsidRPr="00693521">
              <w:rPr>
                <w:iCs/>
                <w:kern w:val="28"/>
                <w:lang w:eastAsia="en-US"/>
              </w:rPr>
              <w:t>XSL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60004" w14:textId="77777777" w:rsidR="007547E3" w:rsidRPr="00E123C0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val="en-GB" w:eastAsia="en-US"/>
              </w:rPr>
            </w:pPr>
            <w:r w:rsidRPr="00693521">
              <w:rPr>
                <w:iCs/>
                <w:kern w:val="28"/>
                <w:lang w:eastAsia="en-US"/>
              </w:rPr>
              <w:t>eXtensible Stylesheet Language</w:t>
            </w:r>
          </w:p>
        </w:tc>
      </w:tr>
      <w:tr w:rsidR="007547E3" w:rsidRPr="00E123C0" w14:paraId="1D0B02E6" w14:textId="77777777" w:rsidTr="00596CE7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42A06" w14:textId="77777777" w:rsidR="007547E3" w:rsidRPr="00693521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eastAsia="en-US"/>
              </w:rPr>
            </w:pPr>
            <w:r>
              <w:rPr>
                <w:iCs/>
                <w:kern w:val="28"/>
                <w:lang w:eastAsia="en-US"/>
              </w:rPr>
              <w:t>XQuery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CF475" w14:textId="77777777" w:rsidR="007547E3" w:rsidRPr="00693521" w:rsidRDefault="007547E3" w:rsidP="00596CE7">
            <w:pPr>
              <w:widowControl w:val="0"/>
              <w:spacing w:after="0"/>
              <w:jc w:val="left"/>
              <w:rPr>
                <w:iCs/>
                <w:kern w:val="28"/>
                <w:lang w:eastAsia="en-US"/>
              </w:rPr>
            </w:pPr>
            <w:r>
              <w:rPr>
                <w:iCs/>
                <w:kern w:val="28"/>
                <w:lang w:eastAsia="en-US"/>
              </w:rPr>
              <w:t>XML Query Language</w:t>
            </w:r>
          </w:p>
        </w:tc>
      </w:tr>
    </w:tbl>
    <w:p w14:paraId="71BA1F1F" w14:textId="77777777" w:rsidR="0024542B" w:rsidRDefault="0024542B" w:rsidP="0024542B">
      <w:pPr>
        <w:pStyle w:val="Norml1"/>
        <w:spacing w:after="0" w:line="240" w:lineRule="auto"/>
        <w:ind w:left="0"/>
        <w:jc w:val="left"/>
        <w:rPr>
          <w:b/>
          <w:lang w:val="sr-Cyrl-RS"/>
        </w:rPr>
      </w:pPr>
    </w:p>
    <w:p w14:paraId="4A7AF597" w14:textId="1A3A254B" w:rsidR="00877B17" w:rsidRDefault="00E74548" w:rsidP="00901309">
      <w:pPr>
        <w:pStyle w:val="Norml1"/>
        <w:spacing w:after="120" w:line="240" w:lineRule="auto"/>
        <w:ind w:left="0"/>
        <w:jc w:val="left"/>
        <w:rPr>
          <w:b/>
          <w:lang w:val="sr-Cyrl-RS"/>
        </w:rPr>
      </w:pPr>
      <w:r w:rsidRPr="00B34AA5">
        <w:rPr>
          <w:b/>
          <w:lang w:val="sr-Cyrl-RS"/>
        </w:rPr>
        <w:t>Напомена</w:t>
      </w:r>
      <w:r w:rsidRPr="00B34AA5">
        <w:rPr>
          <w:b/>
        </w:rPr>
        <w:t xml:space="preserve">: </w:t>
      </w:r>
      <w:r w:rsidR="00877B17">
        <w:rPr>
          <w:b/>
          <w:lang w:val="sr-Cyrl-RS"/>
        </w:rPr>
        <w:t xml:space="preserve"> </w:t>
      </w:r>
    </w:p>
    <w:tbl>
      <w:tblPr>
        <w:tblW w:w="484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003"/>
        <w:gridCol w:w="7537"/>
      </w:tblGrid>
      <w:tr w:rsidR="00901309" w:rsidRPr="00E123C0" w14:paraId="05690E92" w14:textId="77777777" w:rsidTr="00901309">
        <w:trPr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27F88DEA" w14:textId="2E5E1274" w:rsidR="00901309" w:rsidRPr="003925CD" w:rsidRDefault="00901309" w:rsidP="00CF741B">
            <w:pPr>
              <w:widowControl w:val="0"/>
              <w:spacing w:after="0"/>
              <w:jc w:val="left"/>
              <w:rPr>
                <w:b/>
                <w:iCs/>
                <w:kern w:val="28"/>
                <w:lang w:val="en-GB" w:eastAsia="en-US"/>
              </w:rPr>
            </w:pPr>
            <w:r w:rsidRPr="0086349A">
              <w:rPr>
                <w:lang w:val="sr-Cyrl-RS"/>
              </w:rPr>
              <w:t>Стандарди /Спецификације могу се наћи на веб адреси</w:t>
            </w:r>
            <w:r>
              <w:rPr>
                <w:lang w:val="sr-Cyrl-RS"/>
              </w:rPr>
              <w:t>:</w:t>
            </w:r>
          </w:p>
        </w:tc>
      </w:tr>
      <w:tr w:rsidR="00901309" w:rsidRPr="00E123C0" w14:paraId="246E7D41" w14:textId="77777777" w:rsidTr="00CF741B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0B23C" w14:textId="3CE9D14F" w:rsidR="00901309" w:rsidRPr="00693521" w:rsidRDefault="00901309" w:rsidP="00CF741B">
            <w:pPr>
              <w:widowControl w:val="0"/>
              <w:spacing w:after="0" w:line="240" w:lineRule="auto"/>
              <w:jc w:val="left"/>
              <w:rPr>
                <w:iCs/>
                <w:kern w:val="28"/>
                <w:lang w:val="en-GB" w:eastAsia="en-US"/>
              </w:rPr>
            </w:pPr>
            <w:r w:rsidRPr="00227E1B">
              <w:rPr>
                <w:b/>
              </w:rPr>
              <w:t>CESG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6E4E" w14:textId="6E8CB33A" w:rsidR="00901309" w:rsidRPr="0085578B" w:rsidRDefault="003C4B04" w:rsidP="00CF741B">
            <w:pPr>
              <w:widowControl w:val="0"/>
              <w:spacing w:after="0" w:line="240" w:lineRule="auto"/>
              <w:jc w:val="left"/>
              <w:rPr>
                <w:iCs/>
                <w:kern w:val="28"/>
                <w:lang w:val="sr-Cyrl-RS" w:eastAsia="en-US"/>
              </w:rPr>
            </w:pPr>
            <w:hyperlink r:id="rId326" w:history="1">
              <w:r w:rsidR="0085578B" w:rsidRPr="00792B52">
                <w:rPr>
                  <w:rStyle w:val="Hyperlink"/>
                </w:rPr>
                <w:t>https://www.ncsc.gov.uk/</w:t>
              </w:r>
            </w:hyperlink>
            <w:r w:rsidR="0085578B">
              <w:rPr>
                <w:lang w:val="sr-Cyrl-RS"/>
              </w:rPr>
              <w:t xml:space="preserve"> </w:t>
            </w:r>
          </w:p>
        </w:tc>
      </w:tr>
      <w:tr w:rsidR="00901309" w:rsidRPr="00E123C0" w14:paraId="20EFAC93" w14:textId="77777777" w:rsidTr="00CF741B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7F510" w14:textId="1C5A4A89" w:rsidR="00901309" w:rsidRPr="00E123C0" w:rsidRDefault="00901309" w:rsidP="00CF741B">
            <w:pPr>
              <w:widowControl w:val="0"/>
              <w:spacing w:after="0" w:line="240" w:lineRule="auto"/>
              <w:jc w:val="left"/>
              <w:rPr>
                <w:iCs/>
                <w:kern w:val="28"/>
                <w:lang w:val="en-GB" w:eastAsia="en-US"/>
              </w:rPr>
            </w:pPr>
            <w:r w:rsidRPr="00227E1B">
              <w:rPr>
                <w:b/>
              </w:rPr>
              <w:t>ECMA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14778" w14:textId="4EEA1F31" w:rsidR="00901309" w:rsidRPr="00E123C0" w:rsidRDefault="003C4B04" w:rsidP="00CF741B">
            <w:pPr>
              <w:widowControl w:val="0"/>
              <w:spacing w:after="0" w:line="240" w:lineRule="auto"/>
              <w:jc w:val="left"/>
              <w:rPr>
                <w:iCs/>
                <w:kern w:val="28"/>
                <w:lang w:val="en-GB" w:eastAsia="en-US"/>
              </w:rPr>
            </w:pPr>
            <w:hyperlink r:id="rId327" w:history="1">
              <w:r w:rsidR="00901309" w:rsidRPr="00890932">
                <w:rPr>
                  <w:rStyle w:val="Hyperlink"/>
                  <w:lang w:val="sr-Cyrl-RS"/>
                </w:rPr>
                <w:t>http://www.ecma-international.org/</w:t>
              </w:r>
            </w:hyperlink>
          </w:p>
        </w:tc>
      </w:tr>
      <w:tr w:rsidR="00901309" w:rsidRPr="00E123C0" w14:paraId="35F9D69E" w14:textId="77777777" w:rsidTr="00CF741B">
        <w:trPr>
          <w:trHeight w:val="257"/>
        </w:trPr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C3F0C" w14:textId="06BB8833" w:rsidR="00901309" w:rsidRPr="0007253A" w:rsidRDefault="00901309" w:rsidP="00CF741B">
            <w:pPr>
              <w:pStyle w:val="Tablerow"/>
              <w:spacing w:after="0" w:line="240" w:lineRule="auto"/>
              <w:jc w:val="left"/>
              <w:rPr>
                <w:lang w:val="sr-Cyrl-CS"/>
              </w:rPr>
            </w:pPr>
            <w:r w:rsidRPr="00EE65F1">
              <w:rPr>
                <w:b/>
                <w:lang w:eastAsia="x-none"/>
              </w:rPr>
              <w:t>ETSI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4C77E" w14:textId="7C34A0F0" w:rsidR="00901309" w:rsidRPr="00EE65F1" w:rsidRDefault="003C4B04" w:rsidP="00CF741B">
            <w:pPr>
              <w:pStyle w:val="Norml1"/>
              <w:spacing w:before="40" w:after="40" w:line="240" w:lineRule="auto"/>
              <w:ind w:left="0"/>
              <w:jc w:val="left"/>
              <w:rPr>
                <w:rStyle w:val="Hyperlink"/>
                <w:b/>
                <w:color w:val="auto"/>
                <w:u w:val="none"/>
                <w:lang w:val="sr-Cyrl-RS" w:eastAsia="x-none"/>
              </w:rPr>
            </w:pPr>
            <w:hyperlink r:id="rId328" w:history="1">
              <w:r w:rsidR="0085578B" w:rsidRPr="00792B52">
                <w:rPr>
                  <w:rStyle w:val="Hyperlink"/>
                </w:rPr>
                <w:t>http://www.etsi.org/</w:t>
              </w:r>
            </w:hyperlink>
            <w:r w:rsidR="0085578B">
              <w:rPr>
                <w:lang w:val="sr-Cyrl-RS"/>
              </w:rPr>
              <w:t xml:space="preserve"> </w:t>
            </w:r>
            <w:r w:rsidR="00901309">
              <w:rPr>
                <w:rStyle w:val="Hyperlink"/>
              </w:rPr>
              <w:t xml:space="preserve"> </w:t>
            </w:r>
          </w:p>
          <w:p w14:paraId="41CB7950" w14:textId="68DF8D29" w:rsidR="00901309" w:rsidRPr="00CF741B" w:rsidRDefault="003C4B04" w:rsidP="00CF741B">
            <w:pPr>
              <w:pStyle w:val="Tablerow"/>
              <w:spacing w:after="0" w:line="240" w:lineRule="auto"/>
              <w:jc w:val="left"/>
              <w:rPr>
                <w:lang w:val="sr-Cyrl-RS"/>
              </w:rPr>
            </w:pPr>
            <w:hyperlink r:id="rId329" w:history="1">
              <w:r w:rsidR="00CF741B" w:rsidRPr="00792B52">
                <w:rPr>
                  <w:rStyle w:val="Hyperlink"/>
                </w:rPr>
                <w:t>https://portal.etsi.org/Home.aspx</w:t>
              </w:r>
            </w:hyperlink>
            <w:r w:rsidR="00CF741B">
              <w:rPr>
                <w:lang w:val="sr-Cyrl-RS"/>
              </w:rPr>
              <w:t xml:space="preserve"> </w:t>
            </w:r>
          </w:p>
        </w:tc>
      </w:tr>
      <w:tr w:rsidR="00FF1972" w:rsidRPr="004D22CA" w14:paraId="46607C1B" w14:textId="77777777" w:rsidTr="00CF741B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B3C19" w14:textId="3253C3C9" w:rsidR="00FF1972" w:rsidRPr="004D22CA" w:rsidRDefault="00FF1972" w:rsidP="00CF741B">
            <w:pPr>
              <w:widowControl w:val="0"/>
              <w:spacing w:after="0" w:line="240" w:lineRule="auto"/>
              <w:jc w:val="left"/>
              <w:rPr>
                <w:iCs/>
                <w:kern w:val="28"/>
                <w:lang w:val="en-GB" w:eastAsia="en-US"/>
              </w:rPr>
            </w:pPr>
            <w:r w:rsidRPr="004D6CE2">
              <w:rPr>
                <w:b/>
                <w:lang w:eastAsia="x-none"/>
              </w:rPr>
              <w:t>IEEE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D569C" w14:textId="346F6979" w:rsidR="00FF1972" w:rsidRPr="00CF741B" w:rsidRDefault="003C4B04" w:rsidP="00CF741B">
            <w:pPr>
              <w:widowControl w:val="0"/>
              <w:spacing w:after="0" w:line="240" w:lineRule="auto"/>
              <w:jc w:val="left"/>
              <w:rPr>
                <w:iCs/>
                <w:kern w:val="28"/>
                <w:lang w:val="sr-Cyrl-RS" w:eastAsia="en-US"/>
              </w:rPr>
            </w:pPr>
            <w:hyperlink r:id="rId330" w:history="1">
              <w:r w:rsidR="00CF741B" w:rsidRPr="00792B52">
                <w:rPr>
                  <w:rStyle w:val="Hyperlink"/>
                </w:rPr>
                <w:t>http://www.ieee.org/index.html</w:t>
              </w:r>
            </w:hyperlink>
            <w:r w:rsidR="00CF741B">
              <w:rPr>
                <w:lang w:val="sr-Cyrl-RS"/>
              </w:rPr>
              <w:t xml:space="preserve"> </w:t>
            </w:r>
          </w:p>
        </w:tc>
      </w:tr>
      <w:tr w:rsidR="00FF1972" w:rsidRPr="00E123C0" w14:paraId="2A7DF7F8" w14:textId="77777777" w:rsidTr="00CF741B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6050D" w14:textId="2F94BC48" w:rsidR="00FF1972" w:rsidRPr="00E123C0" w:rsidRDefault="00FF1972" w:rsidP="00CF741B">
            <w:pPr>
              <w:widowControl w:val="0"/>
              <w:spacing w:after="0" w:line="240" w:lineRule="auto"/>
              <w:jc w:val="left"/>
              <w:rPr>
                <w:iCs/>
                <w:kern w:val="28"/>
                <w:lang w:val="en-GB" w:eastAsia="en-US"/>
              </w:rPr>
            </w:pPr>
            <w:r w:rsidRPr="00B8773F">
              <w:rPr>
                <w:b/>
              </w:rPr>
              <w:t>IETF</w:t>
            </w:r>
            <w:r w:rsidRPr="00B8773F">
              <w:t xml:space="preserve"> </w:t>
            </w:r>
            <w:r w:rsidRPr="0038676B">
              <w:rPr>
                <w:sz w:val="18"/>
                <w:szCs w:val="18"/>
              </w:rPr>
              <w:t>RFC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CBD7A" w14:textId="2264CA25" w:rsidR="00FF1972" w:rsidRPr="00CF741B" w:rsidRDefault="003C4B04" w:rsidP="00CF741B">
            <w:pPr>
              <w:widowControl w:val="0"/>
              <w:spacing w:after="0" w:line="240" w:lineRule="auto"/>
              <w:jc w:val="left"/>
              <w:rPr>
                <w:iCs/>
                <w:kern w:val="28"/>
                <w:lang w:val="sr-Cyrl-RS" w:eastAsia="en-US"/>
              </w:rPr>
            </w:pPr>
            <w:hyperlink r:id="rId331" w:history="1">
              <w:r w:rsidR="00CF741B" w:rsidRPr="00792B52">
                <w:rPr>
                  <w:rStyle w:val="Hyperlink"/>
                </w:rPr>
                <w:t>http://www.ietf.org/rfc.html</w:t>
              </w:r>
            </w:hyperlink>
            <w:r w:rsidR="00CF741B">
              <w:rPr>
                <w:lang w:val="sr-Cyrl-RS"/>
              </w:rPr>
              <w:t xml:space="preserve"> </w:t>
            </w:r>
          </w:p>
        </w:tc>
      </w:tr>
      <w:tr w:rsidR="00FF1972" w:rsidRPr="00E123C0" w14:paraId="72AEFE8B" w14:textId="77777777" w:rsidTr="00CF741B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A84E" w14:textId="5F926938" w:rsidR="00FF1972" w:rsidRPr="00FF3ED3" w:rsidRDefault="00FF1972" w:rsidP="00CF741B">
            <w:pPr>
              <w:widowControl w:val="0"/>
              <w:spacing w:after="0" w:line="240" w:lineRule="auto"/>
              <w:jc w:val="left"/>
              <w:rPr>
                <w:iCs/>
                <w:kern w:val="28"/>
                <w:lang w:eastAsia="en-US"/>
              </w:rPr>
            </w:pPr>
            <w:r w:rsidRPr="00B8773F">
              <w:rPr>
                <w:b/>
              </w:rPr>
              <w:t>ITU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8F8E" w14:textId="2FEA47A8" w:rsidR="00FF1972" w:rsidRPr="00CF741B" w:rsidRDefault="003C4B04" w:rsidP="00CF741B">
            <w:pPr>
              <w:widowControl w:val="0"/>
              <w:spacing w:after="0" w:line="240" w:lineRule="auto"/>
              <w:jc w:val="left"/>
              <w:rPr>
                <w:iCs/>
                <w:kern w:val="28"/>
                <w:lang w:val="sr-Cyrl-RS" w:eastAsia="en-US"/>
              </w:rPr>
            </w:pPr>
            <w:hyperlink r:id="rId332" w:history="1">
              <w:r w:rsidR="00CF741B" w:rsidRPr="00792B52">
                <w:rPr>
                  <w:rStyle w:val="Hyperlink"/>
                </w:rPr>
                <w:t>http://www.itu.int/en/Pages/default.aspx</w:t>
              </w:r>
            </w:hyperlink>
            <w:r w:rsidR="00CF741B">
              <w:rPr>
                <w:lang w:val="sr-Cyrl-RS"/>
              </w:rPr>
              <w:t xml:space="preserve"> </w:t>
            </w:r>
          </w:p>
        </w:tc>
      </w:tr>
      <w:tr w:rsidR="00FF1972" w:rsidRPr="00E123C0" w14:paraId="0A5F0E44" w14:textId="77777777" w:rsidTr="00CF741B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1108" w14:textId="1230CB79" w:rsidR="00FF1972" w:rsidRPr="00E123C0" w:rsidRDefault="00FF1972" w:rsidP="00CF741B">
            <w:pPr>
              <w:widowControl w:val="0"/>
              <w:spacing w:after="0" w:line="240" w:lineRule="auto"/>
              <w:jc w:val="left"/>
              <w:rPr>
                <w:iCs/>
                <w:kern w:val="28"/>
                <w:lang w:val="en-GB" w:eastAsia="en-US"/>
              </w:rPr>
            </w:pPr>
            <w:r>
              <w:rPr>
                <w:b/>
                <w:lang w:eastAsia="x-none"/>
              </w:rPr>
              <w:t>ISO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24788" w14:textId="54389A33" w:rsidR="00FF1972" w:rsidRPr="00CF741B" w:rsidRDefault="003C4B04" w:rsidP="00CF741B">
            <w:pPr>
              <w:widowControl w:val="0"/>
              <w:spacing w:after="0" w:line="240" w:lineRule="auto"/>
              <w:jc w:val="left"/>
              <w:rPr>
                <w:iCs/>
                <w:kern w:val="28"/>
                <w:lang w:val="sr-Cyrl-RS" w:eastAsia="en-US"/>
              </w:rPr>
            </w:pPr>
            <w:hyperlink r:id="rId333" w:history="1">
              <w:r w:rsidR="00CF741B" w:rsidRPr="00792B52">
                <w:rPr>
                  <w:rStyle w:val="Hyperlink"/>
                </w:rPr>
                <w:t>http://www.iso.org/iso/home.html</w:t>
              </w:r>
            </w:hyperlink>
            <w:r w:rsidR="00CF741B">
              <w:rPr>
                <w:lang w:val="sr-Cyrl-RS"/>
              </w:rPr>
              <w:t xml:space="preserve"> </w:t>
            </w:r>
          </w:p>
        </w:tc>
      </w:tr>
      <w:tr w:rsidR="00FF1972" w:rsidRPr="00E123C0" w14:paraId="41BC1887" w14:textId="77777777" w:rsidTr="00CF741B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302B8" w14:textId="4CC3F07F" w:rsidR="00FF1972" w:rsidRDefault="00FF1972" w:rsidP="00CF741B">
            <w:pPr>
              <w:widowControl w:val="0"/>
              <w:spacing w:after="0" w:line="240" w:lineRule="auto"/>
              <w:jc w:val="left"/>
              <w:rPr>
                <w:iCs/>
                <w:kern w:val="28"/>
                <w:lang w:val="en-GB" w:eastAsia="en-US"/>
              </w:rPr>
            </w:pPr>
            <w:r w:rsidRPr="00564C30">
              <w:rPr>
                <w:rFonts w:cs="Arial"/>
                <w:b/>
                <w:color w:val="000000"/>
                <w:lang w:eastAsia="en-US"/>
              </w:rPr>
              <w:t>OASIS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39A4" w14:textId="13EE08B0" w:rsidR="00FF1972" w:rsidRPr="00404A59" w:rsidRDefault="003C4B04" w:rsidP="00CF741B">
            <w:pPr>
              <w:widowControl w:val="0"/>
              <w:spacing w:after="0" w:line="240" w:lineRule="auto"/>
              <w:jc w:val="left"/>
              <w:rPr>
                <w:bCs/>
                <w:iCs/>
                <w:kern w:val="28"/>
                <w:lang w:eastAsia="en-US"/>
              </w:rPr>
            </w:pPr>
            <w:hyperlink r:id="rId334" w:history="1">
              <w:r w:rsidR="00FF1972" w:rsidRPr="00564C30">
                <w:rPr>
                  <w:rStyle w:val="Hyperlink"/>
                  <w:rFonts w:cs="Arial"/>
                  <w:lang w:eastAsia="en-US"/>
                </w:rPr>
                <w:t>http://www.oasis-open.org</w:t>
              </w:r>
            </w:hyperlink>
          </w:p>
        </w:tc>
      </w:tr>
      <w:tr w:rsidR="00FF1972" w:rsidRPr="00E123C0" w14:paraId="4B1DB0D0" w14:textId="77777777" w:rsidTr="00CF741B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4DD2" w14:textId="2DD00588" w:rsidR="00FF1972" w:rsidRDefault="00FF1972" w:rsidP="00CF741B">
            <w:pPr>
              <w:widowControl w:val="0"/>
              <w:spacing w:after="0" w:line="240" w:lineRule="auto"/>
              <w:jc w:val="left"/>
              <w:rPr>
                <w:iCs/>
                <w:kern w:val="28"/>
                <w:lang w:val="en-GB" w:eastAsia="en-US"/>
              </w:rPr>
            </w:pPr>
            <w:r>
              <w:rPr>
                <w:b/>
                <w:lang w:eastAsia="x-none"/>
              </w:rPr>
              <w:t xml:space="preserve">SRPS  ISO </w:t>
            </w:r>
            <w:r>
              <w:rPr>
                <w:b/>
                <w:lang w:val="sr-Cyrl-RS" w:eastAsia="x-none"/>
              </w:rPr>
              <w:t xml:space="preserve"> 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5578" w14:textId="2070F1B9" w:rsidR="00FF1972" w:rsidRPr="00404A59" w:rsidRDefault="003C4B04" w:rsidP="00CF741B">
            <w:pPr>
              <w:widowControl w:val="0"/>
              <w:spacing w:after="0" w:line="240" w:lineRule="auto"/>
              <w:jc w:val="left"/>
              <w:rPr>
                <w:bCs/>
                <w:iCs/>
                <w:kern w:val="28"/>
                <w:lang w:eastAsia="en-US"/>
              </w:rPr>
            </w:pPr>
            <w:hyperlink r:id="rId335" w:history="1">
              <w:r w:rsidR="00FF1972" w:rsidRPr="0038676B">
                <w:rPr>
                  <w:rStyle w:val="Hyperlink"/>
                  <w:lang w:val="sr-Cyrl-CS"/>
                </w:rPr>
                <w:t>http://www.iss.rs/standard</w:t>
              </w:r>
            </w:hyperlink>
          </w:p>
        </w:tc>
      </w:tr>
      <w:tr w:rsidR="00FF1972" w:rsidRPr="00E123C0" w14:paraId="7A4E7548" w14:textId="77777777" w:rsidTr="00CF741B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9D65" w14:textId="27F60C57" w:rsidR="00FF1972" w:rsidRDefault="00FF1972" w:rsidP="00CF741B">
            <w:pPr>
              <w:widowControl w:val="0"/>
              <w:spacing w:after="0" w:line="240" w:lineRule="auto"/>
              <w:jc w:val="left"/>
              <w:rPr>
                <w:iCs/>
                <w:kern w:val="28"/>
                <w:lang w:val="en-GB" w:eastAsia="en-US"/>
              </w:rPr>
            </w:pPr>
            <w:r>
              <w:rPr>
                <w:b/>
                <w:lang w:eastAsia="x-none"/>
              </w:rPr>
              <w:t xml:space="preserve">SRPS </w:t>
            </w:r>
            <w:r>
              <w:rPr>
                <w:b/>
                <w:lang w:val="sr-Cyrl-RS" w:eastAsia="x-none"/>
              </w:rPr>
              <w:t xml:space="preserve"> </w:t>
            </w:r>
            <w:r>
              <w:rPr>
                <w:b/>
                <w:lang w:eastAsia="x-none"/>
              </w:rPr>
              <w:t>ETSI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220BB" w14:textId="2544400C" w:rsidR="00FF1972" w:rsidRPr="00404A59" w:rsidRDefault="003C4B04" w:rsidP="00CF741B">
            <w:pPr>
              <w:widowControl w:val="0"/>
              <w:spacing w:after="0" w:line="240" w:lineRule="auto"/>
              <w:jc w:val="left"/>
              <w:rPr>
                <w:bCs/>
                <w:iCs/>
                <w:kern w:val="28"/>
                <w:lang w:eastAsia="en-US"/>
              </w:rPr>
            </w:pPr>
            <w:hyperlink r:id="rId336" w:history="1">
              <w:r w:rsidR="00FF1972" w:rsidRPr="0038676B">
                <w:rPr>
                  <w:rStyle w:val="Hyperlink"/>
                  <w:lang w:val="sr-Cyrl-CS"/>
                </w:rPr>
                <w:t>http://www.iss.rs/standard</w:t>
              </w:r>
            </w:hyperlink>
          </w:p>
        </w:tc>
      </w:tr>
      <w:tr w:rsidR="00FF1972" w:rsidRPr="00E123C0" w14:paraId="378782DA" w14:textId="77777777" w:rsidTr="00CF741B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44A6D" w14:textId="4659C90D" w:rsidR="00FF1972" w:rsidRDefault="00FF1972" w:rsidP="00CF741B">
            <w:pPr>
              <w:widowControl w:val="0"/>
              <w:spacing w:after="0" w:line="240" w:lineRule="auto"/>
              <w:jc w:val="left"/>
              <w:rPr>
                <w:iCs/>
                <w:kern w:val="28"/>
                <w:lang w:val="en-GB" w:eastAsia="en-US"/>
              </w:rPr>
            </w:pPr>
            <w:r w:rsidRPr="00877B17">
              <w:rPr>
                <w:b/>
              </w:rPr>
              <w:t>W3C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7EEF9" w14:textId="096353C5" w:rsidR="00FF1972" w:rsidRPr="00164A62" w:rsidRDefault="003C4B04" w:rsidP="00CF741B">
            <w:pPr>
              <w:widowControl w:val="0"/>
              <w:spacing w:after="0" w:line="240" w:lineRule="auto"/>
              <w:jc w:val="left"/>
              <w:rPr>
                <w:bCs/>
                <w:iCs/>
                <w:kern w:val="28"/>
                <w:lang w:val="sr-Cyrl-RS" w:eastAsia="en-US"/>
              </w:rPr>
            </w:pPr>
            <w:hyperlink r:id="rId337" w:history="1">
              <w:r w:rsidR="00164A62" w:rsidRPr="00792B52">
                <w:rPr>
                  <w:rStyle w:val="Hyperlink"/>
                </w:rPr>
                <w:t>https://www.w3.org/</w:t>
              </w:r>
            </w:hyperlink>
            <w:r w:rsidR="00164A62">
              <w:rPr>
                <w:lang w:val="sr-Cyrl-RS"/>
              </w:rPr>
              <w:t xml:space="preserve"> </w:t>
            </w:r>
          </w:p>
        </w:tc>
      </w:tr>
      <w:tr w:rsidR="00FF1972" w:rsidRPr="00E123C0" w14:paraId="4B9AF724" w14:textId="77777777" w:rsidTr="00CF741B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080CB" w14:textId="13080981" w:rsidR="00FF1972" w:rsidRPr="00877B17" w:rsidRDefault="00FF1972" w:rsidP="00CF741B">
            <w:pPr>
              <w:widowControl w:val="0"/>
              <w:spacing w:after="0" w:line="240" w:lineRule="auto"/>
              <w:jc w:val="left"/>
              <w:rPr>
                <w:b/>
              </w:rPr>
            </w:pPr>
            <w:r w:rsidRPr="00877B17">
              <w:rPr>
                <w:b/>
                <w:lang w:eastAsia="x-none"/>
              </w:rPr>
              <w:t>WS-I</w:t>
            </w:r>
            <w:r>
              <w:rPr>
                <w:lang w:eastAsia="x-none"/>
              </w:rPr>
              <w:t xml:space="preserve"> </w:t>
            </w:r>
            <w:r>
              <w:rPr>
                <w:lang w:val="sr-Cyrl-RS" w:eastAsia="x-none"/>
              </w:rPr>
              <w:t xml:space="preserve"> </w:t>
            </w: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9DB9D" w14:textId="36616325" w:rsidR="00FF1972" w:rsidRDefault="003C4B04" w:rsidP="00CF741B">
            <w:pPr>
              <w:widowControl w:val="0"/>
              <w:spacing w:after="0" w:line="240" w:lineRule="auto"/>
              <w:jc w:val="left"/>
            </w:pPr>
            <w:hyperlink r:id="rId338" w:history="1">
              <w:r w:rsidR="00FF1972" w:rsidRPr="00890932">
                <w:rPr>
                  <w:rStyle w:val="Hyperlink"/>
                </w:rPr>
                <w:t>www</w:t>
              </w:r>
              <w:r w:rsidR="00FF1972" w:rsidRPr="00CA258F">
                <w:rPr>
                  <w:rStyle w:val="Hyperlink"/>
                </w:rPr>
                <w:t>.</w:t>
              </w:r>
              <w:r w:rsidR="00FF1972" w:rsidRPr="00877B17">
                <w:rPr>
                  <w:rStyle w:val="Hyperlink"/>
                  <w:bCs/>
                </w:rPr>
                <w:t>ws</w:t>
              </w:r>
              <w:r w:rsidR="00FF1972" w:rsidRPr="00CA258F">
                <w:rPr>
                  <w:rStyle w:val="Hyperlink"/>
                </w:rPr>
                <w:t>-</w:t>
              </w:r>
              <w:r w:rsidR="00FF1972" w:rsidRPr="00890932">
                <w:rPr>
                  <w:rStyle w:val="Hyperlink"/>
                </w:rPr>
                <w:t>i.org</w:t>
              </w:r>
            </w:hyperlink>
          </w:p>
        </w:tc>
      </w:tr>
    </w:tbl>
    <w:p w14:paraId="78D3A275" w14:textId="77777777" w:rsidR="00901309" w:rsidRDefault="00901309" w:rsidP="0024542B">
      <w:pPr>
        <w:pStyle w:val="Norml1"/>
        <w:spacing w:before="120" w:after="40" w:line="240" w:lineRule="auto"/>
        <w:ind w:left="0"/>
        <w:jc w:val="left"/>
        <w:rPr>
          <w:lang w:val="sr-Cyrl-RS"/>
        </w:rPr>
      </w:pPr>
    </w:p>
    <w:p w14:paraId="7E6A1A3A" w14:textId="77777777" w:rsidR="00901309" w:rsidRDefault="00901309">
      <w:pPr>
        <w:spacing w:after="200" w:line="276" w:lineRule="auto"/>
        <w:jc w:val="left"/>
        <w:rPr>
          <w:b/>
          <w:sz w:val="22"/>
          <w:szCs w:val="22"/>
          <w:lang w:val="sr-Cyrl-RS" w:eastAsia="x-none"/>
        </w:rPr>
      </w:pPr>
      <w:r>
        <w:rPr>
          <w:b/>
          <w:sz w:val="22"/>
          <w:szCs w:val="22"/>
          <w:lang w:val="sr-Cyrl-RS" w:eastAsia="x-none"/>
        </w:rPr>
        <w:br w:type="page"/>
      </w:r>
    </w:p>
    <w:p w14:paraId="160F486C" w14:textId="77777777" w:rsidR="00E74548" w:rsidRPr="0007626A" w:rsidRDefault="00E74548" w:rsidP="00FF16B4">
      <w:pPr>
        <w:pStyle w:val="Norml1"/>
        <w:spacing w:line="276" w:lineRule="auto"/>
        <w:jc w:val="left"/>
        <w:rPr>
          <w:b/>
          <w:sz w:val="22"/>
          <w:szCs w:val="22"/>
          <w:lang w:val="sr-Cyrl-RS" w:eastAsia="x-none"/>
        </w:rPr>
      </w:pPr>
      <w:r w:rsidRPr="0007626A">
        <w:rPr>
          <w:b/>
          <w:sz w:val="22"/>
          <w:szCs w:val="22"/>
          <w:lang w:val="sr-Cyrl-RS" w:eastAsia="x-none"/>
        </w:rPr>
        <w:lastRenderedPageBreak/>
        <w:t>Влада Републике Србије</w:t>
      </w:r>
    </w:p>
    <w:p w14:paraId="635A2502" w14:textId="77777777" w:rsidR="00E74548" w:rsidRPr="0007626A" w:rsidRDefault="00E74548" w:rsidP="00FF16B4">
      <w:pPr>
        <w:pStyle w:val="Norml1"/>
        <w:spacing w:after="240" w:line="276" w:lineRule="auto"/>
        <w:jc w:val="left"/>
        <w:rPr>
          <w:b/>
          <w:sz w:val="22"/>
          <w:szCs w:val="22"/>
          <w:lang w:val="sr-Cyrl-RS" w:eastAsia="x-none"/>
        </w:rPr>
      </w:pPr>
      <w:r w:rsidRPr="0007626A">
        <w:rPr>
          <w:b/>
          <w:sz w:val="22"/>
          <w:szCs w:val="22"/>
          <w:lang w:val="sr-Cyrl-RS" w:eastAsia="x-none"/>
        </w:rPr>
        <w:t>Министарство државне управе и локалне самоуправе</w:t>
      </w:r>
    </w:p>
    <w:p w14:paraId="144AAC66" w14:textId="77777777" w:rsidR="00E74548" w:rsidRPr="00050ADC" w:rsidRDefault="00E74548" w:rsidP="00FF16B4">
      <w:pPr>
        <w:pStyle w:val="Norml1"/>
        <w:spacing w:line="360" w:lineRule="auto"/>
        <w:jc w:val="left"/>
        <w:rPr>
          <w:lang w:val="sr-Cyrl-RS" w:eastAsia="x-none"/>
        </w:rPr>
      </w:pPr>
      <w:r w:rsidRPr="00E35489">
        <w:rPr>
          <w:b/>
          <w:sz w:val="24"/>
          <w:szCs w:val="24"/>
          <w:lang w:val="sr-Cyrl-RS" w:eastAsia="x-none"/>
        </w:rPr>
        <w:t>Д</w:t>
      </w:r>
      <w:r>
        <w:rPr>
          <w:sz w:val="24"/>
          <w:szCs w:val="24"/>
          <w:lang w:val="sr-Cyrl-RS" w:eastAsia="x-none"/>
        </w:rPr>
        <w:t xml:space="preserve">ИРЕКЦИЈА  ЗА </w:t>
      </w:r>
      <w:r w:rsidRPr="00E35489">
        <w:rPr>
          <w:b/>
          <w:sz w:val="24"/>
          <w:szCs w:val="24"/>
          <w:lang w:val="sr-Cyrl-RS" w:eastAsia="x-none"/>
        </w:rPr>
        <w:t>Е</w:t>
      </w:r>
      <w:r>
        <w:rPr>
          <w:sz w:val="24"/>
          <w:szCs w:val="24"/>
          <w:lang w:val="sr-Cyrl-RS" w:eastAsia="x-none"/>
        </w:rPr>
        <w:t xml:space="preserve">ЛЕКТРОНСКУ  </w:t>
      </w:r>
      <w:r w:rsidRPr="00E35489">
        <w:rPr>
          <w:b/>
          <w:sz w:val="24"/>
          <w:szCs w:val="24"/>
          <w:lang w:val="sr-Cyrl-RS" w:eastAsia="x-none"/>
        </w:rPr>
        <w:t>У</w:t>
      </w:r>
      <w:r>
        <w:rPr>
          <w:sz w:val="24"/>
          <w:szCs w:val="24"/>
          <w:lang w:val="sr-Cyrl-RS" w:eastAsia="x-none"/>
        </w:rPr>
        <w:t>ПРАВУ</w:t>
      </w:r>
    </w:p>
    <w:p w14:paraId="0FC48366" w14:textId="77777777" w:rsidR="00E74548" w:rsidRDefault="00E74548" w:rsidP="00FF16B4">
      <w:pPr>
        <w:pStyle w:val="Norml1"/>
        <w:spacing w:line="360" w:lineRule="auto"/>
        <w:jc w:val="left"/>
        <w:rPr>
          <w:lang w:val="sr-Cyrl-RS" w:eastAsia="x-none"/>
        </w:rPr>
      </w:pPr>
      <w:r>
        <w:rPr>
          <w:lang w:val="sr-Cyrl-RS" w:eastAsia="x-none"/>
        </w:rPr>
        <w:t>Дечанска 8</w:t>
      </w:r>
      <w:r w:rsidRPr="00923F00">
        <w:rPr>
          <w:sz w:val="18"/>
          <w:szCs w:val="18"/>
          <w:lang w:val="sr-Cyrl-RS" w:eastAsia="x-none"/>
        </w:rPr>
        <w:t>а</w:t>
      </w:r>
      <w:r w:rsidR="00FD1633">
        <w:rPr>
          <w:sz w:val="24"/>
          <w:szCs w:val="24"/>
          <w:lang w:val="sr-Cyrl-RS" w:eastAsia="x-none"/>
        </w:rPr>
        <w:t xml:space="preserve">, </w:t>
      </w:r>
      <w:r>
        <w:rPr>
          <w:lang w:val="sr-Cyrl-RS" w:eastAsia="x-none"/>
        </w:rPr>
        <w:t>11000 Београд</w:t>
      </w:r>
    </w:p>
    <w:p w14:paraId="00F19854" w14:textId="2609557C" w:rsidR="00155CB7" w:rsidRPr="00445EC5" w:rsidRDefault="00E74548" w:rsidP="00E74548">
      <w:pPr>
        <w:pStyle w:val="Norml1"/>
        <w:jc w:val="left"/>
        <w:rPr>
          <w:lang w:val="sr-Cyrl-RS"/>
        </w:rPr>
      </w:pPr>
      <w:r>
        <w:rPr>
          <w:lang w:val="sr-Latn-RS"/>
        </w:rPr>
        <w:br/>
      </w:r>
      <w:r>
        <w:rPr>
          <w:rStyle w:val="hps"/>
          <w:lang w:val="sr-Latn-RS"/>
        </w:rPr>
        <w:t>Телефон</w:t>
      </w:r>
      <w:r>
        <w:rPr>
          <w:lang w:val="sr-Latn-RS"/>
        </w:rPr>
        <w:t xml:space="preserve">: </w:t>
      </w:r>
      <w:r>
        <w:rPr>
          <w:lang w:val="sr-Cyrl-RS"/>
        </w:rPr>
        <w:t>011/ 33 40 361</w:t>
      </w:r>
      <w:r>
        <w:rPr>
          <w:lang w:val="sr-Latn-RS"/>
        </w:rPr>
        <w:t xml:space="preserve"> </w:t>
      </w:r>
      <w:r>
        <w:rPr>
          <w:lang w:val="sr-Latn-RS"/>
        </w:rPr>
        <w:br/>
      </w:r>
      <w:r>
        <w:rPr>
          <w:rStyle w:val="hps"/>
          <w:lang w:val="sr-Latn-RS"/>
        </w:rPr>
        <w:t>Факс</w:t>
      </w:r>
      <w:r>
        <w:rPr>
          <w:lang w:val="sr-Latn-RS"/>
        </w:rPr>
        <w:t xml:space="preserve">: </w:t>
      </w:r>
      <w:r>
        <w:rPr>
          <w:lang w:val="sr-Cyrl-RS"/>
        </w:rPr>
        <w:t xml:space="preserve">    </w:t>
      </w:r>
      <w:r>
        <w:t xml:space="preserve"> </w:t>
      </w:r>
      <w:r>
        <w:rPr>
          <w:lang w:val="sr-Cyrl-RS"/>
        </w:rPr>
        <w:t xml:space="preserve"> </w:t>
      </w:r>
      <w:r w:rsidRPr="003D5B53">
        <w:rPr>
          <w:lang w:val="sr-Cyrl-RS"/>
        </w:rPr>
        <w:t xml:space="preserve">011/ </w:t>
      </w:r>
      <w:r>
        <w:rPr>
          <w:lang w:val="sr-Cyrl-RS"/>
        </w:rPr>
        <w:t>33 41 885</w:t>
      </w:r>
      <w:r>
        <w:rPr>
          <w:lang w:val="sr-Latn-RS"/>
        </w:rPr>
        <w:t xml:space="preserve"> </w:t>
      </w:r>
      <w:r>
        <w:rPr>
          <w:lang w:val="sr-Latn-RS"/>
        </w:rPr>
        <w:br/>
      </w:r>
      <w:r w:rsidRPr="003D5B53">
        <w:rPr>
          <w:rStyle w:val="hps"/>
          <w:lang w:val="sr-Latn-RS"/>
        </w:rPr>
        <w:t>Е-маил</w:t>
      </w:r>
      <w:r w:rsidRPr="003D5B53">
        <w:rPr>
          <w:lang w:val="sr-Latn-RS"/>
        </w:rPr>
        <w:t xml:space="preserve">: </w:t>
      </w:r>
      <w:hyperlink r:id="rId339" w:history="1">
        <w:r w:rsidR="0084703C" w:rsidRPr="00074C3F">
          <w:rPr>
            <w:rStyle w:val="Hyperlink"/>
            <w:lang w:val="sr-Latn-RS"/>
          </w:rPr>
          <w:t xml:space="preserve">office@deu.gov.rs </w:t>
        </w:r>
      </w:hyperlink>
      <w:r w:rsidRPr="00E35489">
        <w:rPr>
          <w:highlight w:val="yellow"/>
          <w:lang w:val="sr-Latn-RS"/>
        </w:rPr>
        <w:br/>
      </w:r>
      <w:r w:rsidRPr="003D5B53">
        <w:rPr>
          <w:rStyle w:val="hps"/>
          <w:lang w:val="sr-Latn-RS"/>
        </w:rPr>
        <w:t>Веб адреса</w:t>
      </w:r>
      <w:r w:rsidRPr="003D5B53">
        <w:rPr>
          <w:lang w:val="sr-Latn-RS"/>
        </w:rPr>
        <w:t xml:space="preserve">: </w:t>
      </w:r>
      <w:hyperlink r:id="rId340" w:history="1">
        <w:r w:rsidR="0084703C" w:rsidRPr="00074C3F">
          <w:rPr>
            <w:rStyle w:val="Hyperlink"/>
            <w:lang w:val="sr-Latn-RS"/>
          </w:rPr>
          <w:t>www.deu.gov.rs</w:t>
        </w:r>
      </w:hyperlink>
      <w:r>
        <w:rPr>
          <w:lang w:val="sr-Latn-RS"/>
        </w:rPr>
        <w:br/>
      </w:r>
      <w:r>
        <w:rPr>
          <w:rStyle w:val="hps"/>
          <w:lang w:val="sr-Latn-RS"/>
        </w:rPr>
        <w:t>Датум објављивања</w:t>
      </w:r>
      <w:r>
        <w:rPr>
          <w:lang w:val="sr-Latn-RS"/>
        </w:rPr>
        <w:t xml:space="preserve">: </w:t>
      </w:r>
      <w:r w:rsidR="00F443B9">
        <w:rPr>
          <w:lang w:val="sr-Cyrl-RS"/>
        </w:rPr>
        <w:t>н</w:t>
      </w:r>
      <w:r w:rsidR="00066E0A" w:rsidRPr="00901309">
        <w:rPr>
          <w:lang w:val="sr-Cyrl-RS"/>
        </w:rPr>
        <w:t>овембар</w:t>
      </w:r>
      <w:r w:rsidRPr="00901309">
        <w:rPr>
          <w:lang w:val="sr-Latn-RS"/>
        </w:rPr>
        <w:t xml:space="preserve"> </w:t>
      </w:r>
      <w:r w:rsidR="00445EC5" w:rsidRPr="00901309">
        <w:rPr>
          <w:rStyle w:val="hps"/>
          <w:lang w:val="sr-Latn-RS"/>
        </w:rPr>
        <w:t>201</w:t>
      </w:r>
      <w:r w:rsidR="00445EC5" w:rsidRPr="00901309">
        <w:rPr>
          <w:rStyle w:val="hps"/>
          <w:lang w:val="sr-Cyrl-RS"/>
        </w:rPr>
        <w:t>6</w:t>
      </w:r>
    </w:p>
    <w:p w14:paraId="4F6D91CD" w14:textId="77777777" w:rsidR="00155CB7" w:rsidRDefault="00E74548" w:rsidP="00155CB7">
      <w:pPr>
        <w:pStyle w:val="Norml1"/>
        <w:rPr>
          <w:rStyle w:val="hps"/>
          <w:lang w:val="sr-Cyrl-RS"/>
        </w:rPr>
      </w:pPr>
      <w:r>
        <w:rPr>
          <w:lang w:val="sr-Latn-RS"/>
        </w:rPr>
        <w:br/>
      </w:r>
    </w:p>
    <w:p w14:paraId="397F43A9" w14:textId="77777777" w:rsidR="00155CB7" w:rsidRDefault="00155CB7" w:rsidP="00155CB7">
      <w:pPr>
        <w:pStyle w:val="Norml1"/>
        <w:rPr>
          <w:rStyle w:val="hps"/>
          <w:lang w:val="sr-Cyrl-RS"/>
        </w:rPr>
      </w:pPr>
    </w:p>
    <w:p w14:paraId="36D71C8F" w14:textId="325E0FCA" w:rsidR="00E74548" w:rsidRDefault="00155CB7" w:rsidP="00155CB7">
      <w:pPr>
        <w:pStyle w:val="Norml1"/>
        <w:rPr>
          <w:rStyle w:val="hps"/>
          <w:lang w:val="sr-Cyrl-RS"/>
        </w:rPr>
      </w:pPr>
      <w:r>
        <w:rPr>
          <w:rStyle w:val="hps"/>
          <w:lang w:val="sr-Cyrl-RS"/>
        </w:rPr>
        <w:t xml:space="preserve">Текст </w:t>
      </w:r>
      <w:r>
        <w:rPr>
          <w:rStyle w:val="hps"/>
          <w:lang w:val="sr-Latn-RS"/>
        </w:rPr>
        <w:t>у</w:t>
      </w:r>
      <w:r>
        <w:rPr>
          <w:lang w:val="sr-Latn-RS"/>
        </w:rPr>
        <w:t xml:space="preserve"> </w:t>
      </w:r>
      <w:r>
        <w:rPr>
          <w:rStyle w:val="hps"/>
          <w:lang w:val="sr-Latn-RS"/>
        </w:rPr>
        <w:t>овом</w:t>
      </w:r>
      <w:r>
        <w:rPr>
          <w:lang w:val="sr-Latn-RS"/>
        </w:rPr>
        <w:t xml:space="preserve"> </w:t>
      </w:r>
      <w:r>
        <w:rPr>
          <w:rStyle w:val="hps"/>
          <w:lang w:val="sr-Latn-RS"/>
        </w:rPr>
        <w:t xml:space="preserve">документу </w:t>
      </w:r>
      <w:r>
        <w:rPr>
          <w:rStyle w:val="hps"/>
          <w:lang w:val="sr-Cyrl-RS"/>
        </w:rPr>
        <w:t xml:space="preserve">може </w:t>
      </w:r>
      <w:r w:rsidR="00C55E24">
        <w:rPr>
          <w:rStyle w:val="hps"/>
          <w:lang w:val="sr-Latn-RS"/>
        </w:rPr>
        <w:t>ce</w:t>
      </w:r>
      <w:r w:rsidR="00C55E24">
        <w:rPr>
          <w:rStyle w:val="hps"/>
          <w:lang w:val="sr-Cyrl-RS"/>
        </w:rPr>
        <w:t xml:space="preserve"> </w:t>
      </w:r>
      <w:r>
        <w:rPr>
          <w:rStyle w:val="hps"/>
          <w:lang w:val="sr-Cyrl-RS"/>
        </w:rPr>
        <w:t>бесплатно користити, копирати и репрод</w:t>
      </w:r>
      <w:r w:rsidR="00B63C48">
        <w:rPr>
          <w:rStyle w:val="hps"/>
          <w:lang w:val="sr-Cyrl-RS"/>
        </w:rPr>
        <w:t>у</w:t>
      </w:r>
      <w:r>
        <w:rPr>
          <w:rStyle w:val="hps"/>
          <w:lang w:val="sr-Cyrl-RS"/>
        </w:rPr>
        <w:t xml:space="preserve">ковати у било ком формату или медију, </w:t>
      </w:r>
      <w:r>
        <w:rPr>
          <w:lang w:val="sr-Latn-RS"/>
        </w:rPr>
        <w:t xml:space="preserve">без </w:t>
      </w:r>
      <w:r>
        <w:rPr>
          <w:lang w:val="sr-Cyrl-RS"/>
        </w:rPr>
        <w:t xml:space="preserve">писане дозволе. </w:t>
      </w:r>
      <w:r>
        <w:rPr>
          <w:rFonts w:cs="Arial"/>
          <w:lang w:val="sr-Cyrl-RS" w:eastAsia="en-US"/>
        </w:rPr>
        <w:t>Д</w:t>
      </w:r>
      <w:r w:rsidRPr="00275F01">
        <w:rPr>
          <w:rFonts w:cs="Arial"/>
          <w:lang w:val="sr-Cyrl-RS" w:eastAsia="en-US"/>
        </w:rPr>
        <w:t xml:space="preserve">окумент </w:t>
      </w:r>
      <w:r>
        <w:rPr>
          <w:rFonts w:cs="Arial"/>
          <w:lang w:val="sr-Cyrl-RS" w:eastAsia="en-US"/>
        </w:rPr>
        <w:t xml:space="preserve">се </w:t>
      </w:r>
      <w:r w:rsidRPr="00275F01">
        <w:rPr>
          <w:rFonts w:cs="Arial"/>
          <w:lang w:val="sr-Cyrl-RS" w:eastAsia="en-US"/>
        </w:rPr>
        <w:t>не можете користити у комерцијалне сврхе</w:t>
      </w:r>
      <w:r>
        <w:rPr>
          <w:rFonts w:cs="Arial"/>
          <w:lang w:val="sr-Cyrl-RS" w:eastAsia="en-US"/>
        </w:rPr>
        <w:t xml:space="preserve">. </w:t>
      </w:r>
      <w:r>
        <w:rPr>
          <w:lang w:val="sr-Cyrl-RS"/>
        </w:rPr>
        <w:t xml:space="preserve">Садржај документа може се користити за потребе </w:t>
      </w:r>
      <w:r w:rsidR="00342AE1">
        <w:rPr>
          <w:lang w:val="sr-Cyrl-RS"/>
        </w:rPr>
        <w:t>јавног сектора/јавне администрације</w:t>
      </w:r>
      <w:r>
        <w:rPr>
          <w:lang w:val="sr-Cyrl-RS"/>
        </w:rPr>
        <w:t xml:space="preserve">, добављача/пружаоца ИКТ услуга органима </w:t>
      </w:r>
      <w:r w:rsidR="00342AE1">
        <w:rPr>
          <w:lang w:val="sr-Cyrl-RS"/>
        </w:rPr>
        <w:t>јавног сектора/јавне администрације</w:t>
      </w:r>
      <w:r>
        <w:rPr>
          <w:lang w:val="sr-Cyrl-RS"/>
        </w:rPr>
        <w:t>, као и индивидуалне потребе корисника,</w:t>
      </w:r>
      <w:r>
        <w:t xml:space="preserve"> </w:t>
      </w:r>
      <w:r>
        <w:rPr>
          <w:lang w:val="sr-Cyrl-RS"/>
        </w:rPr>
        <w:t xml:space="preserve">у </w:t>
      </w:r>
      <w:r>
        <w:rPr>
          <w:lang w:val="sr-Cyrl-RS" w:eastAsia="x-none"/>
        </w:rPr>
        <w:t xml:space="preserve">циљу успостављања и примене интероперабилности у органима </w:t>
      </w:r>
      <w:r w:rsidR="00342AE1">
        <w:rPr>
          <w:lang w:val="sr-Cyrl-RS"/>
        </w:rPr>
        <w:t>јавног сектора/јавне администрације</w:t>
      </w:r>
      <w:r w:rsidR="00342AE1">
        <w:rPr>
          <w:lang w:val="sr-Cyrl-RS" w:eastAsia="x-none"/>
        </w:rPr>
        <w:t xml:space="preserve"> </w:t>
      </w:r>
      <w:r>
        <w:rPr>
          <w:lang w:val="sr-Cyrl-RS" w:eastAsia="x-none"/>
        </w:rPr>
        <w:t xml:space="preserve">у Републици Србији, у складу са </w:t>
      </w:r>
      <w:r>
        <w:rPr>
          <w:lang w:val="sr-Cyrl-RS"/>
        </w:rPr>
        <w:t>Националним оквиром интероперабилности</w:t>
      </w:r>
      <w:r>
        <w:rPr>
          <w:lang w:val="sr-Cyrl-RS" w:eastAsia="x-none"/>
        </w:rPr>
        <w:t>.</w:t>
      </w:r>
      <w:r>
        <w:rPr>
          <w:lang w:val="sr-Cyrl-RS"/>
        </w:rPr>
        <w:t xml:space="preserve"> Неовлашћено је коришћење било ког дела документа на недоличан</w:t>
      </w:r>
      <w:r w:rsidR="009B7141">
        <w:rPr>
          <w:lang w:val="sr-Cyrl-RS"/>
        </w:rPr>
        <w:t xml:space="preserve"> начин.</w:t>
      </w:r>
    </w:p>
    <w:bookmarkEnd w:id="166"/>
    <w:p w14:paraId="756F6D31" w14:textId="08394AD9" w:rsidR="000B201A" w:rsidRPr="00DF3BBD" w:rsidRDefault="000B201A" w:rsidP="00155CB7">
      <w:pPr>
        <w:pStyle w:val="Norml1"/>
        <w:rPr>
          <w:rStyle w:val="hps"/>
        </w:rPr>
      </w:pPr>
    </w:p>
    <w:sectPr w:rsidR="000B201A" w:rsidRPr="00DF3BBD" w:rsidSect="00DF0223">
      <w:type w:val="continuous"/>
      <w:pgSz w:w="11907" w:h="16840" w:code="9"/>
      <w:pgMar w:top="1440" w:right="1134" w:bottom="1843" w:left="1134" w:header="510" w:footer="340" w:gutter="0"/>
      <w:pgNumType w:start="1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F680A44" w15:done="0"/>
  <w15:commentEx w15:paraId="288086C5" w15:done="0"/>
  <w15:commentEx w15:paraId="5BD4A4C1" w15:done="0"/>
  <w15:commentEx w15:paraId="07C15F33" w15:done="0"/>
  <w15:commentEx w15:paraId="206DEE43" w15:done="0"/>
  <w15:commentEx w15:paraId="345A45CD" w15:done="0"/>
  <w15:commentEx w15:paraId="06348B90" w15:done="0"/>
  <w15:commentEx w15:paraId="28DACEBB" w15:done="0"/>
  <w15:commentEx w15:paraId="29CC73FD" w15:done="0"/>
  <w15:commentEx w15:paraId="29ADB7CF" w15:done="0"/>
  <w15:commentEx w15:paraId="08715AF1" w15:done="0"/>
  <w15:commentEx w15:paraId="3110976A" w15:done="0"/>
  <w15:commentEx w15:paraId="5C53A82E" w15:paraIdParent="3110976A" w15:done="0"/>
  <w15:commentEx w15:paraId="648D904D" w15:done="0"/>
  <w15:commentEx w15:paraId="7C493507" w15:done="0"/>
  <w15:commentEx w15:paraId="71B3CA38" w15:paraIdParent="7C493507" w15:done="0"/>
  <w15:commentEx w15:paraId="1F844548" w15:done="0"/>
  <w15:commentEx w15:paraId="306298D3" w15:done="0"/>
  <w15:commentEx w15:paraId="518D9CEF" w15:done="0"/>
  <w15:commentEx w15:paraId="22E05924" w15:done="0"/>
  <w15:commentEx w15:paraId="13C88443" w15:done="0"/>
  <w15:commentEx w15:paraId="2F7895AD" w15:paraIdParent="13C88443" w15:done="0"/>
  <w15:commentEx w15:paraId="0E86AB13" w15:done="0"/>
  <w15:commentEx w15:paraId="19D97779" w15:done="0"/>
  <w15:commentEx w15:paraId="0CEEB832" w15:paraIdParent="19D97779" w15:done="0"/>
  <w15:commentEx w15:paraId="46C92710" w15:done="0"/>
  <w15:commentEx w15:paraId="2DEC5CF1" w15:done="0"/>
  <w15:commentEx w15:paraId="5FB65201" w15:done="0"/>
  <w15:commentEx w15:paraId="7074E300" w15:done="0"/>
  <w15:commentEx w15:paraId="4FC6F2EB" w15:paraIdParent="7074E300" w15:done="0"/>
  <w15:commentEx w15:paraId="444100D9" w15:done="0"/>
  <w15:commentEx w15:paraId="4F3573C1" w15:done="0"/>
  <w15:commentEx w15:paraId="428E2A47" w15:done="0"/>
  <w15:commentEx w15:paraId="50A69D96" w15:done="0"/>
  <w15:commentEx w15:paraId="14A0EA77" w15:done="0"/>
  <w15:commentEx w15:paraId="4D12742A" w15:done="0"/>
  <w15:commentEx w15:paraId="52837486" w15:done="0"/>
  <w15:commentEx w15:paraId="6B0C4BEB" w15:done="0"/>
  <w15:commentEx w15:paraId="261F5BB2" w15:done="0"/>
  <w15:commentEx w15:paraId="58CBA06B" w15:done="0"/>
  <w15:commentEx w15:paraId="73FC056D" w15:done="0"/>
  <w15:commentEx w15:paraId="77BF7408" w15:done="0"/>
  <w15:commentEx w15:paraId="2DC5302E" w15:done="0"/>
  <w15:commentEx w15:paraId="7A547F25" w15:done="0"/>
  <w15:commentEx w15:paraId="169EA56E" w15:done="0"/>
  <w15:commentEx w15:paraId="5F3D3185" w15:done="0"/>
  <w15:commentEx w15:paraId="49A19CDF" w15:done="0"/>
  <w15:commentEx w15:paraId="580C03E2" w15:done="0"/>
  <w15:commentEx w15:paraId="2688AA45" w15:done="0"/>
  <w15:commentEx w15:paraId="330ACA7F" w15:done="0"/>
  <w15:commentEx w15:paraId="3338A5CA" w15:done="0"/>
  <w15:commentEx w15:paraId="63F8D35C" w15:done="0"/>
  <w15:commentEx w15:paraId="6A4F8B31" w15:done="0"/>
  <w15:commentEx w15:paraId="1E793FCE" w15:done="0"/>
  <w15:commentEx w15:paraId="74215B4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5979AB" w14:textId="77777777" w:rsidR="003C4B04" w:rsidRDefault="003C4B04" w:rsidP="00E74548">
      <w:pPr>
        <w:spacing w:after="0" w:line="240" w:lineRule="auto"/>
      </w:pPr>
      <w:r>
        <w:separator/>
      </w:r>
    </w:p>
  </w:endnote>
  <w:endnote w:type="continuationSeparator" w:id="0">
    <w:p w14:paraId="557AF5CB" w14:textId="77777777" w:rsidR="003C4B04" w:rsidRDefault="003C4B04" w:rsidP="00E74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altName w:val="Cambria"/>
    <w:charset w:val="00"/>
    <w:family w:val="swiss"/>
    <w:pitch w:val="variable"/>
    <w:sig w:usb0="E7002EFF" w:usb1="D200FDFF" w:usb2="0A24602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8DD35" w14:textId="0F9E7F45" w:rsidR="00DF0223" w:rsidRDefault="00DF0223" w:rsidP="00DF0223">
    <w:pPr>
      <w:pStyle w:val="Footer"/>
      <w:jc w:val="center"/>
    </w:pPr>
    <w:r>
      <w:rPr>
        <w:sz w:val="18"/>
        <w:szCs w:val="18"/>
        <w:lang w:val="sr-Cyrl-RS"/>
      </w:rPr>
      <w:t>Дирекција за електронску управу</w:t>
    </w:r>
    <w:r w:rsidRPr="00A24937">
      <w:rPr>
        <w:sz w:val="18"/>
        <w:szCs w:val="18"/>
        <w:lang w:val="sr-Cyrl-RS"/>
      </w:rPr>
      <w:t xml:space="preserve"> </w:t>
    </w:r>
    <w:r>
      <w:rPr>
        <w:sz w:val="18"/>
        <w:szCs w:val="18"/>
        <w:lang w:val="sr-Cyrl-RS"/>
      </w:rPr>
      <w:t xml:space="preserve">   </w:t>
    </w:r>
    <w:r>
      <w:rPr>
        <w:sz w:val="18"/>
        <w:szCs w:val="18"/>
        <w:lang w:val="sr-Cyrl-RS"/>
      </w:rPr>
      <w:tab/>
      <w:t xml:space="preserve">        </w:t>
    </w:r>
    <w:r>
      <w:rPr>
        <w:sz w:val="18"/>
        <w:szCs w:val="18"/>
        <w:lang w:val="sr-Cyrl-RS"/>
      </w:rPr>
      <w:tab/>
      <w:t xml:space="preserve"> </w:t>
    </w:r>
    <w:r w:rsidRPr="00DF0223">
      <w:rPr>
        <w:sz w:val="18"/>
        <w:szCs w:val="18"/>
        <w:lang w:val="sr-Cyrl-RS"/>
      </w:rPr>
      <w:t>Страна</w:t>
    </w:r>
    <w:sdt>
      <w:sdtPr>
        <w:rPr>
          <w:sz w:val="18"/>
          <w:szCs w:val="18"/>
        </w:rPr>
        <w:id w:val="1365099013"/>
        <w:docPartObj>
          <w:docPartGallery w:val="Page Numbers (Bottom of Page)"/>
          <w:docPartUnique/>
        </w:docPartObj>
      </w:sdtPr>
      <w:sdtEndPr/>
      <w:sdtContent>
        <w:r w:rsidRPr="00DF0223">
          <w:rPr>
            <w:sz w:val="18"/>
            <w:szCs w:val="18"/>
          </w:rPr>
          <w:t xml:space="preserve"> | </w:t>
        </w:r>
        <w:r w:rsidRPr="00DF0223">
          <w:rPr>
            <w:b/>
            <w:sz w:val="18"/>
            <w:szCs w:val="18"/>
          </w:rPr>
          <w:fldChar w:fldCharType="begin"/>
        </w:r>
        <w:r w:rsidRPr="00DF0223">
          <w:rPr>
            <w:b/>
            <w:sz w:val="18"/>
            <w:szCs w:val="18"/>
          </w:rPr>
          <w:instrText xml:space="preserve"> PAGE   \* MERGEFORMAT </w:instrText>
        </w:r>
        <w:r w:rsidRPr="00DF0223">
          <w:rPr>
            <w:b/>
            <w:sz w:val="18"/>
            <w:szCs w:val="18"/>
          </w:rPr>
          <w:fldChar w:fldCharType="separate"/>
        </w:r>
        <w:r w:rsidR="001C1652">
          <w:rPr>
            <w:b/>
            <w:noProof/>
            <w:sz w:val="18"/>
            <w:szCs w:val="18"/>
          </w:rPr>
          <w:t>1</w:t>
        </w:r>
        <w:r w:rsidRPr="00DF0223">
          <w:rPr>
            <w:b/>
            <w:noProof/>
            <w:sz w:val="18"/>
            <w:szCs w:val="18"/>
          </w:rPr>
          <w:fldChar w:fldCharType="end"/>
        </w:r>
        <w:r w:rsidRPr="00DF0223">
          <w:rPr>
            <w:b/>
            <w:sz w:val="18"/>
            <w:szCs w:val="18"/>
          </w:rPr>
          <w:t xml:space="preserve"> </w:t>
        </w:r>
      </w:sdtContent>
    </w:sdt>
  </w:p>
  <w:p w14:paraId="53C59736" w14:textId="77777777" w:rsidR="00C03AD0" w:rsidRDefault="00C03A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1C7306" w14:textId="77777777" w:rsidR="003C4B04" w:rsidRDefault="003C4B04" w:rsidP="00E74548">
      <w:pPr>
        <w:spacing w:after="0" w:line="240" w:lineRule="auto"/>
      </w:pPr>
      <w:r>
        <w:separator/>
      </w:r>
    </w:p>
  </w:footnote>
  <w:footnote w:type="continuationSeparator" w:id="0">
    <w:p w14:paraId="6668636A" w14:textId="77777777" w:rsidR="003C4B04" w:rsidRDefault="003C4B04" w:rsidP="00E74548">
      <w:pPr>
        <w:spacing w:after="0" w:line="240" w:lineRule="auto"/>
      </w:pPr>
      <w:r>
        <w:continuationSeparator/>
      </w:r>
    </w:p>
  </w:footnote>
  <w:footnote w:id="1">
    <w:p w14:paraId="6BE90BE4" w14:textId="5A8C135E" w:rsidR="00C03AD0" w:rsidRPr="002E6D59" w:rsidRDefault="00C03AD0" w:rsidP="00335D38">
      <w:pPr>
        <w:pStyle w:val="FootnoteText"/>
        <w:spacing w:before="0"/>
        <w:rPr>
          <w:sz w:val="16"/>
          <w:szCs w:val="16"/>
          <w:lang w:val="sr-Cyrl-RS"/>
        </w:rPr>
      </w:pPr>
      <w:r w:rsidRPr="002E6D59">
        <w:rPr>
          <w:rStyle w:val="FootnoteReference"/>
        </w:rPr>
        <w:footnoteRef/>
      </w:r>
      <w:r w:rsidRPr="002E6D59">
        <w:rPr>
          <w:sz w:val="16"/>
          <w:szCs w:val="16"/>
        </w:rPr>
        <w:t xml:space="preserve"> </w:t>
      </w:r>
      <w:r>
        <w:rPr>
          <w:sz w:val="16"/>
          <w:szCs w:val="16"/>
          <w:lang w:val="sr-Cyrl-RS"/>
        </w:rPr>
        <w:t xml:space="preserve">Министарство трговине, туризма и телекомуникација, Министарство правде, Управа за заједничке послове републичких органа, Републички завод за статистику, </w:t>
      </w:r>
      <w:r w:rsidRPr="002E6D59">
        <w:rPr>
          <w:rFonts w:cs="Arial"/>
          <w:sz w:val="16"/>
          <w:szCs w:val="16"/>
          <w:lang w:val="sr-Cyrl-CS"/>
        </w:rPr>
        <w:t>Агенција за привредне регистре</w:t>
      </w:r>
      <w:r>
        <w:rPr>
          <w:rFonts w:cs="Arial"/>
          <w:sz w:val="16"/>
          <w:szCs w:val="16"/>
          <w:lang w:val="sr-Cyrl-CS"/>
        </w:rPr>
        <w:t>, Централни регистар обавезног социјалног осигурања, Републички фонд за пензијско и инвалидско осигурање и Институт за стандардизацију Србије</w:t>
      </w:r>
    </w:p>
  </w:footnote>
  <w:footnote w:id="2">
    <w:p w14:paraId="600493AA" w14:textId="167BA5ED" w:rsidR="00C03AD0" w:rsidRPr="00EA64DE" w:rsidRDefault="00C03AD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EA64DE">
          <w:rPr>
            <w:rStyle w:val="Hyperlink"/>
            <w:sz w:val="16"/>
            <w:szCs w:val="16"/>
          </w:rPr>
          <w:t>http://www.deu.gov.rs/doc/LISTA_%20STANDARDA_Interoperabilnosti_v_1._azurirano_%2017112014.docx</w:t>
        </w:r>
      </w:hyperlink>
      <w:r>
        <w:rPr>
          <w:lang w:val="en-US"/>
        </w:rPr>
        <w:t xml:space="preserve"> </w:t>
      </w:r>
    </w:p>
  </w:footnote>
  <w:footnote w:id="3">
    <w:p w14:paraId="140FCD66" w14:textId="77777777" w:rsidR="00C03AD0" w:rsidRPr="00B021C4" w:rsidRDefault="00C03AD0" w:rsidP="0051198C">
      <w:pPr>
        <w:spacing w:after="0" w:line="240" w:lineRule="auto"/>
        <w:rPr>
          <w:color w:val="0000FF"/>
          <w:sz w:val="16"/>
          <w:szCs w:val="16"/>
          <w:u w:val="single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  <w:lang w:val="sr-Cyrl-RS"/>
        </w:rPr>
        <w:t xml:space="preserve">Национални оквир интероперабилности, </w:t>
      </w:r>
      <w:hyperlink r:id="rId2" w:history="1">
        <w:r w:rsidRPr="004A21B0">
          <w:rPr>
            <w:rStyle w:val="Hyperlink"/>
            <w:sz w:val="16"/>
            <w:szCs w:val="16"/>
            <w:lang w:val="sr-Cyrl-RS"/>
          </w:rPr>
          <w:t>http://mtt.gov.rs/download/2/ostali%20akti/NOI%20Srbija2013.pdf</w:t>
        </w:r>
      </w:hyperlink>
    </w:p>
  </w:footnote>
  <w:footnote w:id="4">
    <w:p w14:paraId="69DD3B20" w14:textId="77777777" w:rsidR="00C03AD0" w:rsidRPr="007D45EC" w:rsidRDefault="00C03AD0" w:rsidP="009E48CC">
      <w:pPr>
        <w:pStyle w:val="FootnoteText"/>
        <w:spacing w:before="0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  <w:lang w:val="sr-Cyrl-RS" w:eastAsia="x-none"/>
        </w:rPr>
        <w:t>Е</w:t>
      </w:r>
      <w:r>
        <w:rPr>
          <w:sz w:val="16"/>
          <w:szCs w:val="16"/>
          <w:lang w:eastAsia="x-none"/>
        </w:rPr>
        <w:t>uropean Interoperability Framework</w:t>
      </w:r>
      <w:r w:rsidRPr="00EC3FA2">
        <w:rPr>
          <w:sz w:val="16"/>
          <w:szCs w:val="16"/>
          <w:lang w:val="sr-Cyrl-RS" w:eastAsia="x-none"/>
        </w:rPr>
        <w:t xml:space="preserve"> </w:t>
      </w:r>
      <w:r>
        <w:rPr>
          <w:sz w:val="16"/>
          <w:szCs w:val="16"/>
          <w:lang w:eastAsia="x-none"/>
        </w:rPr>
        <w:t>v.1.0</w:t>
      </w:r>
      <w:r>
        <w:rPr>
          <w:sz w:val="16"/>
          <w:szCs w:val="16"/>
          <w:lang w:val="sr-Cyrl-RS" w:eastAsia="x-none"/>
        </w:rPr>
        <w:t xml:space="preserve">, </w:t>
      </w:r>
      <w:hyperlink r:id="rId3" w:history="1">
        <w:r w:rsidRPr="00EC3FA2">
          <w:rPr>
            <w:rStyle w:val="Hyperlink"/>
            <w:sz w:val="16"/>
            <w:szCs w:val="16"/>
          </w:rPr>
          <w:t>http://ec.europa.eu/idabc/en/document/3761/5845.html</w:t>
        </w:r>
      </w:hyperlink>
    </w:p>
  </w:footnote>
  <w:footnote w:id="5">
    <w:p w14:paraId="6732373B" w14:textId="77777777" w:rsidR="00C03AD0" w:rsidRPr="00117D74" w:rsidRDefault="00C03AD0" w:rsidP="00117D74">
      <w:pPr>
        <w:spacing w:after="0" w:line="240" w:lineRule="auto"/>
        <w:jc w:val="left"/>
        <w:rPr>
          <w:sz w:val="16"/>
          <w:szCs w:val="16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7A3EA6">
        <w:rPr>
          <w:sz w:val="16"/>
          <w:szCs w:val="16"/>
          <w:lang w:val="sr-Latn-CS"/>
        </w:rPr>
        <w:t xml:space="preserve">Free Software Foundation Europe </w:t>
      </w:r>
      <w:r>
        <w:rPr>
          <w:sz w:val="16"/>
          <w:szCs w:val="16"/>
          <w:lang w:val="sr-Latn-CS"/>
        </w:rPr>
        <w:t>–</w:t>
      </w:r>
      <w:r w:rsidRPr="007A3EA6">
        <w:rPr>
          <w:sz w:val="16"/>
          <w:szCs w:val="16"/>
          <w:lang w:val="sr-Latn-CS"/>
        </w:rPr>
        <w:t xml:space="preserve"> O</w:t>
      </w:r>
      <w:r>
        <w:rPr>
          <w:sz w:val="16"/>
          <w:szCs w:val="16"/>
          <w:lang w:val="sr-Cyrl-RS"/>
        </w:rPr>
        <w:t>творени стандарди</w:t>
      </w:r>
      <w:r w:rsidRPr="007A3EA6">
        <w:rPr>
          <w:sz w:val="16"/>
          <w:szCs w:val="16"/>
          <w:lang w:val="sr-Latn-CS"/>
        </w:rPr>
        <w:t xml:space="preserve">, </w:t>
      </w:r>
      <w:hyperlink r:id="rId4" w:history="1">
        <w:r w:rsidRPr="007A3EA6">
          <w:rPr>
            <w:rStyle w:val="Hyperlink"/>
            <w:sz w:val="16"/>
            <w:szCs w:val="16"/>
            <w:lang w:val="sr-Latn-CS"/>
          </w:rPr>
          <w:t>http://fsfe.org/projects/os/def.hr.html</w:t>
        </w:r>
      </w:hyperlink>
    </w:p>
  </w:footnote>
  <w:footnote w:id="6">
    <w:p w14:paraId="4C9BE115" w14:textId="3DFB07A4" w:rsidR="00C03AD0" w:rsidRPr="0039458F" w:rsidRDefault="00C03AD0" w:rsidP="00D34538">
      <w:pPr>
        <w:pStyle w:val="FootnoteText"/>
        <w:ind w:left="142" w:hanging="142"/>
        <w:rPr>
          <w:rFonts w:ascii="Times New Roman" w:hAnsi="Times New Roman"/>
          <w:sz w:val="16"/>
          <w:szCs w:val="16"/>
        </w:rPr>
      </w:pPr>
      <w:r w:rsidRPr="00CC5FDB">
        <w:rPr>
          <w:rStyle w:val="FootnoteReference"/>
          <w:sz w:val="18"/>
          <w:szCs w:val="18"/>
        </w:rPr>
        <w:footnoteRef/>
      </w:r>
      <w:r>
        <w:rPr>
          <w:sz w:val="16"/>
          <w:szCs w:val="16"/>
          <w:lang w:val="sr-Cyrl-RS"/>
        </w:rPr>
        <w:t xml:space="preserve"> </w:t>
      </w:r>
      <w:r w:rsidRPr="00CC5FDB">
        <w:rPr>
          <w:sz w:val="16"/>
          <w:szCs w:val="16"/>
        </w:rPr>
        <w:t>IDABC 2004.Европски оквир интероперабилности за паневропске услуге електронске управе</w:t>
      </w:r>
      <w:r w:rsidRPr="00CC5FDB">
        <w:rPr>
          <w:sz w:val="16"/>
          <w:szCs w:val="16"/>
          <w:lang w:val="sr-Cyrl-CS"/>
        </w:rPr>
        <w:t>в</w:t>
      </w:r>
      <w:r w:rsidRPr="00CC5FDB">
        <w:rPr>
          <w:sz w:val="16"/>
          <w:szCs w:val="16"/>
        </w:rPr>
        <w:t xml:space="preserve"> 1.0 </w:t>
      </w:r>
      <w:r w:rsidRPr="00CC5FDB">
        <w:rPr>
          <w:sz w:val="16"/>
          <w:szCs w:val="16"/>
          <w:lang w:val="sr-Cyrl-CS"/>
        </w:rPr>
        <w:t>стр.</w:t>
      </w:r>
      <w:r w:rsidRPr="00CC5FDB">
        <w:rPr>
          <w:sz w:val="16"/>
          <w:szCs w:val="16"/>
        </w:rPr>
        <w:t xml:space="preserve"> 5.  </w:t>
      </w:r>
      <w:hyperlink r:id="rId5" w:history="1">
        <w:r w:rsidRPr="00CB120C">
          <w:rPr>
            <w:rStyle w:val="Hyperlink"/>
            <w:sz w:val="16"/>
            <w:szCs w:val="16"/>
          </w:rPr>
          <w:t>http://ec.europa.eu/idabc/servlets/Doca2cd.pdf?id=19528</w:t>
        </w:r>
      </w:hyperlink>
    </w:p>
  </w:footnote>
  <w:footnote w:id="7">
    <w:p w14:paraId="0C7DAEE6" w14:textId="77777777" w:rsidR="00C03AD0" w:rsidRPr="00B021C4" w:rsidRDefault="00C03AD0" w:rsidP="00D34538">
      <w:pPr>
        <w:pStyle w:val="FootnoteText"/>
        <w:spacing w:before="20" w:after="40"/>
        <w:ind w:left="142" w:hanging="142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4A44CD">
        <w:rPr>
          <w:sz w:val="16"/>
          <w:szCs w:val="16"/>
          <w:lang w:val="sr-Latn-RS" w:eastAsia="x-none"/>
        </w:rPr>
        <w:t>I</w:t>
      </w:r>
      <w:r w:rsidRPr="004A44CD">
        <w:rPr>
          <w:sz w:val="16"/>
          <w:szCs w:val="16"/>
          <w:lang w:val="sr-Cyrl-CS" w:eastAsia="x-none"/>
        </w:rPr>
        <w:t xml:space="preserve">ЕЕЕ </w:t>
      </w:r>
      <w:r w:rsidRPr="004A44CD">
        <w:rPr>
          <w:sz w:val="16"/>
          <w:szCs w:val="16"/>
          <w:lang w:eastAsia="x-none"/>
        </w:rPr>
        <w:t>Standar</w:t>
      </w:r>
      <w:r>
        <w:rPr>
          <w:sz w:val="16"/>
          <w:szCs w:val="16"/>
        </w:rPr>
        <w:t xml:space="preserve">d Computer Dictionary: A Compilation of IEEE Standard Computer Glossarie, </w:t>
      </w:r>
      <w:r w:rsidRPr="004A44CD">
        <w:rPr>
          <w:i/>
          <w:iCs/>
          <w:sz w:val="16"/>
          <w:szCs w:val="16"/>
          <w:lang w:val="en"/>
        </w:rPr>
        <w:t>Institute of Electrical and Electronics Engineers</w:t>
      </w:r>
      <w:r w:rsidRPr="004A44CD">
        <w:rPr>
          <w:sz w:val="16"/>
          <w:szCs w:val="16"/>
          <w:lang w:val="sr-Cyrl-RS"/>
        </w:rPr>
        <w:t xml:space="preserve"> :</w:t>
      </w:r>
      <w:r w:rsidRPr="004A44CD">
        <w:rPr>
          <w:sz w:val="16"/>
          <w:szCs w:val="16"/>
        </w:rPr>
        <w:t xml:space="preserve"> </w:t>
      </w:r>
      <w:hyperlink r:id="rId6" w:history="1">
        <w:r w:rsidRPr="004A44CD">
          <w:rPr>
            <w:rStyle w:val="Hyperlink"/>
            <w:sz w:val="16"/>
            <w:szCs w:val="16"/>
            <w:lang w:val="sr-Cyrl-RS"/>
          </w:rPr>
          <w:t>http://ieeexplore.ieee.org/xpl/tocresult.jsp?isnumber=4683</w:t>
        </w:r>
      </w:hyperlink>
      <w:r w:rsidRPr="004A44CD">
        <w:rPr>
          <w:sz w:val="16"/>
          <w:szCs w:val="16"/>
          <w:lang w:val="sr-Cyrl-RS"/>
        </w:rPr>
        <w:t xml:space="preserve"> </w:t>
      </w:r>
      <w:r>
        <w:rPr>
          <w:sz w:val="16"/>
          <w:szCs w:val="16"/>
        </w:rPr>
        <w:t xml:space="preserve">, </w:t>
      </w:r>
      <w:hyperlink r:id="rId7" w:history="1">
        <w:r>
          <w:rPr>
            <w:rStyle w:val="Hyperlink"/>
            <w:sz w:val="16"/>
            <w:szCs w:val="16"/>
          </w:rPr>
          <w:t>https://standards.ieee.org/</w:t>
        </w:r>
      </w:hyperlink>
    </w:p>
  </w:footnote>
  <w:footnote w:id="8">
    <w:p w14:paraId="4CAB6693" w14:textId="77777777" w:rsidR="00C03AD0" w:rsidRPr="00B021C4" w:rsidRDefault="00C03AD0" w:rsidP="00B021C4">
      <w:pPr>
        <w:pStyle w:val="FootnoteText"/>
        <w:spacing w:before="0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  <w:lang w:eastAsia="x-none"/>
        </w:rPr>
        <w:t xml:space="preserve">European Interoperability Framework </w:t>
      </w:r>
      <w:r>
        <w:rPr>
          <w:sz w:val="16"/>
          <w:szCs w:val="16"/>
          <w:lang w:val="sr-Cyrl-RS" w:eastAsia="x-none"/>
        </w:rPr>
        <w:t>(Е</w:t>
      </w:r>
      <w:r>
        <w:rPr>
          <w:sz w:val="16"/>
          <w:szCs w:val="16"/>
          <w:lang w:val="sr-Latn-RS" w:eastAsia="x-none"/>
        </w:rPr>
        <w:t>IF)</w:t>
      </w:r>
      <w:r w:rsidRPr="00EC3FA2">
        <w:rPr>
          <w:sz w:val="16"/>
          <w:szCs w:val="16"/>
          <w:lang w:val="sr-Cyrl-RS" w:eastAsia="x-none"/>
        </w:rPr>
        <w:t xml:space="preserve"> </w:t>
      </w:r>
      <w:r>
        <w:rPr>
          <w:sz w:val="16"/>
          <w:szCs w:val="16"/>
          <w:lang w:eastAsia="x-none"/>
        </w:rPr>
        <w:t>v</w:t>
      </w:r>
      <w:r>
        <w:rPr>
          <w:sz w:val="16"/>
          <w:szCs w:val="16"/>
          <w:lang w:val="sr-Cyrl-RS" w:eastAsia="x-none"/>
        </w:rPr>
        <w:t xml:space="preserve"> 1</w:t>
      </w:r>
      <w:r>
        <w:rPr>
          <w:sz w:val="16"/>
          <w:szCs w:val="16"/>
          <w:lang w:eastAsia="x-none"/>
        </w:rPr>
        <w:t xml:space="preserve">.0, </w:t>
      </w:r>
      <w:hyperlink r:id="rId8" w:history="1">
        <w:r w:rsidRPr="00284221">
          <w:rPr>
            <w:rStyle w:val="Hyperlink"/>
            <w:sz w:val="16"/>
            <w:szCs w:val="16"/>
            <w:lang w:val="sr-Cyrl-RS" w:eastAsia="x-none"/>
          </w:rPr>
          <w:t>http://ec.europa.eu/idabc/servlets/Docd552.pdf?id=19529</w:t>
        </w:r>
      </w:hyperlink>
    </w:p>
  </w:footnote>
  <w:footnote w:id="9">
    <w:p w14:paraId="7C594010" w14:textId="77777777" w:rsidR="00C03AD0" w:rsidRPr="00493856" w:rsidRDefault="00C03AD0" w:rsidP="0096205B">
      <w:pPr>
        <w:pStyle w:val="FootnoteText"/>
        <w:spacing w:before="0" w:after="20"/>
        <w:ind w:left="142" w:hanging="142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  <w:lang w:val="sr-Cyrl-RS"/>
        </w:rPr>
        <w:t>Закон о министарствима</w:t>
      </w:r>
      <w:r w:rsidRPr="0034577F">
        <w:rPr>
          <w:sz w:val="16"/>
          <w:szCs w:val="16"/>
          <w:lang w:val="sr-Cyrl-RS"/>
        </w:rPr>
        <w:t xml:space="preserve"> </w:t>
      </w:r>
      <w:r w:rsidRPr="005817D3">
        <w:rPr>
          <w:sz w:val="16"/>
          <w:szCs w:val="16"/>
          <w:lang w:val="sr-Cyrl-RS" w:eastAsia="x-none"/>
        </w:rPr>
        <w:t>(„</w:t>
      </w:r>
      <w:r w:rsidRPr="005817D3">
        <w:rPr>
          <w:i/>
          <w:sz w:val="16"/>
          <w:szCs w:val="16"/>
          <w:lang w:val="sr-Cyrl-RS" w:eastAsia="x-none"/>
        </w:rPr>
        <w:t>Службени гласник РС</w:t>
      </w:r>
      <w:r w:rsidRPr="005817D3">
        <w:rPr>
          <w:sz w:val="16"/>
          <w:szCs w:val="16"/>
          <w:lang w:val="sr-Cyrl-RS" w:eastAsia="x-none"/>
        </w:rPr>
        <w:t xml:space="preserve">“ </w:t>
      </w:r>
      <w:r w:rsidRPr="005817D3">
        <w:rPr>
          <w:i/>
          <w:sz w:val="16"/>
          <w:szCs w:val="16"/>
          <w:lang w:val="sr-Cyrl-RS" w:eastAsia="x-none"/>
        </w:rPr>
        <w:t>број 44/14</w:t>
      </w:r>
      <w:r w:rsidRPr="005817D3">
        <w:rPr>
          <w:sz w:val="16"/>
          <w:szCs w:val="16"/>
          <w:lang w:eastAsia="x-none"/>
        </w:rPr>
        <w:t xml:space="preserve">, </w:t>
      </w:r>
      <w:r w:rsidRPr="005817D3">
        <w:rPr>
          <w:sz w:val="16"/>
          <w:szCs w:val="16"/>
          <w:lang w:val="sr-Cyrl-RS" w:eastAsia="x-none"/>
        </w:rPr>
        <w:t>од</w:t>
      </w:r>
      <w:r w:rsidRPr="005817D3">
        <w:rPr>
          <w:sz w:val="16"/>
          <w:szCs w:val="16"/>
          <w:lang w:eastAsia="x-none"/>
        </w:rPr>
        <w:t xml:space="preserve"> 2</w:t>
      </w:r>
      <w:r w:rsidRPr="005817D3">
        <w:rPr>
          <w:sz w:val="16"/>
          <w:szCs w:val="16"/>
          <w:lang w:val="sr-Cyrl-RS" w:eastAsia="x-none"/>
        </w:rPr>
        <w:t>6</w:t>
      </w:r>
      <w:r w:rsidRPr="005817D3">
        <w:rPr>
          <w:sz w:val="16"/>
          <w:szCs w:val="16"/>
          <w:lang w:eastAsia="x-none"/>
        </w:rPr>
        <w:t xml:space="preserve">.04.2014. </w:t>
      </w:r>
      <w:r w:rsidRPr="005817D3">
        <w:rPr>
          <w:sz w:val="16"/>
          <w:szCs w:val="16"/>
          <w:lang w:val="sr-Cyrl-RS" w:eastAsia="x-none"/>
        </w:rPr>
        <w:t>године),</w:t>
      </w:r>
      <w:r>
        <w:rPr>
          <w:sz w:val="16"/>
          <w:szCs w:val="16"/>
          <w:lang w:val="sr-Cyrl-RS" w:eastAsia="x-none"/>
        </w:rPr>
        <w:t xml:space="preserve"> </w:t>
      </w:r>
      <w:hyperlink r:id="rId9" w:history="1">
        <w:r w:rsidRPr="002C1D59">
          <w:rPr>
            <w:rStyle w:val="Hyperlink"/>
            <w:sz w:val="16"/>
            <w:szCs w:val="16"/>
            <w:lang w:val="sr-Cyrl-RS" w:eastAsia="x-none"/>
          </w:rPr>
          <w:t>http://www.parlament.gov.rs/upload/archive/files/cir/pdf/zakoni/2014/1044-14.pdf</w:t>
        </w:r>
      </w:hyperlink>
      <w:r>
        <w:rPr>
          <w:sz w:val="16"/>
          <w:szCs w:val="16"/>
          <w:lang w:val="sr-Cyrl-RS" w:eastAsia="x-none"/>
        </w:rPr>
        <w:t xml:space="preserve">  </w:t>
      </w:r>
    </w:p>
  </w:footnote>
  <w:footnote w:id="10">
    <w:p w14:paraId="06FB8FC4" w14:textId="2FD33FCD" w:rsidR="00C03AD0" w:rsidRPr="00A9002A" w:rsidRDefault="00C03AD0" w:rsidP="0096205B">
      <w:pPr>
        <w:pStyle w:val="FootnoteText"/>
        <w:spacing w:before="20" w:after="20"/>
        <w:ind w:left="142" w:hanging="142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027FF2">
        <w:rPr>
          <w:sz w:val="16"/>
          <w:szCs w:val="16"/>
        </w:rPr>
        <w:t>C</w:t>
      </w:r>
      <w:r w:rsidRPr="00027FF2">
        <w:rPr>
          <w:sz w:val="16"/>
          <w:szCs w:val="16"/>
          <w:lang w:val="sr-Cyrl-RS"/>
        </w:rPr>
        <w:t>тратегија развоја информационог друштва у Републици Србији до 2020. године</w:t>
      </w:r>
      <w:r w:rsidRPr="00E00573">
        <w:rPr>
          <w:i/>
          <w:sz w:val="16"/>
          <w:szCs w:val="16"/>
          <w:lang w:val="sr-Cyrl-RS"/>
        </w:rPr>
        <w:t xml:space="preserve"> („Сл</w:t>
      </w:r>
      <w:r>
        <w:rPr>
          <w:i/>
          <w:sz w:val="16"/>
          <w:szCs w:val="16"/>
          <w:lang w:val="sr-Cyrl-RS"/>
        </w:rPr>
        <w:t>.</w:t>
      </w:r>
      <w:r w:rsidRPr="00E00573">
        <w:rPr>
          <w:i/>
          <w:sz w:val="16"/>
          <w:szCs w:val="16"/>
          <w:lang w:val="sr-Cyrl-RS"/>
        </w:rPr>
        <w:t xml:space="preserve"> гласник РС“, број 51/10),</w:t>
      </w:r>
      <w:r>
        <w:rPr>
          <w:i/>
          <w:sz w:val="16"/>
          <w:szCs w:val="16"/>
          <w:lang w:val="sr-Cyrl-RS"/>
        </w:rPr>
        <w:t xml:space="preserve"> </w:t>
      </w:r>
      <w:r w:rsidRPr="00E00573">
        <w:rPr>
          <w:i/>
          <w:sz w:val="16"/>
          <w:szCs w:val="16"/>
          <w:lang w:val="sr-Cyrl-RS"/>
        </w:rPr>
        <w:t xml:space="preserve">са </w:t>
      </w:r>
      <w:r>
        <w:rPr>
          <w:i/>
          <w:sz w:val="16"/>
          <w:szCs w:val="16"/>
          <w:lang w:val="sr-Cyrl-RS"/>
        </w:rPr>
        <w:t>А</w:t>
      </w:r>
      <w:r w:rsidRPr="00E00573">
        <w:rPr>
          <w:i/>
          <w:sz w:val="16"/>
          <w:szCs w:val="16"/>
          <w:lang w:val="sr-Cyrl-RS"/>
        </w:rPr>
        <w:t>кционим</w:t>
      </w:r>
      <w:r>
        <w:rPr>
          <w:sz w:val="16"/>
          <w:szCs w:val="16"/>
          <w:lang w:val="sr-Cyrl-RS"/>
        </w:rPr>
        <w:t xml:space="preserve"> планом), </w:t>
      </w:r>
      <w:hyperlink r:id="rId10" w:history="1">
        <w:r w:rsidRPr="001071C1">
          <w:rPr>
            <w:rStyle w:val="Hyperlink"/>
            <w:sz w:val="16"/>
            <w:szCs w:val="16"/>
            <w:lang w:val="sr-Cyrl-RS"/>
          </w:rPr>
          <w:t>http://www.srbija.gov.rs/vesti/dokumenti_sekcija.php?id=45678</w:t>
        </w:r>
      </w:hyperlink>
    </w:p>
  </w:footnote>
  <w:footnote w:id="11">
    <w:p w14:paraId="21B19E3D" w14:textId="5C0F931F" w:rsidR="00C03AD0" w:rsidRPr="003376A1" w:rsidRDefault="00C03AD0" w:rsidP="0096205B">
      <w:pPr>
        <w:pStyle w:val="FootnoteText"/>
        <w:spacing w:before="20" w:after="20"/>
        <w:ind w:left="142" w:hanging="142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43009F">
        <w:rPr>
          <w:sz w:val="16"/>
          <w:szCs w:val="16"/>
          <w:lang w:val="sr-Cyrl-RS"/>
        </w:rPr>
        <w:t xml:space="preserve">Стратегија </w:t>
      </w:r>
      <w:r>
        <w:rPr>
          <w:sz w:val="16"/>
          <w:szCs w:val="16"/>
          <w:lang w:val="sr-Cyrl-RS"/>
        </w:rPr>
        <w:t>развоја електронске управе од 2015-2018</w:t>
      </w:r>
      <w:r w:rsidRPr="00183718">
        <w:rPr>
          <w:sz w:val="16"/>
          <w:szCs w:val="16"/>
          <w:lang w:val="sr-Cyrl-RS"/>
        </w:rPr>
        <w:t>.</w:t>
      </w:r>
      <w:r w:rsidRPr="00183718">
        <w:rPr>
          <w:sz w:val="16"/>
          <w:szCs w:val="16"/>
        </w:rPr>
        <w:t xml:space="preserve"> </w:t>
      </w:r>
      <w:r>
        <w:rPr>
          <w:sz w:val="16"/>
          <w:szCs w:val="16"/>
          <w:lang w:val="sr-Cyrl-RS"/>
        </w:rPr>
        <w:t xml:space="preserve"> са А</w:t>
      </w:r>
      <w:r w:rsidRPr="00183718">
        <w:rPr>
          <w:sz w:val="16"/>
          <w:szCs w:val="16"/>
        </w:rPr>
        <w:t>кциони</w:t>
      </w:r>
      <w:r>
        <w:rPr>
          <w:sz w:val="16"/>
          <w:szCs w:val="16"/>
          <w:lang w:val="sr-Cyrl-RS"/>
        </w:rPr>
        <w:t>м</w:t>
      </w:r>
      <w:r w:rsidRPr="00183718">
        <w:rPr>
          <w:sz w:val="16"/>
          <w:szCs w:val="16"/>
        </w:rPr>
        <w:t xml:space="preserve"> план за </w:t>
      </w:r>
      <w:r>
        <w:rPr>
          <w:sz w:val="16"/>
          <w:szCs w:val="16"/>
          <w:lang w:val="sr-Cyrl-RS"/>
        </w:rPr>
        <w:t xml:space="preserve">њено спровођење за </w:t>
      </w:r>
      <w:r w:rsidRPr="00183718">
        <w:rPr>
          <w:sz w:val="16"/>
          <w:szCs w:val="16"/>
        </w:rPr>
        <w:t xml:space="preserve">период 2015-2016. </w:t>
      </w:r>
      <w:r>
        <w:rPr>
          <w:sz w:val="16"/>
          <w:szCs w:val="16"/>
          <w:lang w:val="sr-Cyrl-RS"/>
        </w:rPr>
        <w:t>г</w:t>
      </w:r>
      <w:r w:rsidRPr="00183718">
        <w:rPr>
          <w:sz w:val="16"/>
          <w:szCs w:val="16"/>
        </w:rPr>
        <w:t>одине</w:t>
      </w:r>
      <w:r>
        <w:rPr>
          <w:sz w:val="16"/>
          <w:szCs w:val="16"/>
          <w:lang w:val="sr-Cyrl-RS"/>
        </w:rPr>
        <w:t xml:space="preserve">, </w:t>
      </w:r>
      <w:r w:rsidRPr="00961DDC">
        <w:rPr>
          <w:sz w:val="16"/>
          <w:szCs w:val="16"/>
        </w:rPr>
        <w:t>(„Сл</w:t>
      </w:r>
      <w:r w:rsidRPr="00961DDC">
        <w:rPr>
          <w:sz w:val="16"/>
          <w:szCs w:val="16"/>
          <w:lang w:val="sr-Cyrl-RS"/>
        </w:rPr>
        <w:t>.</w:t>
      </w:r>
      <w:r w:rsidRPr="00961DDC">
        <w:rPr>
          <w:sz w:val="16"/>
          <w:szCs w:val="16"/>
        </w:rPr>
        <w:t xml:space="preserve"> гласник PC”, бр. 44/14)</w:t>
      </w:r>
      <w:r w:rsidRPr="00961DDC">
        <w:rPr>
          <w:sz w:val="16"/>
          <w:szCs w:val="16"/>
          <w:lang w:val="sr-Cyrl-RS"/>
        </w:rPr>
        <w:t>,</w:t>
      </w:r>
      <w:r w:rsidRPr="0043009F">
        <w:t xml:space="preserve"> </w:t>
      </w:r>
      <w:hyperlink r:id="rId11" w:history="1">
        <w:r w:rsidRPr="003376A1">
          <w:rPr>
            <w:rStyle w:val="Hyperlink"/>
            <w:sz w:val="16"/>
            <w:szCs w:val="16"/>
          </w:rPr>
          <w:t>http://www.mduls.gov.rs/doc/Strategija%20razvoja%20eUprave%20sa%20AP%202015-2018.pdf</w:t>
        </w:r>
      </w:hyperlink>
      <w:r>
        <w:rPr>
          <w:lang w:val="en-US"/>
        </w:rPr>
        <w:t xml:space="preserve"> </w:t>
      </w:r>
    </w:p>
  </w:footnote>
  <w:footnote w:id="12">
    <w:p w14:paraId="1C4BC03B" w14:textId="77777777" w:rsidR="00C03AD0" w:rsidRPr="00961DDC" w:rsidRDefault="00C03AD0" w:rsidP="0096205B">
      <w:pPr>
        <w:pStyle w:val="FootnoteText"/>
        <w:spacing w:before="20" w:after="20"/>
        <w:ind w:left="142" w:hanging="142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961DDC">
        <w:rPr>
          <w:sz w:val="16"/>
          <w:szCs w:val="16"/>
          <w:lang w:val="sr-Cyrl-RS"/>
        </w:rPr>
        <w:t xml:space="preserve">Стратегија </w:t>
      </w:r>
      <w:r>
        <w:rPr>
          <w:sz w:val="16"/>
          <w:szCs w:val="16"/>
          <w:lang w:val="sr-Cyrl-RS"/>
        </w:rPr>
        <w:t xml:space="preserve">развоја електронских комуникација 2010-2020, </w:t>
      </w:r>
      <w:r w:rsidRPr="00E00573">
        <w:rPr>
          <w:i/>
          <w:sz w:val="16"/>
          <w:szCs w:val="16"/>
          <w:lang w:val="sr-Cyrl-RS"/>
        </w:rPr>
        <w:t>(„Сл</w:t>
      </w:r>
      <w:r>
        <w:rPr>
          <w:i/>
          <w:sz w:val="16"/>
          <w:szCs w:val="16"/>
          <w:lang w:val="sr-Cyrl-RS"/>
        </w:rPr>
        <w:t>.</w:t>
      </w:r>
      <w:r w:rsidRPr="00E00573">
        <w:rPr>
          <w:i/>
          <w:sz w:val="16"/>
          <w:szCs w:val="16"/>
          <w:lang w:val="sr-Cyrl-RS"/>
        </w:rPr>
        <w:t xml:space="preserve"> гласник РС“, број </w:t>
      </w:r>
      <w:r>
        <w:rPr>
          <w:i/>
          <w:sz w:val="16"/>
          <w:szCs w:val="16"/>
          <w:lang w:val="sr-Cyrl-RS"/>
        </w:rPr>
        <w:t>68/10</w:t>
      </w:r>
      <w:r w:rsidRPr="00E00573">
        <w:rPr>
          <w:i/>
          <w:sz w:val="16"/>
          <w:szCs w:val="16"/>
          <w:lang w:val="sr-Cyrl-RS"/>
        </w:rPr>
        <w:t>),</w:t>
      </w:r>
      <w:r w:rsidRPr="007334F4">
        <w:t xml:space="preserve"> </w:t>
      </w:r>
      <w:hyperlink r:id="rId12" w:history="1">
        <w:r w:rsidRPr="00CB120C">
          <w:rPr>
            <w:rStyle w:val="Hyperlink"/>
            <w:sz w:val="16"/>
            <w:szCs w:val="16"/>
            <w:lang w:val="sr-Cyrl-RS"/>
          </w:rPr>
          <w:t>http://mtt.gov.rs/download/3/Strategija%20razvoja%20elektronskih%20komunikacija%20u%20RS%202010-2020.pdf</w:t>
        </w:r>
      </w:hyperlink>
      <w:r>
        <w:rPr>
          <w:i/>
          <w:sz w:val="16"/>
          <w:szCs w:val="16"/>
          <w:lang w:val="sr-Cyrl-RS"/>
        </w:rPr>
        <w:t xml:space="preserve"> </w:t>
      </w:r>
    </w:p>
  </w:footnote>
  <w:footnote w:id="13">
    <w:p w14:paraId="211A6164" w14:textId="77777777" w:rsidR="00C03AD0" w:rsidRPr="007334F4" w:rsidRDefault="00C03AD0" w:rsidP="0096205B">
      <w:pPr>
        <w:pStyle w:val="FootnoteText"/>
        <w:spacing w:before="20" w:after="20"/>
        <w:ind w:left="142" w:hanging="142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7334F4">
        <w:rPr>
          <w:sz w:val="16"/>
          <w:szCs w:val="16"/>
          <w:lang w:val="sr-Cyrl-RS"/>
        </w:rPr>
        <w:t xml:space="preserve">Стратегија </w:t>
      </w:r>
      <w:r>
        <w:rPr>
          <w:sz w:val="16"/>
          <w:szCs w:val="16"/>
          <w:lang w:val="sr-Cyrl-RS"/>
        </w:rPr>
        <w:t xml:space="preserve">развоја јавне управе, </w:t>
      </w:r>
      <w:r w:rsidRPr="00E00573">
        <w:rPr>
          <w:i/>
          <w:sz w:val="16"/>
          <w:szCs w:val="16"/>
          <w:lang w:val="sr-Cyrl-RS"/>
        </w:rPr>
        <w:t>(„Сл</w:t>
      </w:r>
      <w:r>
        <w:rPr>
          <w:i/>
          <w:sz w:val="16"/>
          <w:szCs w:val="16"/>
          <w:lang w:val="sr-Cyrl-RS"/>
        </w:rPr>
        <w:t>.</w:t>
      </w:r>
      <w:r w:rsidRPr="00E00573">
        <w:rPr>
          <w:i/>
          <w:sz w:val="16"/>
          <w:szCs w:val="16"/>
          <w:lang w:val="sr-Cyrl-RS"/>
        </w:rPr>
        <w:t xml:space="preserve"> гласник РС“, број</w:t>
      </w:r>
      <w:r>
        <w:rPr>
          <w:i/>
          <w:sz w:val="16"/>
          <w:szCs w:val="16"/>
          <w:lang w:val="sr-Cyrl-RS"/>
        </w:rPr>
        <w:t xml:space="preserve"> 9/14, 42/14-исправка</w:t>
      </w:r>
      <w:r w:rsidRPr="00E00573">
        <w:rPr>
          <w:i/>
          <w:sz w:val="16"/>
          <w:szCs w:val="16"/>
          <w:lang w:val="sr-Cyrl-RS"/>
        </w:rPr>
        <w:t>),</w:t>
      </w:r>
      <w:r w:rsidRPr="007334F4">
        <w:t xml:space="preserve"> </w:t>
      </w:r>
      <w:hyperlink r:id="rId13" w:history="1">
        <w:r w:rsidRPr="00937FE1">
          <w:rPr>
            <w:rStyle w:val="Hyperlink"/>
            <w:sz w:val="16"/>
            <w:szCs w:val="16"/>
            <w:lang w:val="sr-Cyrl-RS"/>
          </w:rPr>
          <w:t>http://www.mduls.gov.rs/doc/Strategija%20reforme%20javne%20uprave%20u%20Republici%20Srbiji.pdf</w:t>
        </w:r>
      </w:hyperlink>
      <w:r>
        <w:rPr>
          <w:sz w:val="16"/>
          <w:szCs w:val="16"/>
          <w:lang w:val="sr-Cyrl-RS"/>
        </w:rPr>
        <w:t xml:space="preserve"> </w:t>
      </w:r>
    </w:p>
  </w:footnote>
  <w:footnote w:id="14">
    <w:p w14:paraId="0C16F786" w14:textId="7CB76748" w:rsidR="00C03AD0" w:rsidRPr="002B3FD8" w:rsidRDefault="00C03AD0" w:rsidP="00611876">
      <w:pPr>
        <w:pStyle w:val="FootnoteText"/>
        <w:spacing w:after="20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  <w:lang w:val="en-US"/>
        </w:rPr>
        <w:t xml:space="preserve">eIDAS </w:t>
      </w:r>
      <w:r>
        <w:rPr>
          <w:sz w:val="16"/>
          <w:szCs w:val="16"/>
          <w:lang w:val="sr-Latn-RS"/>
        </w:rPr>
        <w:t>(</w:t>
      </w:r>
      <w:hyperlink r:id="rId14" w:history="1">
        <w:r w:rsidRPr="009D6AD5">
          <w:rPr>
            <w:rStyle w:val="Hyperlink"/>
            <w:sz w:val="16"/>
            <w:szCs w:val="16"/>
            <w:lang w:val="en-US"/>
          </w:rPr>
          <w:t>http://eur-lex.europa.eu/legal-content/EN/TXT/?uri=uriserv:OJ.L_.2014.257.01.0073.01.ENG</w:t>
        </w:r>
      </w:hyperlink>
      <w:r>
        <w:rPr>
          <w:sz w:val="16"/>
          <w:szCs w:val="16"/>
          <w:lang w:val="en-US"/>
        </w:rPr>
        <w:t xml:space="preserve"> ), E</w:t>
      </w:r>
      <w:r>
        <w:rPr>
          <w:sz w:val="16"/>
          <w:szCs w:val="16"/>
          <w:lang w:val="sr-Latn-RS"/>
        </w:rPr>
        <w:t>UROPE</w:t>
      </w:r>
      <w:r>
        <w:rPr>
          <w:sz w:val="16"/>
          <w:szCs w:val="16"/>
          <w:lang w:val="sr-Cyrl-RS"/>
        </w:rPr>
        <w:t xml:space="preserve"> 2020</w:t>
      </w:r>
      <w:r>
        <w:rPr>
          <w:sz w:val="16"/>
          <w:szCs w:val="16"/>
          <w:lang w:val="sr-Latn-RS"/>
        </w:rPr>
        <w:t xml:space="preserve"> - </w:t>
      </w:r>
      <w:r w:rsidRPr="002B3FD8">
        <w:rPr>
          <w:sz w:val="16"/>
          <w:szCs w:val="16"/>
          <w:lang w:val="sr-Cyrl-RS"/>
        </w:rPr>
        <w:t xml:space="preserve"> </w:t>
      </w:r>
      <w:hyperlink r:id="rId15" w:history="1">
        <w:r w:rsidRPr="00504DD9">
          <w:rPr>
            <w:rStyle w:val="Hyperlink"/>
            <w:sz w:val="14"/>
            <w:szCs w:val="14"/>
            <w:lang w:val="sr-Cyrl-RS"/>
          </w:rPr>
          <w:t>http://ec.europa.eu/eu2020/pdf/COMPLET%20EN%20BARROSO%20%20%20007%20-%20Europe%202020%20-%20EN%20version.pdf</w:t>
        </w:r>
      </w:hyperlink>
      <w:r w:rsidRPr="002B3FD8">
        <w:rPr>
          <w:sz w:val="16"/>
          <w:szCs w:val="16"/>
          <w:lang w:val="sr-Cyrl-RS"/>
        </w:rPr>
        <w:t xml:space="preserve">, </w:t>
      </w:r>
      <w:r w:rsidRPr="00504DD9">
        <w:rPr>
          <w:sz w:val="16"/>
          <w:szCs w:val="16"/>
          <w:lang w:val="sr-Cyrl-RS"/>
        </w:rPr>
        <w:t>стр.12</w:t>
      </w:r>
    </w:p>
  </w:footnote>
  <w:footnote w:id="15">
    <w:p w14:paraId="68227A03" w14:textId="77777777" w:rsidR="00C03AD0" w:rsidRPr="0073629C" w:rsidRDefault="00C03AD0" w:rsidP="002920DA">
      <w:pPr>
        <w:pStyle w:val="FootnoteText"/>
        <w:spacing w:before="40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hyperlink r:id="rId16" w:history="1">
        <w:r w:rsidRPr="002920DA">
          <w:rPr>
            <w:rStyle w:val="Hyperlink"/>
            <w:sz w:val="16"/>
            <w:szCs w:val="16"/>
          </w:rPr>
          <w:t>http://eur-lex.europa.eu/legal-content/EN/TXT/?uri=uriserv%3AOJ.L_.2014.257.01.0073.01.ENG</w:t>
        </w:r>
      </w:hyperlink>
      <w:r>
        <w:rPr>
          <w:lang w:val="sr-Cyrl-RS"/>
        </w:rPr>
        <w:t xml:space="preserve"> </w:t>
      </w:r>
    </w:p>
  </w:footnote>
  <w:footnote w:id="16">
    <w:p w14:paraId="0DAFB6FC" w14:textId="77777777" w:rsidR="00C03AD0" w:rsidRPr="00A96140" w:rsidRDefault="00C03AD0" w:rsidP="007334F4">
      <w:pPr>
        <w:pStyle w:val="FootnoteText"/>
        <w:spacing w:before="20" w:after="20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A96140">
        <w:rPr>
          <w:sz w:val="16"/>
          <w:szCs w:val="16"/>
        </w:rPr>
        <w:t>IDABC 2004.</w:t>
      </w:r>
      <w:r w:rsidRPr="00A96140">
        <w:rPr>
          <w:sz w:val="16"/>
          <w:szCs w:val="16"/>
          <w:lang w:val="sr-Cyrl-CS"/>
        </w:rPr>
        <w:t>Европски оквир интероперабилностиза паневропске услуге електронске управе</w:t>
      </w:r>
      <w:r>
        <w:rPr>
          <w:sz w:val="16"/>
          <w:szCs w:val="16"/>
          <w:lang w:val="sr-Cyrl-CS"/>
        </w:rPr>
        <w:t xml:space="preserve">, </w:t>
      </w:r>
      <w:r w:rsidRPr="00A96140">
        <w:rPr>
          <w:sz w:val="16"/>
          <w:szCs w:val="16"/>
          <w:lang w:val="sr-Cyrl-CS"/>
        </w:rPr>
        <w:t>Европске заједнице</w:t>
      </w:r>
      <w:r>
        <w:rPr>
          <w:sz w:val="16"/>
          <w:szCs w:val="16"/>
          <w:lang w:val="sr-Cyrl-CS"/>
        </w:rPr>
        <w:t xml:space="preserve">, верзија 1.0 </w:t>
      </w:r>
      <w:hyperlink r:id="rId17" w:history="1">
        <w:r w:rsidRPr="0070484F">
          <w:rPr>
            <w:rStyle w:val="Hyperlink"/>
            <w:sz w:val="16"/>
            <w:szCs w:val="16"/>
            <w:lang w:val="sr-Cyrl-CS"/>
          </w:rPr>
          <w:t>http://ec.europa.eu/idabc/servlets/Docd552.pdf?id=19529</w:t>
        </w:r>
      </w:hyperlink>
      <w:r>
        <w:rPr>
          <w:sz w:val="16"/>
          <w:szCs w:val="16"/>
          <w:lang w:val="sr-Cyrl-CS"/>
        </w:rPr>
        <w:t xml:space="preserve"> , </w:t>
      </w:r>
    </w:p>
  </w:footnote>
  <w:footnote w:id="17">
    <w:p w14:paraId="290B989F" w14:textId="565595E8" w:rsidR="00C03AD0" w:rsidRPr="002B3FD8" w:rsidRDefault="00C03AD0" w:rsidP="00F060BE">
      <w:pPr>
        <w:pStyle w:val="FootnoteText"/>
        <w:spacing w:before="20" w:after="20"/>
        <w:rPr>
          <w:sz w:val="16"/>
          <w:szCs w:val="16"/>
          <w:lang w:val="en-US"/>
        </w:rPr>
      </w:pPr>
      <w:r w:rsidRPr="002B3FD8">
        <w:rPr>
          <w:rStyle w:val="FootnoteReference"/>
          <w:sz w:val="18"/>
          <w:szCs w:val="18"/>
        </w:rPr>
        <w:footnoteRef/>
      </w:r>
      <w:r w:rsidRPr="002B3FD8">
        <w:rPr>
          <w:sz w:val="16"/>
          <w:szCs w:val="16"/>
        </w:rPr>
        <w:t xml:space="preserve"> </w:t>
      </w:r>
      <w:r w:rsidRPr="002B3FD8">
        <w:rPr>
          <w:sz w:val="16"/>
          <w:szCs w:val="16"/>
          <w:lang w:val="sr-Cyrl-RS"/>
        </w:rPr>
        <w:t>Дигитална агенда за Европу (</w:t>
      </w:r>
      <w:r w:rsidRPr="002B3FD8">
        <w:rPr>
          <w:sz w:val="16"/>
          <w:szCs w:val="16"/>
          <w:lang w:val="en-US"/>
        </w:rPr>
        <w:t xml:space="preserve">Digital agenda for Europe), </w:t>
      </w:r>
      <w:hyperlink r:id="rId18" w:history="1">
        <w:r w:rsidRPr="00CB120C">
          <w:rPr>
            <w:rStyle w:val="Hyperlink"/>
            <w:sz w:val="16"/>
            <w:szCs w:val="16"/>
          </w:rPr>
          <w:t>http://eur-lex.europa.eu/legal-content/EN/TXT/PDF/?uri=CELEX:52010DC0245R(01)&amp;from=EN</w:t>
        </w:r>
      </w:hyperlink>
      <w:r>
        <w:rPr>
          <w:lang w:val="sr-Cyrl-RS"/>
        </w:rPr>
        <w:t xml:space="preserve"> </w:t>
      </w:r>
      <w:r w:rsidRPr="002B3FD8">
        <w:rPr>
          <w:sz w:val="16"/>
          <w:szCs w:val="16"/>
          <w:lang w:val="en-US"/>
        </w:rPr>
        <w:t xml:space="preserve"> </w:t>
      </w:r>
    </w:p>
  </w:footnote>
  <w:footnote w:id="18">
    <w:p w14:paraId="3CEAD2A5" w14:textId="77777777" w:rsidR="00C03AD0" w:rsidRPr="000A6BC2" w:rsidRDefault="00C03AD0" w:rsidP="00F060BE">
      <w:pPr>
        <w:spacing w:before="20" w:after="20" w:line="240" w:lineRule="auto"/>
      </w:pPr>
      <w:r>
        <w:rPr>
          <w:rStyle w:val="FootnoteReference"/>
        </w:rPr>
        <w:footnoteRef/>
      </w:r>
      <w:r>
        <w:t xml:space="preserve"> </w:t>
      </w:r>
      <w:r w:rsidRPr="00F37197">
        <w:rPr>
          <w:sz w:val="16"/>
          <w:szCs w:val="16"/>
        </w:rPr>
        <w:t xml:space="preserve">DECISION No 922/2009/EC OF THE EP AND OF THE COUNCIL of 16 September 2009, on interoperability solutions for European public administrations (ISA), </w:t>
      </w:r>
      <w:hyperlink r:id="rId19" w:history="1">
        <w:r w:rsidRPr="00F37197">
          <w:rPr>
            <w:rStyle w:val="Hyperlink"/>
            <w:sz w:val="16"/>
            <w:szCs w:val="16"/>
          </w:rPr>
          <w:t>http://ec.europa.eu/isa/documents/isa_lexuriserv_en.pdf</w:t>
        </w:r>
      </w:hyperlink>
      <w:r w:rsidRPr="00F37197">
        <w:rPr>
          <w:sz w:val="16"/>
          <w:szCs w:val="16"/>
        </w:rPr>
        <w:t xml:space="preserve"> </w:t>
      </w:r>
    </w:p>
  </w:footnote>
  <w:footnote w:id="19">
    <w:p w14:paraId="179FD757" w14:textId="77777777" w:rsidR="00C03AD0" w:rsidRPr="00D72CAB" w:rsidRDefault="00C03AD0" w:rsidP="0070546D">
      <w:pPr>
        <w:pStyle w:val="FootnoteText"/>
        <w:spacing w:beforeLines="20" w:before="48" w:afterLines="20" w:after="48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F37197">
        <w:rPr>
          <w:sz w:val="16"/>
          <w:szCs w:val="16"/>
        </w:rPr>
        <w:t>The European eGovernment Action Plan 2011-2015</w:t>
      </w:r>
      <w:r w:rsidRPr="00F37197">
        <w:rPr>
          <w:sz w:val="16"/>
          <w:szCs w:val="16"/>
          <w:lang w:val="sr-Cyrl-RS"/>
        </w:rPr>
        <w:t xml:space="preserve">, </w:t>
      </w:r>
      <w:r w:rsidRPr="00F37197">
        <w:rPr>
          <w:sz w:val="16"/>
          <w:szCs w:val="16"/>
        </w:rPr>
        <w:t>Harnessing ICT to promote smart, sust</w:t>
      </w:r>
      <w:r>
        <w:rPr>
          <w:sz w:val="16"/>
          <w:szCs w:val="16"/>
        </w:rPr>
        <w:t>ainable &amp; innovative Government</w:t>
      </w:r>
      <w:r>
        <w:rPr>
          <w:sz w:val="16"/>
          <w:szCs w:val="16"/>
          <w:lang w:val="sr-Cyrl-RS"/>
        </w:rPr>
        <w:t xml:space="preserve">, </w:t>
      </w:r>
      <w:hyperlink r:id="rId20" w:history="1">
        <w:r w:rsidRPr="0009070D">
          <w:rPr>
            <w:rStyle w:val="Hyperlink"/>
            <w:sz w:val="16"/>
            <w:szCs w:val="16"/>
            <w:lang w:val="sr-Cyrl-RS"/>
          </w:rPr>
          <w:t>http://eur-lex.europa.eu/LexUriServ/LexUriServ.do?uri=COM:2010:0743:FIN:EN:PDF</w:t>
        </w:r>
      </w:hyperlink>
    </w:p>
  </w:footnote>
  <w:footnote w:id="20">
    <w:p w14:paraId="6A14DE73" w14:textId="77777777" w:rsidR="00C03AD0" w:rsidRPr="006E5EBB" w:rsidRDefault="00C03AD0" w:rsidP="002920DA">
      <w:pPr>
        <w:pStyle w:val="FootnoteText"/>
        <w:spacing w:before="0"/>
        <w:rPr>
          <w:lang w:val="sr-Cyrl-RS"/>
        </w:rPr>
      </w:pPr>
      <w:r w:rsidRPr="005C12A6">
        <w:rPr>
          <w:rStyle w:val="FootnoteReference"/>
        </w:rPr>
        <w:footnoteRef/>
      </w:r>
      <w:r w:rsidRPr="005C12A6">
        <w:t xml:space="preserve"> </w:t>
      </w:r>
      <w:r w:rsidRPr="005C12A6">
        <w:rPr>
          <w:sz w:val="16"/>
          <w:szCs w:val="16"/>
        </w:rPr>
        <w:t>Aнекс 2 Саопштења Комисије Е</w:t>
      </w:r>
      <w:r>
        <w:rPr>
          <w:sz w:val="16"/>
          <w:szCs w:val="16"/>
          <w:lang w:val="sr-Cyrl-RS"/>
        </w:rPr>
        <w:t>П</w:t>
      </w:r>
      <w:r w:rsidRPr="005C12A6">
        <w:rPr>
          <w:sz w:val="16"/>
          <w:szCs w:val="16"/>
        </w:rPr>
        <w:t>, Савету, Европском економском и социјалном комитету и Комитету региона 'У правцу интероперабилности европских јавних услуга' COM(2010) 744 коначна вер</w:t>
      </w:r>
      <w:r>
        <w:rPr>
          <w:sz w:val="16"/>
          <w:szCs w:val="16"/>
          <w:lang w:val="sr-Cyrl-RS"/>
        </w:rPr>
        <w:t xml:space="preserve">, </w:t>
      </w:r>
      <w:hyperlink r:id="rId21" w:history="1">
        <w:r w:rsidRPr="00BF5AFB">
          <w:rPr>
            <w:rStyle w:val="Hyperlink"/>
            <w:sz w:val="16"/>
            <w:szCs w:val="16"/>
          </w:rPr>
          <w:t>http://ec.europa.eu/isa/documents/isa_annex_ii_eif_en.pdf</w:t>
        </w:r>
      </w:hyperlink>
    </w:p>
  </w:footnote>
  <w:footnote w:id="21">
    <w:p w14:paraId="7A1F5392" w14:textId="1F87AFD7" w:rsidR="00C03AD0" w:rsidRPr="004250C6" w:rsidRDefault="00C03AD0" w:rsidP="002920DA">
      <w:pPr>
        <w:pStyle w:val="FootnoteText"/>
        <w:spacing w:before="40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  <w:lang w:eastAsia="x-none"/>
        </w:rPr>
        <w:t xml:space="preserve">European Interoperability Framework </w:t>
      </w:r>
      <w:r>
        <w:rPr>
          <w:sz w:val="16"/>
          <w:szCs w:val="16"/>
          <w:lang w:val="sr-Cyrl-RS" w:eastAsia="x-none"/>
        </w:rPr>
        <w:t>(Е</w:t>
      </w:r>
      <w:r>
        <w:rPr>
          <w:sz w:val="16"/>
          <w:szCs w:val="16"/>
          <w:lang w:val="sr-Latn-RS" w:eastAsia="x-none"/>
        </w:rPr>
        <w:t>IF)</w:t>
      </w:r>
      <w:r w:rsidRPr="00EC3FA2">
        <w:rPr>
          <w:sz w:val="16"/>
          <w:szCs w:val="16"/>
          <w:lang w:val="sr-Cyrl-RS" w:eastAsia="x-none"/>
        </w:rPr>
        <w:t xml:space="preserve"> </w:t>
      </w:r>
      <w:r>
        <w:rPr>
          <w:sz w:val="16"/>
          <w:szCs w:val="16"/>
          <w:lang w:eastAsia="x-none"/>
        </w:rPr>
        <w:t>v</w:t>
      </w:r>
      <w:r>
        <w:rPr>
          <w:sz w:val="16"/>
          <w:szCs w:val="16"/>
          <w:lang w:val="sr-Cyrl-RS" w:eastAsia="x-none"/>
        </w:rPr>
        <w:t xml:space="preserve"> 1</w:t>
      </w:r>
      <w:r>
        <w:rPr>
          <w:sz w:val="16"/>
          <w:szCs w:val="16"/>
          <w:lang w:eastAsia="x-none"/>
        </w:rPr>
        <w:t xml:space="preserve">.0, </w:t>
      </w:r>
      <w:hyperlink r:id="rId22" w:history="1">
        <w:r w:rsidRPr="00284221">
          <w:rPr>
            <w:rStyle w:val="Hyperlink"/>
            <w:sz w:val="16"/>
            <w:szCs w:val="16"/>
            <w:lang w:val="sr-Cyrl-RS" w:eastAsia="x-none"/>
          </w:rPr>
          <w:t>http://ec.europa.eu/idabc/servlets/Docd552.pdf?id=19529</w:t>
        </w:r>
      </w:hyperlink>
    </w:p>
  </w:footnote>
  <w:footnote w:id="22">
    <w:p w14:paraId="3DA6C44F" w14:textId="637653FC" w:rsidR="00C03AD0" w:rsidRPr="00A41C49" w:rsidRDefault="00C03AD0" w:rsidP="0070546D">
      <w:pPr>
        <w:pStyle w:val="FootnoteText"/>
        <w:spacing w:beforeLines="20" w:before="48" w:afterLines="20" w:after="48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  <w:lang w:eastAsia="x-none"/>
        </w:rPr>
        <w:t xml:space="preserve">European Interoperability Framework </w:t>
      </w:r>
      <w:r>
        <w:rPr>
          <w:sz w:val="16"/>
          <w:szCs w:val="16"/>
          <w:lang w:val="sr-Cyrl-RS" w:eastAsia="x-none"/>
        </w:rPr>
        <w:t>(Е</w:t>
      </w:r>
      <w:r>
        <w:rPr>
          <w:sz w:val="16"/>
          <w:szCs w:val="16"/>
          <w:lang w:val="sr-Latn-RS" w:eastAsia="x-none"/>
        </w:rPr>
        <w:t>IF)</w:t>
      </w:r>
      <w:r>
        <w:rPr>
          <w:sz w:val="16"/>
          <w:szCs w:val="16"/>
          <w:lang w:val="sr-Cyrl-RS" w:eastAsia="x-none"/>
        </w:rPr>
        <w:t xml:space="preserve"> </w:t>
      </w:r>
      <w:r>
        <w:rPr>
          <w:sz w:val="16"/>
          <w:szCs w:val="16"/>
          <w:lang w:val="sr-Latn-RS" w:eastAsia="x-none"/>
        </w:rPr>
        <w:t>v.</w:t>
      </w:r>
      <w:r w:rsidRPr="00BF5AFB">
        <w:rPr>
          <w:sz w:val="16"/>
          <w:szCs w:val="16"/>
        </w:rPr>
        <w:t xml:space="preserve">.2.0, </w:t>
      </w:r>
      <w:hyperlink r:id="rId23" w:history="1">
        <w:r w:rsidRPr="00BF5AFB">
          <w:rPr>
            <w:rStyle w:val="Hyperlink"/>
            <w:sz w:val="16"/>
            <w:szCs w:val="16"/>
          </w:rPr>
          <w:t>http://ec.europa.eu/isa/documents/isa_annex_ii_eif_en.pdf</w:t>
        </w:r>
      </w:hyperlink>
    </w:p>
  </w:footnote>
  <w:footnote w:id="23">
    <w:p w14:paraId="41C5DF12" w14:textId="5BED3CB3" w:rsidR="00C03AD0" w:rsidRPr="005A1D73" w:rsidRDefault="00C03AD0" w:rsidP="0070546D">
      <w:pPr>
        <w:pStyle w:val="FootnoteText"/>
        <w:spacing w:beforeLines="20" w:before="48" w:afterLines="20" w:after="48"/>
        <w:rPr>
          <w:sz w:val="16"/>
          <w:szCs w:val="16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2920DA">
        <w:rPr>
          <w:sz w:val="16"/>
          <w:szCs w:val="16"/>
        </w:rPr>
        <w:t>Revision of the European Interoperability Framework (EIF</w:t>
      </w:r>
      <w:r w:rsidRPr="0039458F">
        <w:rPr>
          <w:rFonts w:ascii="Times New Roman" w:hAnsi="Times New Roman"/>
          <w:sz w:val="16"/>
          <w:szCs w:val="16"/>
        </w:rPr>
        <w:t>)</w:t>
      </w:r>
      <w:r w:rsidRPr="0070546D">
        <w:rPr>
          <w:sz w:val="16"/>
          <w:szCs w:val="16"/>
        </w:rPr>
        <w:t xml:space="preserve"> </w:t>
      </w:r>
      <w:hyperlink r:id="rId24" w:history="1">
        <w:r w:rsidRPr="005A1D73">
          <w:rPr>
            <w:rStyle w:val="Hyperlink"/>
            <w:sz w:val="16"/>
            <w:szCs w:val="16"/>
          </w:rPr>
          <w:t>https://ec.europa.eu/eusurvey/files/57b2ecd5-effa-4594-9ef2-47e7ecc67047</w:t>
        </w:r>
      </w:hyperlink>
      <w:r w:rsidRPr="005A1D73">
        <w:rPr>
          <w:sz w:val="16"/>
          <w:szCs w:val="16"/>
          <w:lang w:val="en-US"/>
        </w:rPr>
        <w:t xml:space="preserve">  </w:t>
      </w:r>
    </w:p>
  </w:footnote>
  <w:footnote w:id="24">
    <w:p w14:paraId="5F0B7D3E" w14:textId="2A04A1BE" w:rsidR="00C03AD0" w:rsidRPr="006E5EBB" w:rsidRDefault="00C03AD0" w:rsidP="0070546D">
      <w:pPr>
        <w:pStyle w:val="FootnoteText"/>
        <w:spacing w:beforeLines="20" w:before="48" w:afterLines="20" w:after="48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7334F4">
        <w:rPr>
          <w:sz w:val="16"/>
          <w:szCs w:val="16"/>
          <w:lang w:val="sr-Cyrl-RS"/>
        </w:rPr>
        <w:t xml:space="preserve">Национални </w:t>
      </w:r>
      <w:r w:rsidRPr="006E5EBB">
        <w:rPr>
          <w:sz w:val="16"/>
          <w:szCs w:val="16"/>
          <w:lang w:val="sr-Cyrl-RS" w:eastAsia="x-none"/>
        </w:rPr>
        <w:t>Портал еУправ</w:t>
      </w:r>
      <w:r>
        <w:rPr>
          <w:sz w:val="16"/>
          <w:szCs w:val="16"/>
          <w:lang w:val="sr-Cyrl-RS" w:eastAsia="x-none"/>
        </w:rPr>
        <w:t>а</w:t>
      </w:r>
      <w:r w:rsidRPr="006E5EBB">
        <w:rPr>
          <w:sz w:val="16"/>
          <w:szCs w:val="16"/>
          <w:lang w:eastAsia="x-none"/>
        </w:rPr>
        <w:t xml:space="preserve"> </w:t>
      </w:r>
      <w:r w:rsidRPr="006E5EBB">
        <w:rPr>
          <w:sz w:val="16"/>
          <w:szCs w:val="16"/>
          <w:lang w:val="sr-Cyrl-RS" w:eastAsia="x-none"/>
        </w:rPr>
        <w:t>Републике Србије</w:t>
      </w:r>
      <w:r w:rsidRPr="006E5EBB">
        <w:rPr>
          <w:sz w:val="16"/>
          <w:szCs w:val="16"/>
          <w:lang w:eastAsia="x-none"/>
        </w:rPr>
        <w:t xml:space="preserve"> , </w:t>
      </w:r>
      <w:hyperlink r:id="rId25" w:history="1">
        <w:r w:rsidRPr="006E5EBB">
          <w:rPr>
            <w:rStyle w:val="Hyperlink"/>
            <w:sz w:val="16"/>
            <w:szCs w:val="16"/>
          </w:rPr>
          <w:t>www.</w:t>
        </w:r>
        <w:r w:rsidRPr="006E5EBB">
          <w:rPr>
            <w:rStyle w:val="Hyperlink"/>
            <w:bCs/>
            <w:sz w:val="16"/>
            <w:szCs w:val="16"/>
          </w:rPr>
          <w:t>euprava</w:t>
        </w:r>
        <w:r w:rsidRPr="006E5EBB">
          <w:rPr>
            <w:rStyle w:val="Hyperlink"/>
            <w:sz w:val="16"/>
            <w:szCs w:val="16"/>
          </w:rPr>
          <w:t>.gov.rs</w:t>
        </w:r>
      </w:hyperlink>
    </w:p>
  </w:footnote>
  <w:footnote w:id="25">
    <w:p w14:paraId="56D0AD35" w14:textId="22CE8698" w:rsidR="00C03AD0" w:rsidRPr="00A41C49" w:rsidRDefault="00C03AD0" w:rsidP="00F060BE">
      <w:pPr>
        <w:pStyle w:val="Norml2"/>
        <w:spacing w:before="20" w:after="20" w:line="240" w:lineRule="auto"/>
        <w:ind w:left="0"/>
        <w:jc w:val="lef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A41C49">
        <w:rPr>
          <w:sz w:val="16"/>
          <w:szCs w:val="16"/>
        </w:rPr>
        <w:t>SAGA</w:t>
      </w:r>
      <w:r w:rsidRPr="00A41C49">
        <w:rPr>
          <w:sz w:val="16"/>
          <w:szCs w:val="16"/>
          <w:lang w:val="sr-Cyrl-RS"/>
        </w:rPr>
        <w:t xml:space="preserve"> </w:t>
      </w:r>
      <w:r w:rsidRPr="00A41C49">
        <w:rPr>
          <w:sz w:val="16"/>
          <w:szCs w:val="16"/>
        </w:rPr>
        <w:t>-</w:t>
      </w:r>
      <w:r w:rsidRPr="00A41C49">
        <w:rPr>
          <w:sz w:val="16"/>
          <w:szCs w:val="16"/>
          <w:lang w:val="sr-Cyrl-RS"/>
        </w:rPr>
        <w:t xml:space="preserve"> </w:t>
      </w:r>
      <w:r w:rsidRPr="00A41C49">
        <w:rPr>
          <w:sz w:val="16"/>
          <w:szCs w:val="16"/>
        </w:rPr>
        <w:t>Modul Grundlagen</w:t>
      </w:r>
      <w:r w:rsidRPr="00A41C49">
        <w:rPr>
          <w:sz w:val="16"/>
          <w:szCs w:val="16"/>
          <w:lang w:val="sr-Cyrl-RS"/>
        </w:rPr>
        <w:t xml:space="preserve"> </w:t>
      </w:r>
      <w:r w:rsidRPr="00A41C49">
        <w:rPr>
          <w:sz w:val="16"/>
          <w:szCs w:val="16"/>
          <w:lang w:val="sr-Latn-RS"/>
        </w:rPr>
        <w:t xml:space="preserve">v </w:t>
      </w:r>
      <w:r w:rsidRPr="00A41C49">
        <w:rPr>
          <w:sz w:val="16"/>
          <w:szCs w:val="16"/>
          <w:lang w:val="sr-Cyrl-RS"/>
        </w:rPr>
        <w:t>5.1.0</w:t>
      </w:r>
      <w:r>
        <w:rPr>
          <w:sz w:val="16"/>
          <w:szCs w:val="16"/>
          <w:lang w:val="sr-Cyrl-RS"/>
        </w:rPr>
        <w:t>, (</w:t>
      </w:r>
      <w:r w:rsidRPr="00A41C49">
        <w:rPr>
          <w:sz w:val="16"/>
          <w:szCs w:val="16"/>
          <w:lang w:val="sr-Cyrl-RS"/>
        </w:rPr>
        <w:t>03.11.2011.</w:t>
      </w:r>
      <w:r>
        <w:rPr>
          <w:sz w:val="16"/>
          <w:szCs w:val="16"/>
          <w:lang w:val="sr-Cyrl-RS"/>
        </w:rPr>
        <w:t>)</w:t>
      </w:r>
      <w:r w:rsidRPr="00A41C49">
        <w:rPr>
          <w:sz w:val="16"/>
          <w:szCs w:val="16"/>
        </w:rPr>
        <w:t xml:space="preserve">, </w:t>
      </w:r>
      <w:hyperlink r:id="rId26" w:history="1">
        <w:r w:rsidRPr="00FF4C26">
          <w:rPr>
            <w:rStyle w:val="Hyperlink"/>
            <w:sz w:val="16"/>
            <w:szCs w:val="16"/>
          </w:rPr>
          <w:t>http://www.cio.bund.de/SharedDocs/Publikationen/DE/Architekturen-und-Standards/SAGA/saga_modul_grundlagen_de_bund_5_1_0_download.pdf?__blob=publicationFile</w:t>
        </w:r>
      </w:hyperlink>
    </w:p>
  </w:footnote>
  <w:footnote w:id="26">
    <w:p w14:paraId="1E91A37F" w14:textId="77777777" w:rsidR="00C03AD0" w:rsidRPr="00F060BE" w:rsidRDefault="00C03AD0" w:rsidP="002166A8">
      <w:pPr>
        <w:pStyle w:val="FootnoteText"/>
        <w:spacing w:before="20" w:after="20"/>
        <w:rPr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r w:rsidRPr="005C12A6">
        <w:rPr>
          <w:sz w:val="16"/>
          <w:szCs w:val="16"/>
        </w:rPr>
        <w:t>Aнекс 2 Саопштења Комисије Е</w:t>
      </w:r>
      <w:r>
        <w:rPr>
          <w:sz w:val="16"/>
          <w:szCs w:val="16"/>
          <w:lang w:val="sr-Cyrl-RS"/>
        </w:rPr>
        <w:t>П</w:t>
      </w:r>
      <w:r w:rsidRPr="005C12A6">
        <w:rPr>
          <w:sz w:val="16"/>
          <w:szCs w:val="16"/>
        </w:rPr>
        <w:t>, Савету, Европском економском и социјалном комитету и Комитету региона 'У правцу интероперабилности европских јавних услуга' COM(2010) 744 коначна вер</w:t>
      </w:r>
      <w:r>
        <w:rPr>
          <w:sz w:val="16"/>
          <w:szCs w:val="16"/>
          <w:lang w:val="sr-Cyrl-RS"/>
        </w:rPr>
        <w:t xml:space="preserve">, </w:t>
      </w:r>
      <w:hyperlink r:id="rId27" w:history="1">
        <w:r w:rsidRPr="00BF5AFB">
          <w:rPr>
            <w:rStyle w:val="Hyperlink"/>
            <w:sz w:val="16"/>
            <w:szCs w:val="16"/>
          </w:rPr>
          <w:t>http://ec.europa.eu/isa/documents/isa_annex_ii_eif_en.pdf</w:t>
        </w:r>
      </w:hyperlink>
    </w:p>
  </w:footnote>
  <w:footnote w:id="27">
    <w:p w14:paraId="5439FF6D" w14:textId="3BC64D96" w:rsidR="00C03AD0" w:rsidRPr="00CB120C" w:rsidRDefault="00C03AD0" w:rsidP="00F060BE">
      <w:pPr>
        <w:pStyle w:val="FootnoteText"/>
        <w:spacing w:before="20" w:after="20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330179">
        <w:rPr>
          <w:sz w:val="16"/>
          <w:szCs w:val="16"/>
        </w:rPr>
        <w:t>IDABC</w:t>
      </w:r>
      <w:r>
        <w:rPr>
          <w:sz w:val="16"/>
          <w:szCs w:val="16"/>
          <w:lang w:val="sr-Cyrl-RS"/>
        </w:rPr>
        <w:t xml:space="preserve"> 2004, </w:t>
      </w:r>
      <w:r w:rsidRPr="00330179">
        <w:rPr>
          <w:sz w:val="16"/>
          <w:szCs w:val="16"/>
        </w:rPr>
        <w:t>Ев</w:t>
      </w:r>
      <w:r>
        <w:rPr>
          <w:sz w:val="16"/>
          <w:szCs w:val="16"/>
        </w:rPr>
        <w:t>ропски оквир интероперабилности</w:t>
      </w:r>
      <w:r>
        <w:rPr>
          <w:sz w:val="16"/>
          <w:szCs w:val="16"/>
          <w:lang w:val="sr-Cyrl-RS"/>
        </w:rPr>
        <w:t xml:space="preserve"> </w:t>
      </w:r>
      <w:r w:rsidRPr="00330179">
        <w:rPr>
          <w:sz w:val="16"/>
          <w:szCs w:val="16"/>
        </w:rPr>
        <w:t>за паневропске услуге е</w:t>
      </w:r>
      <w:r>
        <w:rPr>
          <w:sz w:val="16"/>
          <w:szCs w:val="16"/>
          <w:lang w:val="sr-Cyrl-RS"/>
        </w:rPr>
        <w:t xml:space="preserve">Управе, </w:t>
      </w:r>
      <w:r w:rsidRPr="000F16B7">
        <w:rPr>
          <w:i/>
          <w:sz w:val="16"/>
          <w:szCs w:val="16"/>
          <w:lang w:val="sr-Cyrl-RS"/>
        </w:rPr>
        <w:t>(1.1.2. Дефиниција и циљеви, стр.5</w:t>
      </w:r>
      <w:r>
        <w:rPr>
          <w:i/>
          <w:sz w:val="16"/>
          <w:szCs w:val="16"/>
          <w:lang w:val="sr-Cyrl-RS"/>
        </w:rPr>
        <w:t>)</w:t>
      </w:r>
      <w:r w:rsidRPr="000F16B7">
        <w:rPr>
          <w:i/>
          <w:sz w:val="16"/>
          <w:szCs w:val="16"/>
          <w:lang w:val="sr-Cyrl-RS"/>
        </w:rPr>
        <w:t xml:space="preserve">  </w:t>
      </w:r>
      <w:hyperlink r:id="rId28" w:history="1">
        <w:r w:rsidRPr="00CB120C">
          <w:rPr>
            <w:rStyle w:val="Hyperlink"/>
            <w:sz w:val="16"/>
            <w:szCs w:val="16"/>
          </w:rPr>
          <w:t>http://ec.europa.eu/idabc/servlets/Docd552.pdf?id=19529</w:t>
        </w:r>
      </w:hyperlink>
      <w:r>
        <w:rPr>
          <w:lang w:val="sr-Cyrl-RS"/>
        </w:rPr>
        <w:t xml:space="preserve"> </w:t>
      </w:r>
    </w:p>
  </w:footnote>
  <w:footnote w:id="28">
    <w:p w14:paraId="7C9DAE72" w14:textId="3FB320C7" w:rsidR="00C03AD0" w:rsidRPr="002E19D0" w:rsidRDefault="00C03AD0" w:rsidP="009710A6">
      <w:pPr>
        <w:spacing w:before="200" w:after="0" w:line="240" w:lineRule="auto"/>
        <w:ind w:left="284" w:hanging="284"/>
        <w:rPr>
          <w:lang w:val="sr-Cyrl-RS"/>
        </w:rPr>
      </w:pPr>
      <w:r w:rsidRPr="00A0485D">
        <w:rPr>
          <w:rStyle w:val="FootnoteReference"/>
          <w:sz w:val="18"/>
          <w:szCs w:val="18"/>
        </w:rPr>
        <w:footnoteRef/>
      </w:r>
      <w:r w:rsidRPr="00A0485D">
        <w:rPr>
          <w:sz w:val="18"/>
          <w:szCs w:val="18"/>
        </w:rPr>
        <w:t xml:space="preserve"> </w:t>
      </w:r>
      <w:r>
        <w:rPr>
          <w:sz w:val="16"/>
          <w:szCs w:val="16"/>
          <w:lang w:val="sr-Cyrl-RS" w:eastAsia="x-none"/>
        </w:rPr>
        <w:t xml:space="preserve">Европска мрежа јавне </w:t>
      </w:r>
      <w:r w:rsidRPr="00553539">
        <w:rPr>
          <w:sz w:val="16"/>
          <w:szCs w:val="16"/>
          <w:lang w:val="sr-Cyrl-RS" w:eastAsia="x-none"/>
        </w:rPr>
        <w:t>управе (</w:t>
      </w:r>
      <w:r w:rsidRPr="001D349A">
        <w:rPr>
          <w:b/>
          <w:i/>
          <w:sz w:val="16"/>
          <w:szCs w:val="16"/>
          <w:lang w:val="sr-Cyrl-RS" w:eastAsia="x-none"/>
        </w:rPr>
        <w:t>Е</w:t>
      </w:r>
      <w:r w:rsidRPr="001D349A">
        <w:rPr>
          <w:b/>
          <w:i/>
          <w:sz w:val="16"/>
          <w:szCs w:val="16"/>
          <w:lang w:val="sr-Latn-RS" w:eastAsia="x-none"/>
        </w:rPr>
        <w:t>U</w:t>
      </w:r>
      <w:r w:rsidRPr="001D349A">
        <w:rPr>
          <w:b/>
          <w:i/>
          <w:sz w:val="16"/>
          <w:szCs w:val="16"/>
          <w:lang w:eastAsia="x-none"/>
        </w:rPr>
        <w:t>PAN</w:t>
      </w:r>
      <w:r>
        <w:rPr>
          <w:sz w:val="16"/>
          <w:szCs w:val="16"/>
          <w:lang w:eastAsia="x-none"/>
        </w:rPr>
        <w:t xml:space="preserve"> </w:t>
      </w:r>
      <w:r>
        <w:rPr>
          <w:sz w:val="16"/>
          <w:szCs w:val="16"/>
          <w:lang w:val="sr-Cyrl-RS" w:eastAsia="x-none"/>
        </w:rPr>
        <w:t>-</w:t>
      </w:r>
      <w:r w:rsidRPr="001D20C3">
        <w:rPr>
          <w:rFonts w:ascii="Arial" w:hAnsi="Arial" w:cs="Arial"/>
          <w:sz w:val="18"/>
          <w:szCs w:val="18"/>
        </w:rPr>
        <w:t xml:space="preserve"> </w:t>
      </w:r>
      <w:r w:rsidRPr="001D349A">
        <w:rPr>
          <w:rFonts w:cs="Arial"/>
          <w:i/>
          <w:sz w:val="16"/>
          <w:szCs w:val="16"/>
        </w:rPr>
        <w:t>European</w:t>
      </w:r>
      <w:r w:rsidRPr="001D349A">
        <w:rPr>
          <w:rFonts w:cs="Arial"/>
          <w:i/>
          <w:sz w:val="16"/>
          <w:szCs w:val="16"/>
          <w:lang w:val="sr-Cyrl-RS"/>
        </w:rPr>
        <w:t xml:space="preserve"> </w:t>
      </w:r>
      <w:r w:rsidRPr="001D349A">
        <w:rPr>
          <w:rFonts w:cs="Arial"/>
          <w:i/>
          <w:sz w:val="16"/>
          <w:szCs w:val="16"/>
        </w:rPr>
        <w:t>Public</w:t>
      </w:r>
      <w:r w:rsidRPr="001D349A">
        <w:rPr>
          <w:rFonts w:cs="Arial"/>
          <w:i/>
          <w:sz w:val="16"/>
          <w:szCs w:val="16"/>
          <w:lang w:val="sr-Cyrl-RS"/>
        </w:rPr>
        <w:t xml:space="preserve"> </w:t>
      </w:r>
      <w:r w:rsidRPr="001D349A">
        <w:rPr>
          <w:rFonts w:cs="Arial"/>
          <w:i/>
          <w:sz w:val="16"/>
          <w:szCs w:val="16"/>
        </w:rPr>
        <w:t>Administration</w:t>
      </w:r>
      <w:r w:rsidRPr="001D349A">
        <w:rPr>
          <w:rFonts w:cs="Arial"/>
          <w:i/>
          <w:sz w:val="16"/>
          <w:szCs w:val="16"/>
          <w:lang w:val="sr-Cyrl-RS"/>
        </w:rPr>
        <w:t xml:space="preserve"> </w:t>
      </w:r>
      <w:r w:rsidRPr="001D349A">
        <w:rPr>
          <w:rFonts w:cs="Arial"/>
          <w:i/>
          <w:sz w:val="16"/>
          <w:szCs w:val="16"/>
        </w:rPr>
        <w:t>Network</w:t>
      </w:r>
      <w:r w:rsidRPr="00553539">
        <w:rPr>
          <w:sz w:val="16"/>
          <w:szCs w:val="16"/>
          <w:lang w:val="sr-Cyrl-RS" w:eastAsia="x-none"/>
        </w:rPr>
        <w:t>),</w:t>
      </w:r>
      <w:r>
        <w:rPr>
          <w:sz w:val="16"/>
          <w:szCs w:val="16"/>
          <w:lang w:val="sr-Cyrl-RS" w:eastAsia="x-none"/>
        </w:rPr>
        <w:t xml:space="preserve"> </w:t>
      </w:r>
      <w:r w:rsidRPr="00DB586A">
        <w:rPr>
          <w:i/>
          <w:sz w:val="16"/>
          <w:szCs w:val="16"/>
          <w:lang w:val="sr-Cyrl-RS" w:eastAsia="x-none"/>
        </w:rPr>
        <w:t>Кључна начела архитектуре интероперабилности</w:t>
      </w:r>
      <w:r>
        <w:rPr>
          <w:sz w:val="16"/>
          <w:szCs w:val="16"/>
          <w:lang w:val="sr-Cyrl-RS" w:eastAsia="x-none"/>
        </w:rPr>
        <w:t xml:space="preserve">, </w:t>
      </w:r>
      <w:r>
        <w:rPr>
          <w:sz w:val="16"/>
          <w:szCs w:val="16"/>
          <w:lang w:val="sr-Latn-RS" w:eastAsia="x-none"/>
        </w:rPr>
        <w:t xml:space="preserve"> </w:t>
      </w:r>
      <w:r>
        <w:rPr>
          <w:sz w:val="16"/>
          <w:szCs w:val="16"/>
          <w:lang w:val="sr-Cyrl-RS" w:eastAsia="x-none"/>
        </w:rPr>
        <w:t xml:space="preserve">2004., </w:t>
      </w:r>
      <w:hyperlink r:id="rId29" w:history="1">
        <w:r w:rsidRPr="009710A6">
          <w:rPr>
            <w:rStyle w:val="Hyperlink"/>
            <w:sz w:val="16"/>
            <w:szCs w:val="16"/>
          </w:rPr>
          <w:t>www.eupan.eu/</w:t>
        </w:r>
        <w:r w:rsidRPr="009710A6">
          <w:rPr>
            <w:rStyle w:val="Hyperlink"/>
            <w:sz w:val="16"/>
            <w:szCs w:val="16"/>
            <w:lang w:val="sr-Cyrl-RS"/>
          </w:rPr>
          <w:t>files</w:t>
        </w:r>
        <w:r w:rsidRPr="009710A6">
          <w:rPr>
            <w:rStyle w:val="Hyperlink"/>
            <w:sz w:val="16"/>
            <w:szCs w:val="16"/>
          </w:rPr>
          <w:t>/</w:t>
        </w:r>
        <w:r w:rsidRPr="009710A6">
          <w:rPr>
            <w:rStyle w:val="Hyperlink"/>
            <w:sz w:val="16"/>
            <w:szCs w:val="16"/>
            <w:lang w:val="sr-Cyrl-RS"/>
          </w:rPr>
          <w:t>repository</w:t>
        </w:r>
        <w:r w:rsidRPr="009710A6">
          <w:rPr>
            <w:rStyle w:val="Hyperlink"/>
            <w:sz w:val="16"/>
            <w:szCs w:val="16"/>
          </w:rPr>
          <w:t>/Policy_Paper_Open_Standards_vs_8_nov_(</w:t>
        </w:r>
        <w:r w:rsidRPr="009710A6">
          <w:rPr>
            <w:rStyle w:val="Hyperlink"/>
            <w:sz w:val="16"/>
            <w:szCs w:val="16"/>
            <w:lang w:val="sr-Cyrl-RS"/>
          </w:rPr>
          <w:t>03)1.</w:t>
        </w:r>
        <w:r w:rsidRPr="009710A6">
          <w:rPr>
            <w:rStyle w:val="Hyperlink"/>
            <w:sz w:val="16"/>
            <w:szCs w:val="16"/>
            <w:lang w:val="sr-Latn-RS"/>
          </w:rPr>
          <w:t>doc</w:t>
        </w:r>
      </w:hyperlink>
      <w:r>
        <w:rPr>
          <w:rStyle w:val="HTMLCite"/>
          <w:i w:val="0"/>
          <w:iCs w:val="0"/>
          <w:sz w:val="16"/>
          <w:szCs w:val="16"/>
        </w:rPr>
        <w:t xml:space="preserve"> </w:t>
      </w:r>
      <w:r>
        <w:rPr>
          <w:sz w:val="16"/>
          <w:szCs w:val="16"/>
          <w:lang w:val="sr-Cyrl-RS" w:eastAsia="x-none"/>
        </w:rPr>
        <w:t>стр.</w:t>
      </w:r>
      <w:r>
        <w:rPr>
          <w:sz w:val="16"/>
          <w:szCs w:val="16"/>
          <w:lang w:val="sr-Latn-RS" w:eastAsia="x-none"/>
        </w:rPr>
        <w:t>3</w:t>
      </w:r>
    </w:p>
  </w:footnote>
  <w:footnote w:id="29">
    <w:p w14:paraId="483A3357" w14:textId="77777777" w:rsidR="00C03AD0" w:rsidRPr="00A0485D" w:rsidRDefault="00C03AD0" w:rsidP="00C53FA6">
      <w:pPr>
        <w:pStyle w:val="BodyText0"/>
        <w:spacing w:before="0" w:after="0"/>
        <w:rPr>
          <w:rFonts w:asciiTheme="minorHAnsi" w:hAnsiTheme="minorHAnsi"/>
          <w:lang w:val="sr-Cyrl-RS"/>
        </w:rPr>
      </w:pPr>
      <w:r w:rsidRPr="00A0485D">
        <w:rPr>
          <w:rStyle w:val="FootnoteReference"/>
          <w:rFonts w:ascii="Franklin Gothic Book" w:hAnsi="Franklin Gothic Book"/>
          <w:sz w:val="18"/>
          <w:szCs w:val="18"/>
        </w:rPr>
        <w:footnoteRef/>
      </w:r>
      <w:r w:rsidRPr="00560E51">
        <w:rPr>
          <w:rFonts w:asciiTheme="minorHAnsi" w:hAnsiTheme="minorHAnsi"/>
        </w:rPr>
        <w:t xml:space="preserve"> </w:t>
      </w:r>
      <w:hyperlink r:id="rId30" w:history="1">
        <w:r w:rsidRPr="003712D4">
          <w:rPr>
            <w:rStyle w:val="Hyperlink"/>
            <w:rFonts w:ascii="Franklin Gothic Book" w:hAnsi="Franklin Gothic Book"/>
            <w:sz w:val="16"/>
            <w:szCs w:val="16"/>
          </w:rPr>
          <w:t>http://eur-lex.europa.eu/LexUriServ/LexUriServ.do?uri=CONSLEG:1998L0034:20070101:EN:PDF</w:t>
        </w:r>
      </w:hyperlink>
      <w:r>
        <w:rPr>
          <w:rFonts w:ascii="Franklin Gothic Book" w:hAnsi="Franklin Gothic Book"/>
          <w:sz w:val="16"/>
          <w:szCs w:val="16"/>
          <w:lang w:val="sr-Cyrl-RS"/>
        </w:rPr>
        <w:t xml:space="preserve"> </w:t>
      </w:r>
    </w:p>
  </w:footnote>
  <w:footnote w:id="30">
    <w:p w14:paraId="7BD0680B" w14:textId="5140558C" w:rsidR="00C03AD0" w:rsidRPr="00952BD1" w:rsidRDefault="00C03AD0" w:rsidP="002E5EC3">
      <w:pPr>
        <w:pStyle w:val="FootnoteText"/>
        <w:spacing w:before="200"/>
        <w:rPr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r w:rsidRPr="00E57B37">
        <w:rPr>
          <w:sz w:val="16"/>
          <w:szCs w:val="16"/>
        </w:rPr>
        <w:t>SAGA</w:t>
      </w:r>
      <w:r>
        <w:rPr>
          <w:sz w:val="16"/>
          <w:szCs w:val="16"/>
          <w:lang w:val="sr-Cyrl-RS"/>
        </w:rPr>
        <w:t xml:space="preserve"> </w:t>
      </w:r>
      <w:r w:rsidRPr="00E57B37">
        <w:rPr>
          <w:sz w:val="16"/>
          <w:szCs w:val="16"/>
        </w:rPr>
        <w:t>-</w:t>
      </w:r>
      <w:r>
        <w:rPr>
          <w:sz w:val="16"/>
          <w:szCs w:val="16"/>
          <w:lang w:val="sr-Cyrl-RS"/>
        </w:rPr>
        <w:t xml:space="preserve"> </w:t>
      </w:r>
      <w:r w:rsidRPr="00E57B37">
        <w:rPr>
          <w:sz w:val="16"/>
          <w:szCs w:val="16"/>
        </w:rPr>
        <w:t>Modul Grundlagen</w:t>
      </w:r>
      <w:r>
        <w:rPr>
          <w:sz w:val="16"/>
          <w:szCs w:val="16"/>
          <w:lang w:val="sr-Cyrl-RS"/>
        </w:rPr>
        <w:t xml:space="preserve"> </w:t>
      </w:r>
      <w:r>
        <w:rPr>
          <w:sz w:val="16"/>
          <w:szCs w:val="16"/>
          <w:lang w:val="sr-Latn-RS"/>
        </w:rPr>
        <w:t xml:space="preserve">v </w:t>
      </w:r>
      <w:r>
        <w:rPr>
          <w:sz w:val="16"/>
          <w:szCs w:val="16"/>
          <w:lang w:val="sr-Cyrl-RS"/>
        </w:rPr>
        <w:t>5.1.0</w:t>
      </w:r>
      <w:r w:rsidRPr="00E57B37">
        <w:rPr>
          <w:sz w:val="16"/>
          <w:szCs w:val="16"/>
        </w:rPr>
        <w:t>,</w:t>
      </w:r>
      <w:r w:rsidRPr="00553539">
        <w:rPr>
          <w:sz w:val="16"/>
          <w:szCs w:val="16"/>
        </w:rPr>
        <w:t xml:space="preserve"> </w:t>
      </w:r>
      <w:hyperlink r:id="rId31" w:history="1">
        <w:r w:rsidRPr="00553539">
          <w:rPr>
            <w:rStyle w:val="Hyperlink"/>
            <w:sz w:val="16"/>
            <w:szCs w:val="16"/>
          </w:rPr>
          <w:t>http://www.cio.bund.de/SharedDocs/Publikationen/DE/Architekturen-und-Standards/SAGA/saga_modul_grundlagen_de_bund_5_1_0_download.pdf?__blob=publicationFile</w:t>
        </w:r>
      </w:hyperlink>
      <w:r w:rsidRPr="00553539">
        <w:rPr>
          <w:sz w:val="16"/>
          <w:szCs w:val="16"/>
          <w:lang w:val="sr-Cyrl-RS"/>
        </w:rPr>
        <w:t xml:space="preserve">, </w:t>
      </w:r>
      <w:r w:rsidRPr="00553539">
        <w:rPr>
          <w:sz w:val="16"/>
          <w:szCs w:val="16"/>
          <w:lang w:val="sr-Cyrl-CS"/>
        </w:rPr>
        <w:t>стр.</w:t>
      </w:r>
      <w:r w:rsidRPr="00553539">
        <w:rPr>
          <w:sz w:val="16"/>
          <w:szCs w:val="16"/>
        </w:rPr>
        <w:t xml:space="preserve"> 1</w:t>
      </w:r>
      <w:r w:rsidRPr="00553539">
        <w:rPr>
          <w:sz w:val="16"/>
          <w:szCs w:val="16"/>
          <w:lang w:val="sr-Cyrl-RS"/>
        </w:rPr>
        <w:t>3</w:t>
      </w:r>
      <w:r>
        <w:rPr>
          <w:sz w:val="16"/>
          <w:szCs w:val="16"/>
          <w:lang w:val="sr-Latn-RS"/>
        </w:rPr>
        <w:t>,14</w:t>
      </w:r>
    </w:p>
  </w:footnote>
  <w:footnote w:id="31">
    <w:p w14:paraId="05346D3A" w14:textId="77777777" w:rsidR="00C03AD0" w:rsidRPr="002E5EC3" w:rsidRDefault="00C03AD0" w:rsidP="00BA0753">
      <w:pPr>
        <w:spacing w:line="240" w:lineRule="auto"/>
        <w:jc w:val="left"/>
        <w:rPr>
          <w:sz w:val="14"/>
          <w:szCs w:val="14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D64A33">
        <w:rPr>
          <w:sz w:val="16"/>
          <w:szCs w:val="16"/>
        </w:rPr>
        <w:t>SAGA</w:t>
      </w:r>
      <w:r>
        <w:rPr>
          <w:sz w:val="16"/>
          <w:szCs w:val="16"/>
          <w:lang w:val="sr-Cyrl-RS"/>
        </w:rPr>
        <w:t xml:space="preserve"> </w:t>
      </w:r>
      <w:r w:rsidRPr="00E57B37">
        <w:rPr>
          <w:sz w:val="16"/>
          <w:szCs w:val="16"/>
        </w:rPr>
        <w:t>-</w:t>
      </w:r>
      <w:r>
        <w:rPr>
          <w:sz w:val="16"/>
          <w:szCs w:val="16"/>
          <w:lang w:val="sr-Cyrl-RS"/>
        </w:rPr>
        <w:t xml:space="preserve"> </w:t>
      </w:r>
      <w:r w:rsidRPr="00E57B37">
        <w:rPr>
          <w:sz w:val="16"/>
          <w:szCs w:val="16"/>
        </w:rPr>
        <w:t>Modul Grundlagen</w:t>
      </w:r>
      <w:r>
        <w:rPr>
          <w:sz w:val="16"/>
          <w:szCs w:val="16"/>
          <w:lang w:val="sr-Cyrl-RS"/>
        </w:rPr>
        <w:t xml:space="preserve"> </w:t>
      </w:r>
      <w:r>
        <w:rPr>
          <w:sz w:val="16"/>
          <w:szCs w:val="16"/>
          <w:lang w:val="sr-Latn-RS"/>
        </w:rPr>
        <w:t xml:space="preserve">v </w:t>
      </w:r>
      <w:r>
        <w:rPr>
          <w:sz w:val="16"/>
          <w:szCs w:val="16"/>
          <w:lang w:val="sr-Cyrl-RS"/>
        </w:rPr>
        <w:t>5.1.0</w:t>
      </w:r>
      <w:r w:rsidRPr="00D64A33">
        <w:rPr>
          <w:sz w:val="16"/>
          <w:szCs w:val="16"/>
        </w:rPr>
        <w:t xml:space="preserve">, </w:t>
      </w:r>
      <w:hyperlink r:id="rId32" w:history="1">
        <w:r w:rsidRPr="00553539">
          <w:rPr>
            <w:rStyle w:val="Hyperlink"/>
            <w:sz w:val="16"/>
            <w:szCs w:val="16"/>
          </w:rPr>
          <w:t>http://www.cio.bund.de/SharedDocs/Publikationen/DE/Architekturen-und-Standards/SAGA/saga_modul_grundlagen_de_bund_5_1_0_download.pdf?__blob=publicationFile</w:t>
        </w:r>
      </w:hyperlink>
      <w:r w:rsidRPr="00553539">
        <w:rPr>
          <w:sz w:val="16"/>
          <w:szCs w:val="16"/>
          <w:lang w:val="sr-Cyrl-RS"/>
        </w:rPr>
        <w:t xml:space="preserve">, </w:t>
      </w:r>
      <w:r>
        <w:rPr>
          <w:sz w:val="16"/>
          <w:szCs w:val="16"/>
          <w:lang w:val="sr-Cyrl-RS"/>
        </w:rPr>
        <w:t>преуређено стр.15</w:t>
      </w:r>
    </w:p>
  </w:footnote>
  <w:footnote w:id="32">
    <w:p w14:paraId="474F0E08" w14:textId="77777777" w:rsidR="00C03AD0" w:rsidRPr="00702135" w:rsidRDefault="00C03AD0" w:rsidP="00702135">
      <w:pPr>
        <w:pStyle w:val="FootnoteText"/>
        <w:spacing w:before="200" w:after="20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702135">
        <w:rPr>
          <w:sz w:val="16"/>
          <w:szCs w:val="16"/>
          <w:lang w:val="sr-Cyrl-CS"/>
        </w:rPr>
        <w:t>Европски оквир интероперабилностив (ЕИФ)</w:t>
      </w:r>
      <w:r w:rsidRPr="00702135">
        <w:rPr>
          <w:sz w:val="16"/>
          <w:szCs w:val="16"/>
        </w:rPr>
        <w:t xml:space="preserve">.2.0, </w:t>
      </w:r>
      <w:hyperlink r:id="rId33" w:history="1">
        <w:r w:rsidRPr="00702135">
          <w:rPr>
            <w:rStyle w:val="Hyperlink"/>
            <w:sz w:val="16"/>
            <w:szCs w:val="16"/>
          </w:rPr>
          <w:t>http://ec.europa.eu/isa/documents/isa_annex_ii_eif_en.pdf</w:t>
        </w:r>
      </w:hyperlink>
    </w:p>
  </w:footnote>
  <w:footnote w:id="33">
    <w:p w14:paraId="3EDA1914" w14:textId="77777777" w:rsidR="00C03AD0" w:rsidRPr="00702135" w:rsidRDefault="00C03AD0" w:rsidP="00EC0BAD">
      <w:pPr>
        <w:pStyle w:val="FootnoteText"/>
        <w:spacing w:before="20" w:after="20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702135">
        <w:rPr>
          <w:sz w:val="16"/>
          <w:szCs w:val="16"/>
          <w:lang w:val="sr-Cyrl-RS"/>
        </w:rPr>
        <w:t xml:space="preserve">Закон </w:t>
      </w:r>
      <w:r w:rsidRPr="00702135">
        <w:rPr>
          <w:sz w:val="16"/>
          <w:szCs w:val="16"/>
          <w:lang w:val="sr-Cyrl-CS"/>
        </w:rPr>
        <w:t>о потврђивању Конвенције о правима особа са инвалидитет</w:t>
      </w:r>
      <w:r>
        <w:rPr>
          <w:sz w:val="16"/>
          <w:szCs w:val="16"/>
          <w:lang w:val="sr-Cyrl-CS"/>
        </w:rPr>
        <w:t xml:space="preserve"> </w:t>
      </w:r>
      <w:r w:rsidRPr="00702135">
        <w:rPr>
          <w:sz w:val="16"/>
          <w:szCs w:val="16"/>
        </w:rPr>
        <w:t>("</w:t>
      </w:r>
      <w:r w:rsidRPr="00702135">
        <w:rPr>
          <w:sz w:val="16"/>
          <w:szCs w:val="16"/>
          <w:lang w:val="sr-Cyrl-RS"/>
        </w:rPr>
        <w:t>Сл.гласник РС</w:t>
      </w:r>
      <w:r w:rsidRPr="00702135">
        <w:rPr>
          <w:sz w:val="16"/>
          <w:szCs w:val="16"/>
        </w:rPr>
        <w:t xml:space="preserve"> – </w:t>
      </w:r>
      <w:r w:rsidRPr="00702135">
        <w:rPr>
          <w:sz w:val="16"/>
          <w:szCs w:val="16"/>
          <w:lang w:val="sr-Cyrl-RS"/>
        </w:rPr>
        <w:t>Међународни уговори, бр.</w:t>
      </w:r>
      <w:r w:rsidRPr="00702135">
        <w:rPr>
          <w:sz w:val="16"/>
          <w:szCs w:val="16"/>
        </w:rPr>
        <w:t xml:space="preserve"> 42/2009)</w:t>
      </w:r>
      <w:r>
        <w:rPr>
          <w:sz w:val="16"/>
          <w:szCs w:val="16"/>
          <w:lang w:val="sr-Cyrl-RS"/>
        </w:rPr>
        <w:t>,</w:t>
      </w:r>
      <w:r w:rsidRPr="00702135">
        <w:t xml:space="preserve"> </w:t>
      </w:r>
      <w:hyperlink r:id="rId34" w:history="1">
        <w:r w:rsidRPr="003712D4">
          <w:rPr>
            <w:rStyle w:val="Hyperlink"/>
            <w:sz w:val="16"/>
            <w:szCs w:val="16"/>
            <w:lang w:val="sr-Cyrl-RS"/>
          </w:rPr>
          <w:t>http://www.paragraf.rs/propisi/zakon_o_potvrdjivanju_konvencije_o_pravima_osoba_sa_invaliditetom.html</w:t>
        </w:r>
      </w:hyperlink>
      <w:r>
        <w:rPr>
          <w:sz w:val="16"/>
          <w:szCs w:val="16"/>
          <w:lang w:val="sr-Cyrl-RS"/>
        </w:rPr>
        <w:t xml:space="preserve">  </w:t>
      </w:r>
    </w:p>
  </w:footnote>
  <w:footnote w:id="34">
    <w:p w14:paraId="5000FBBE" w14:textId="77777777" w:rsidR="00C03AD0" w:rsidRPr="00702135" w:rsidRDefault="00C03AD0" w:rsidP="00EC0BAD">
      <w:pPr>
        <w:pStyle w:val="FootnoteText"/>
        <w:spacing w:before="20" w:after="20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hyperlink r:id="rId35" w:history="1">
        <w:r w:rsidRPr="00702135">
          <w:rPr>
            <w:rStyle w:val="Hyperlink"/>
            <w:sz w:val="16"/>
            <w:szCs w:val="16"/>
          </w:rPr>
          <w:t>www.srbija.gov.rs/extfile/sr/62197/strategija_unapredjenja_polozaja_osoba_sa_invaliditetom173a.zip</w:t>
        </w:r>
      </w:hyperlink>
    </w:p>
  </w:footnote>
  <w:footnote w:id="35">
    <w:p w14:paraId="50C67BF1" w14:textId="77777777" w:rsidR="00C03AD0" w:rsidRPr="00EC0BAD" w:rsidRDefault="00C03AD0" w:rsidP="00EC0BAD">
      <w:pPr>
        <w:pStyle w:val="FootnoteText"/>
        <w:spacing w:before="20" w:after="20"/>
        <w:rPr>
          <w:sz w:val="16"/>
          <w:szCs w:val="16"/>
          <w:lang w:val="sr-Cyrl-RS"/>
        </w:rPr>
      </w:pPr>
      <w:r w:rsidRPr="00EC0BAD">
        <w:rPr>
          <w:rStyle w:val="FootnoteReference"/>
          <w:sz w:val="18"/>
          <w:szCs w:val="18"/>
        </w:rPr>
        <w:footnoteRef/>
      </w:r>
      <w:r w:rsidRPr="00EC0BAD">
        <w:t xml:space="preserve"> </w:t>
      </w:r>
      <w:r w:rsidRPr="00EC0BAD">
        <w:rPr>
          <w:sz w:val="16"/>
          <w:szCs w:val="16"/>
          <w:lang w:val="sr-Cyrl-RS"/>
        </w:rPr>
        <w:t>Закон о електронским комуникацијама (</w:t>
      </w:r>
      <w:r w:rsidRPr="00EC0BAD">
        <w:rPr>
          <w:sz w:val="16"/>
          <w:szCs w:val="16"/>
        </w:rPr>
        <w:t>"</w:t>
      </w:r>
      <w:r w:rsidRPr="00EC0BAD">
        <w:rPr>
          <w:sz w:val="16"/>
          <w:szCs w:val="16"/>
          <w:lang w:val="sr-Cyrl-RS"/>
        </w:rPr>
        <w:t>Сл.</w:t>
      </w:r>
      <w:r w:rsidRPr="00EC0BAD">
        <w:rPr>
          <w:sz w:val="16"/>
          <w:szCs w:val="16"/>
        </w:rPr>
        <w:t xml:space="preserve"> </w:t>
      </w:r>
      <w:r w:rsidRPr="00EC0BAD">
        <w:rPr>
          <w:sz w:val="16"/>
          <w:szCs w:val="16"/>
          <w:lang w:val="sr-Cyrl-RS"/>
        </w:rPr>
        <w:t>Гласник РС</w:t>
      </w:r>
      <w:r w:rsidRPr="00EC0BAD">
        <w:rPr>
          <w:sz w:val="16"/>
          <w:szCs w:val="16"/>
        </w:rPr>
        <w:t xml:space="preserve">", </w:t>
      </w:r>
      <w:r w:rsidRPr="00EC0BAD">
        <w:rPr>
          <w:sz w:val="16"/>
          <w:szCs w:val="16"/>
          <w:lang w:val="sr-Cyrl-RS"/>
        </w:rPr>
        <w:t>бр.</w:t>
      </w:r>
      <w:r w:rsidRPr="00EC0BAD">
        <w:rPr>
          <w:sz w:val="16"/>
          <w:szCs w:val="16"/>
        </w:rPr>
        <w:t xml:space="preserve"> 44/2010, 60/2013 – </w:t>
      </w:r>
      <w:r w:rsidRPr="00EC0BAD">
        <w:rPr>
          <w:sz w:val="16"/>
          <w:szCs w:val="16"/>
          <w:lang w:val="sr-Cyrl-RS"/>
        </w:rPr>
        <w:t xml:space="preserve">одлука УС и </w:t>
      </w:r>
      <w:r w:rsidRPr="00EC0BAD">
        <w:rPr>
          <w:sz w:val="16"/>
          <w:szCs w:val="16"/>
        </w:rPr>
        <w:t>62/2014)</w:t>
      </w:r>
      <w:r>
        <w:rPr>
          <w:sz w:val="16"/>
          <w:szCs w:val="16"/>
          <w:lang w:val="sr-Cyrl-RS"/>
        </w:rPr>
        <w:t xml:space="preserve">, </w:t>
      </w:r>
      <w:hyperlink r:id="rId36" w:history="1">
        <w:r w:rsidRPr="003712D4">
          <w:rPr>
            <w:rStyle w:val="Hyperlink"/>
            <w:sz w:val="16"/>
            <w:szCs w:val="16"/>
            <w:lang w:val="sr-Cyrl-RS"/>
          </w:rPr>
          <w:t>http://www.paragraf.rs/propisi/zakon_o_elektronskim_komunikacijama.html</w:t>
        </w:r>
      </w:hyperlink>
      <w:r>
        <w:rPr>
          <w:sz w:val="16"/>
          <w:szCs w:val="16"/>
          <w:lang w:val="sr-Cyrl-RS"/>
        </w:rPr>
        <w:t xml:space="preserve"> </w:t>
      </w:r>
    </w:p>
  </w:footnote>
  <w:footnote w:id="36">
    <w:p w14:paraId="698DB72C" w14:textId="77777777" w:rsidR="00C03AD0" w:rsidRPr="008B311F" w:rsidRDefault="00C03AD0" w:rsidP="008B311F">
      <w:pPr>
        <w:pStyle w:val="FootnoteText"/>
        <w:spacing w:before="20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hyperlink r:id="rId37" w:history="1">
        <w:r w:rsidRPr="00DC37ED">
          <w:rPr>
            <w:rStyle w:val="Hyperlink"/>
            <w:sz w:val="16"/>
            <w:szCs w:val="16"/>
          </w:rPr>
          <w:t>http://opendatahandbook.org/guide/en/what-is-open-data/</w:t>
        </w:r>
      </w:hyperlink>
      <w:r>
        <w:rPr>
          <w:sz w:val="16"/>
          <w:szCs w:val="16"/>
          <w:lang w:val="sr-Cyrl-RS"/>
        </w:rPr>
        <w:t xml:space="preserve">, </w:t>
      </w:r>
      <w:hyperlink r:id="rId38" w:history="1">
        <w:r w:rsidRPr="005043A2">
          <w:rPr>
            <w:rStyle w:val="Hyperlink"/>
            <w:sz w:val="16"/>
            <w:szCs w:val="16"/>
            <w:lang w:val="sr-Cyrl-RS"/>
          </w:rPr>
          <w:t>https://open-data.europa.eu/en/data</w:t>
        </w:r>
      </w:hyperlink>
      <w:r>
        <w:rPr>
          <w:lang w:val="sr-Cyrl-RS"/>
        </w:rPr>
        <w:t xml:space="preserve"> </w:t>
      </w:r>
    </w:p>
  </w:footnote>
  <w:footnote w:id="37">
    <w:p w14:paraId="23E60505" w14:textId="3BBDC89A" w:rsidR="00E1268C" w:rsidRPr="00E1268C" w:rsidRDefault="00C03AD0" w:rsidP="00E1268C">
      <w:pPr>
        <w:pStyle w:val="FootnoteText"/>
        <w:ind w:left="142" w:hanging="142"/>
        <w:rPr>
          <w:rFonts w:eastAsia="Lucida Sans Unicode"/>
          <w:sz w:val="16"/>
          <w:szCs w:val="16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eastAsia="Lucida Sans Unicode"/>
          <w:b/>
          <w:sz w:val="16"/>
          <w:szCs w:val="16"/>
          <w:lang w:val="sr-Cyrl-RS"/>
        </w:rPr>
        <w:t>У</w:t>
      </w:r>
      <w:r w:rsidRPr="0060528A">
        <w:rPr>
          <w:rFonts w:eastAsia="Lucida Sans Unicode"/>
          <w:b/>
          <w:sz w:val="16"/>
          <w:szCs w:val="16"/>
          <w:lang w:val="sr-Cyrl-RS"/>
        </w:rPr>
        <w:t>слуга од поверења</w:t>
      </w:r>
      <w:r w:rsidRPr="0060528A">
        <w:rPr>
          <w:rFonts w:eastAsia="Lucida Sans Unicode"/>
          <w:sz w:val="16"/>
          <w:szCs w:val="16"/>
          <w:lang w:val="sr-Cyrl-RS"/>
        </w:rPr>
        <w:t xml:space="preserve">  је електронска услуга која олакшава пословну активност између две или више страна при чему се заснива на томе да пружалац услуге странама гарантује веродостојност појединих података</w:t>
      </w:r>
      <w:r w:rsidR="00E1268C">
        <w:rPr>
          <w:rFonts w:eastAsia="Lucida Sans Unicode"/>
          <w:sz w:val="16"/>
          <w:szCs w:val="16"/>
          <w:lang w:val="sr-Cyrl-RS"/>
        </w:rPr>
        <w:t>,</w:t>
      </w:r>
    </w:p>
    <w:p w14:paraId="39DA1F95" w14:textId="0C8EC8EA" w:rsidR="00E1268C" w:rsidRPr="00E1268C" w:rsidRDefault="00E1268C" w:rsidP="00E1268C">
      <w:pPr>
        <w:pStyle w:val="FootnoteText"/>
        <w:spacing w:before="0"/>
        <w:ind w:left="142" w:hanging="142"/>
        <w:rPr>
          <w:lang w:val="en-US"/>
        </w:rPr>
      </w:pPr>
      <w:r>
        <w:rPr>
          <w:rFonts w:eastAsia="Lucida Sans Unicode"/>
          <w:sz w:val="16"/>
          <w:szCs w:val="16"/>
          <w:lang w:val="sr-Cyrl-RS"/>
        </w:rPr>
        <w:t xml:space="preserve">   </w:t>
      </w:r>
      <w:r w:rsidRPr="001721F3">
        <w:rPr>
          <w:rFonts w:eastAsia="Lucida Sans Unicode"/>
          <w:b/>
          <w:sz w:val="16"/>
          <w:szCs w:val="16"/>
          <w:lang w:val="sr-Cyrl-RS"/>
        </w:rPr>
        <w:t xml:space="preserve"> </w:t>
      </w:r>
      <w:r w:rsidRPr="001721F3">
        <w:rPr>
          <w:rFonts w:eastAsia="Lucida Sans Unicode"/>
          <w:b/>
          <w:i/>
          <w:sz w:val="16"/>
          <w:szCs w:val="16"/>
          <w:lang w:val="en-US"/>
        </w:rPr>
        <w:t>eIDAS</w:t>
      </w:r>
      <w:r w:rsidRPr="001721F3">
        <w:rPr>
          <w:rFonts w:eastAsia="Lucida Sans Unicode"/>
          <w:i/>
          <w:sz w:val="16"/>
          <w:szCs w:val="16"/>
          <w:lang w:val="en-US"/>
        </w:rPr>
        <w:t xml:space="preserve"> </w:t>
      </w:r>
      <w:r w:rsidRPr="001721F3">
        <w:rPr>
          <w:rFonts w:eastAsia="Lucida Sans Unicode"/>
          <w:i/>
          <w:sz w:val="16"/>
          <w:szCs w:val="16"/>
          <w:lang w:val="sr-Cyrl-RS"/>
        </w:rPr>
        <w:t>Директива:</w:t>
      </w:r>
      <w:r>
        <w:rPr>
          <w:rFonts w:eastAsia="Lucida Sans Unicode"/>
          <w:sz w:val="16"/>
          <w:szCs w:val="16"/>
          <w:lang w:val="sr-Cyrl-RS"/>
        </w:rPr>
        <w:t xml:space="preserve"> </w:t>
      </w:r>
      <w:hyperlink r:id="rId39" w:history="1">
        <w:r w:rsidRPr="00346C66">
          <w:rPr>
            <w:rStyle w:val="Hyperlink"/>
            <w:rFonts w:eastAsia="Lucida Sans Unicode"/>
            <w:sz w:val="16"/>
            <w:szCs w:val="16"/>
            <w:lang w:val="en-US"/>
          </w:rPr>
          <w:t>http://eur-lex.europa.eu/legal-content/EN/TXT/PDF/?uri=CELEX:32014R0910&amp;from=EN</w:t>
        </w:r>
      </w:hyperlink>
      <w:r>
        <w:rPr>
          <w:rFonts w:eastAsia="Lucida Sans Unicode"/>
          <w:sz w:val="16"/>
          <w:szCs w:val="16"/>
          <w:lang w:val="sr-Cyrl-RS"/>
        </w:rPr>
        <w:t xml:space="preserve"> , стр.12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22EA0" w14:textId="5434C431" w:rsidR="00C03AD0" w:rsidRDefault="00C03AD0" w:rsidP="00D007BA">
    <w:pPr>
      <w:pStyle w:val="Header"/>
      <w:jc w:val="center"/>
      <w:rPr>
        <w:noProof/>
        <w:lang w:val="sr-Cyrl-RS"/>
      </w:rPr>
    </w:pPr>
    <w:r>
      <w:rPr>
        <w:b w:val="0"/>
        <w:noProof/>
        <w:lang w:val="en-US" w:eastAsia="en-US"/>
      </w:rPr>
      <w:drawing>
        <wp:inline distT="0" distB="0" distL="0" distR="0" wp14:anchorId="73EC5815" wp14:editId="425B4E4A">
          <wp:extent cx="330200" cy="541867"/>
          <wp:effectExtent l="0" t="0" r="0" b="0"/>
          <wp:docPr id="11" name="Picture 11" descr="serb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rbi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933" cy="543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684" w:type="dxa"/>
      <w:tblInd w:w="70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120"/>
      <w:gridCol w:w="7564"/>
    </w:tblGrid>
    <w:tr w:rsidR="00C03AD0" w:rsidRPr="00A36A94" w14:paraId="3C03F67A" w14:textId="77777777" w:rsidTr="00B7167E">
      <w:trPr>
        <w:trHeight w:val="397"/>
      </w:trPr>
      <w:tc>
        <w:tcPr>
          <w:tcW w:w="2120" w:type="dxa"/>
        </w:tcPr>
        <w:p w14:paraId="1BF52553" w14:textId="6F0D17DC" w:rsidR="00C03AD0" w:rsidRPr="00663A61" w:rsidRDefault="00C03AD0" w:rsidP="00663A61">
          <w:pPr>
            <w:spacing w:line="240" w:lineRule="auto"/>
            <w:rPr>
              <w:rFonts w:ascii="Times New Roman" w:hAnsi="Times New Roman"/>
              <w:i/>
            </w:rPr>
          </w:pPr>
          <w:r w:rsidRPr="00663A61">
            <w:rPr>
              <w:rFonts w:ascii="Times New Roman" w:hAnsi="Times New Roman"/>
              <w:i/>
              <w:noProof/>
              <w:sz w:val="12"/>
              <w:szCs w:val="12"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3F46924" wp14:editId="7C4B667F">
                    <wp:simplePos x="0" y="0"/>
                    <wp:positionH relativeFrom="column">
                      <wp:posOffset>-40640</wp:posOffset>
                    </wp:positionH>
                    <wp:positionV relativeFrom="paragraph">
                      <wp:posOffset>220980</wp:posOffset>
                    </wp:positionV>
                    <wp:extent cx="6057900" cy="0"/>
                    <wp:effectExtent l="0" t="19050" r="0" b="19050"/>
                    <wp:wrapNone/>
                    <wp:docPr id="24" name="Straight Connector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33333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Straight Connector 2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pt,17.4pt" to="473.8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" strokecolor="#333" strokeweight="2.25pt"/>
                </w:pict>
              </mc:Fallback>
            </mc:AlternateContent>
          </w:r>
        </w:p>
      </w:tc>
      <w:tc>
        <w:tcPr>
          <w:tcW w:w="7564" w:type="dxa"/>
        </w:tcPr>
        <w:p w14:paraId="26A5A6FD" w14:textId="7BDB0E07" w:rsidR="00C03AD0" w:rsidRPr="0027127E" w:rsidRDefault="007037A3" w:rsidP="00B0138A">
          <w:pPr>
            <w:pStyle w:val="Header"/>
            <w:spacing w:after="0" w:line="240" w:lineRule="auto"/>
            <w:jc w:val="left"/>
            <w:rPr>
              <w:sz w:val="16"/>
              <w:szCs w:val="16"/>
              <w:lang w:val="sr-Cyrl-RS"/>
            </w:rPr>
          </w:pPr>
          <w:r>
            <w:rPr>
              <w:rFonts w:ascii="Times New Roman" w:hAnsi="Times New Roman"/>
              <w:b w:val="0"/>
              <w:smallCaps/>
              <w:sz w:val="24"/>
              <w:szCs w:val="24"/>
              <w:lang w:val="sr-Cyrl-RS"/>
            </w:rPr>
            <w:t xml:space="preserve">     </w:t>
          </w:r>
          <w:r w:rsidR="00C03AD0">
            <w:rPr>
              <w:rFonts w:ascii="Times New Roman" w:hAnsi="Times New Roman"/>
              <w:b w:val="0"/>
              <w:smallCaps/>
              <w:sz w:val="24"/>
              <w:szCs w:val="24"/>
              <w:lang w:val="sr-Cyrl-RS"/>
            </w:rPr>
            <w:t xml:space="preserve">Листа  стандарда  </w:t>
          </w:r>
          <w:r w:rsidR="00C03AD0" w:rsidRPr="00D0585B">
            <w:rPr>
              <w:rFonts w:ascii="Times New Roman" w:hAnsi="Times New Roman"/>
              <w:b w:val="0"/>
              <w:smallCaps/>
              <w:sz w:val="24"/>
              <w:szCs w:val="24"/>
              <w:lang w:val="sr-Cyrl-RS"/>
            </w:rPr>
            <w:t>интероперабилности</w:t>
          </w:r>
          <w:r w:rsidR="00663A61">
            <w:rPr>
              <w:rFonts w:ascii="Times New Roman" w:hAnsi="Times New Roman"/>
              <w:b w:val="0"/>
              <w:smallCaps/>
              <w:sz w:val="24"/>
              <w:szCs w:val="24"/>
              <w:lang w:val="sr-Cyrl-RS"/>
            </w:rPr>
            <w:t xml:space="preserve">  </w:t>
          </w:r>
          <w:r w:rsidR="00B0138A">
            <w:rPr>
              <w:rFonts w:ascii="Times New Roman" w:hAnsi="Times New Roman"/>
              <w:b w:val="0"/>
              <w:smallCaps/>
              <w:sz w:val="24"/>
              <w:szCs w:val="24"/>
              <w:lang w:val="sr-Cyrl-RS"/>
            </w:rPr>
            <w:t>2.0</w:t>
          </w:r>
          <w:r w:rsidR="00663A61">
            <w:rPr>
              <w:rFonts w:ascii="Times New Roman" w:hAnsi="Times New Roman"/>
              <w:b w:val="0"/>
              <w:smallCaps/>
              <w:sz w:val="24"/>
              <w:szCs w:val="24"/>
              <w:lang w:val="sr-Cyrl-RS"/>
            </w:rPr>
            <w:t xml:space="preserve">                          </w:t>
          </w:r>
          <w:r w:rsidR="00B0138A">
            <w:rPr>
              <w:rFonts w:ascii="Times New Roman" w:hAnsi="Times New Roman"/>
              <w:b w:val="0"/>
              <w:smallCaps/>
              <w:sz w:val="24"/>
              <w:szCs w:val="24"/>
              <w:lang w:val="sr-Cyrl-RS"/>
            </w:rPr>
            <w:t xml:space="preserve">     </w:t>
          </w:r>
        </w:p>
      </w:tc>
    </w:tr>
  </w:tbl>
  <w:p w14:paraId="7F13737E" w14:textId="77777777" w:rsidR="00C03AD0" w:rsidRPr="005D06B9" w:rsidRDefault="00C03AD0" w:rsidP="00596CE7">
    <w:pPr>
      <w:pStyle w:val="Header"/>
      <w:spacing w:after="0"/>
      <w:rPr>
        <w:lang w:val="sr-Cyrl-R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3D3C"/>
    <w:multiLevelType w:val="hybridMultilevel"/>
    <w:tmpl w:val="338A7D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A5DEA"/>
    <w:multiLevelType w:val="hybridMultilevel"/>
    <w:tmpl w:val="39B2E408"/>
    <w:lvl w:ilvl="0" w:tplc="D4A43D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A0288"/>
    <w:multiLevelType w:val="multilevel"/>
    <w:tmpl w:val="9754E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B11B4B"/>
    <w:multiLevelType w:val="hybridMultilevel"/>
    <w:tmpl w:val="AB3471FE"/>
    <w:lvl w:ilvl="0" w:tplc="D4A43D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B4DE8"/>
    <w:multiLevelType w:val="hybridMultilevel"/>
    <w:tmpl w:val="C608CE46"/>
    <w:lvl w:ilvl="0" w:tplc="2FD67952">
      <w:start w:val="8"/>
      <w:numFmt w:val="decimal"/>
      <w:lvlText w:val="%1"/>
      <w:lvlJc w:val="left"/>
      <w:pPr>
        <w:ind w:left="717" w:hanging="360"/>
      </w:pPr>
      <w:rPr>
        <w:rFonts w:ascii="Franklin Gothic Book" w:hAnsi="Franklin Gothic Book"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0DD2615F"/>
    <w:multiLevelType w:val="singleLevel"/>
    <w:tmpl w:val="4C409568"/>
    <w:lvl w:ilvl="0">
      <w:start w:val="1"/>
      <w:numFmt w:val="decimal"/>
      <w:pStyle w:val="ListNumber5"/>
      <w:lvlText w:val="%1."/>
      <w:lvlJc w:val="left"/>
      <w:pPr>
        <w:tabs>
          <w:tab w:val="num" w:pos="2174"/>
        </w:tabs>
        <w:ind w:left="2098" w:hanging="284"/>
      </w:pPr>
    </w:lvl>
  </w:abstractNum>
  <w:abstractNum w:abstractNumId="6">
    <w:nsid w:val="0EB90F69"/>
    <w:multiLevelType w:val="hybridMultilevel"/>
    <w:tmpl w:val="D7F8E956"/>
    <w:lvl w:ilvl="0" w:tplc="9AB24FC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25196"/>
    <w:multiLevelType w:val="singleLevel"/>
    <w:tmpl w:val="D6FC3F48"/>
    <w:lvl w:ilvl="0">
      <w:start w:val="1"/>
      <w:numFmt w:val="bullet"/>
      <w:pStyle w:val="ListBullet5"/>
      <w:lvlText w:val=""/>
      <w:lvlJc w:val="left"/>
      <w:pPr>
        <w:tabs>
          <w:tab w:val="num" w:pos="2174"/>
        </w:tabs>
        <w:ind w:left="2098" w:hanging="284"/>
      </w:pPr>
      <w:rPr>
        <w:rFonts w:ascii="Symbol" w:hAnsi="Symbol" w:hint="default"/>
        <w:sz w:val="16"/>
      </w:rPr>
    </w:lvl>
  </w:abstractNum>
  <w:abstractNum w:abstractNumId="8">
    <w:nsid w:val="1A4F1072"/>
    <w:multiLevelType w:val="hybridMultilevel"/>
    <w:tmpl w:val="423E9BA0"/>
    <w:lvl w:ilvl="0" w:tplc="D4A43D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1212C9"/>
    <w:multiLevelType w:val="multilevel"/>
    <w:tmpl w:val="C2E2E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F82AD9"/>
    <w:multiLevelType w:val="multilevel"/>
    <w:tmpl w:val="C5562DB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-284" w:firstLine="28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248"/>
        </w:tabs>
        <w:ind w:left="1248" w:hanging="964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1247"/>
        </w:tabs>
        <w:ind w:left="1247" w:hanging="1247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1">
    <w:nsid w:val="326B0184"/>
    <w:multiLevelType w:val="singleLevel"/>
    <w:tmpl w:val="99DC050C"/>
    <w:lvl w:ilvl="0">
      <w:start w:val="1"/>
      <w:numFmt w:val="bullet"/>
      <w:pStyle w:val="Felsorols1"/>
      <w:lvlText w:val=""/>
      <w:lvlJc w:val="left"/>
      <w:pPr>
        <w:tabs>
          <w:tab w:val="num" w:pos="1097"/>
        </w:tabs>
        <w:ind w:left="964" w:hanging="227"/>
      </w:pPr>
      <w:rPr>
        <w:rFonts w:ascii="Symbol" w:hAnsi="Symbol" w:hint="default"/>
        <w:sz w:val="16"/>
      </w:rPr>
    </w:lvl>
  </w:abstractNum>
  <w:abstractNum w:abstractNumId="12">
    <w:nsid w:val="33E52313"/>
    <w:multiLevelType w:val="hybridMultilevel"/>
    <w:tmpl w:val="89225854"/>
    <w:lvl w:ilvl="0" w:tplc="57305B10">
      <w:numFmt w:val="bullet"/>
      <w:lvlText w:val="•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D050DE"/>
    <w:multiLevelType w:val="singleLevel"/>
    <w:tmpl w:val="BEC62AF0"/>
    <w:lvl w:ilvl="0">
      <w:start w:val="1"/>
      <w:numFmt w:val="bullet"/>
      <w:pStyle w:val="ListBullet2"/>
      <w:lvlText w:val=""/>
      <w:lvlJc w:val="left"/>
      <w:pPr>
        <w:tabs>
          <w:tab w:val="num" w:pos="1324"/>
        </w:tabs>
        <w:ind w:left="1247" w:hanging="283"/>
      </w:pPr>
      <w:rPr>
        <w:rFonts w:ascii="Symbol" w:hAnsi="Symbol" w:hint="default"/>
        <w:sz w:val="16"/>
      </w:rPr>
    </w:lvl>
  </w:abstractNum>
  <w:abstractNum w:abstractNumId="14">
    <w:nsid w:val="370451DB"/>
    <w:multiLevelType w:val="hybridMultilevel"/>
    <w:tmpl w:val="F3EAD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6A1063"/>
    <w:multiLevelType w:val="multilevel"/>
    <w:tmpl w:val="BB80C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9E3519"/>
    <w:multiLevelType w:val="singleLevel"/>
    <w:tmpl w:val="38047A18"/>
    <w:lvl w:ilvl="0">
      <w:start w:val="1"/>
      <w:numFmt w:val="bullet"/>
      <w:pStyle w:val="List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16"/>
      </w:rPr>
    </w:lvl>
  </w:abstractNum>
  <w:abstractNum w:abstractNumId="17">
    <w:nsid w:val="3CC80805"/>
    <w:multiLevelType w:val="singleLevel"/>
    <w:tmpl w:val="7A1AA592"/>
    <w:lvl w:ilvl="0">
      <w:start w:val="1"/>
      <w:numFmt w:val="bullet"/>
      <w:pStyle w:val="ListBullet3"/>
      <w:lvlText w:val=""/>
      <w:lvlJc w:val="left"/>
      <w:pPr>
        <w:tabs>
          <w:tab w:val="num" w:pos="1607"/>
        </w:tabs>
        <w:ind w:left="1531" w:hanging="284"/>
      </w:pPr>
      <w:rPr>
        <w:rFonts w:ascii="Symbol" w:hAnsi="Symbol" w:hint="default"/>
        <w:sz w:val="16"/>
      </w:rPr>
    </w:lvl>
  </w:abstractNum>
  <w:abstractNum w:abstractNumId="18">
    <w:nsid w:val="3D8431E4"/>
    <w:multiLevelType w:val="hybridMultilevel"/>
    <w:tmpl w:val="776244FE"/>
    <w:lvl w:ilvl="0" w:tplc="D4A43D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BA341C"/>
    <w:multiLevelType w:val="hybridMultilevel"/>
    <w:tmpl w:val="C6CAB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E64C92"/>
    <w:multiLevelType w:val="hybridMultilevel"/>
    <w:tmpl w:val="6ED8BA64"/>
    <w:lvl w:ilvl="0" w:tplc="9034BE1A">
      <w:start w:val="5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F13C48"/>
    <w:multiLevelType w:val="singleLevel"/>
    <w:tmpl w:val="8F4AA6E8"/>
    <w:lvl w:ilvl="0">
      <w:start w:val="1"/>
      <w:numFmt w:val="decimal"/>
      <w:pStyle w:val="ListNumber3"/>
      <w:lvlText w:val="%1."/>
      <w:lvlJc w:val="left"/>
      <w:pPr>
        <w:tabs>
          <w:tab w:val="num" w:pos="1607"/>
        </w:tabs>
        <w:ind w:left="1531" w:hanging="284"/>
      </w:pPr>
    </w:lvl>
  </w:abstractNum>
  <w:abstractNum w:abstractNumId="22">
    <w:nsid w:val="408441AE"/>
    <w:multiLevelType w:val="singleLevel"/>
    <w:tmpl w:val="3288FB1A"/>
    <w:lvl w:ilvl="0">
      <w:start w:val="1"/>
      <w:numFmt w:val="decimal"/>
      <w:pStyle w:val="Szmozottlista1"/>
      <w:lvlText w:val="%1."/>
      <w:lvlJc w:val="left"/>
      <w:pPr>
        <w:tabs>
          <w:tab w:val="num" w:pos="1097"/>
        </w:tabs>
        <w:ind w:left="964" w:hanging="227"/>
      </w:pPr>
    </w:lvl>
  </w:abstractNum>
  <w:abstractNum w:abstractNumId="23">
    <w:nsid w:val="40954D93"/>
    <w:multiLevelType w:val="hybridMultilevel"/>
    <w:tmpl w:val="89B45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DB7EA9"/>
    <w:multiLevelType w:val="hybridMultilevel"/>
    <w:tmpl w:val="D21AAB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6957440"/>
    <w:multiLevelType w:val="hybridMultilevel"/>
    <w:tmpl w:val="5246A752"/>
    <w:lvl w:ilvl="0" w:tplc="A6A44C94">
      <w:start w:val="8"/>
      <w:numFmt w:val="decimal"/>
      <w:lvlText w:val="%1"/>
      <w:lvlJc w:val="left"/>
      <w:pPr>
        <w:ind w:left="757" w:hanging="360"/>
      </w:pPr>
      <w:rPr>
        <w:rFonts w:ascii="Franklin Gothic Book" w:hAnsi="Franklin Gothic Book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>
    <w:nsid w:val="47067F5B"/>
    <w:multiLevelType w:val="singleLevel"/>
    <w:tmpl w:val="9DA0A028"/>
    <w:lvl w:ilvl="0">
      <w:start w:val="1"/>
      <w:numFmt w:val="decimal"/>
      <w:pStyle w:val="ListNumber4"/>
      <w:lvlText w:val="%1."/>
      <w:lvlJc w:val="left"/>
      <w:pPr>
        <w:tabs>
          <w:tab w:val="num" w:pos="1891"/>
        </w:tabs>
        <w:ind w:left="1814" w:hanging="283"/>
      </w:pPr>
    </w:lvl>
  </w:abstractNum>
  <w:abstractNum w:abstractNumId="27">
    <w:nsid w:val="479D1E72"/>
    <w:multiLevelType w:val="multilevel"/>
    <w:tmpl w:val="67D25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0F494A"/>
    <w:multiLevelType w:val="hybridMultilevel"/>
    <w:tmpl w:val="0E2E4AEC"/>
    <w:lvl w:ilvl="0" w:tplc="C04CD92A">
      <w:start w:val="1"/>
      <w:numFmt w:val="bullet"/>
      <w:pStyle w:val="Index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02B45F1"/>
    <w:multiLevelType w:val="hybridMultilevel"/>
    <w:tmpl w:val="EBEC4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1006D3"/>
    <w:multiLevelType w:val="hybridMultilevel"/>
    <w:tmpl w:val="0CC085B6"/>
    <w:lvl w:ilvl="0" w:tplc="0409000F">
      <w:start w:val="1"/>
      <w:numFmt w:val="bullet"/>
      <w:pStyle w:val="Buleti"/>
      <w:lvlText w:val=""/>
      <w:lvlJc w:val="left"/>
      <w:pPr>
        <w:tabs>
          <w:tab w:val="num" w:pos="729"/>
        </w:tabs>
        <w:ind w:left="729" w:hanging="360"/>
      </w:pPr>
      <w:rPr>
        <w:rFonts w:ascii="Wingdings" w:hAnsi="Wingdings" w:hint="default"/>
      </w:rPr>
    </w:lvl>
    <w:lvl w:ilvl="1" w:tplc="04090019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9"/>
        </w:tabs>
        <w:ind w:left="2889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9"/>
        </w:tabs>
        <w:ind w:left="3609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9"/>
        </w:tabs>
        <w:ind w:left="5049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9"/>
        </w:tabs>
        <w:ind w:left="5769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</w:rPr>
    </w:lvl>
  </w:abstractNum>
  <w:abstractNum w:abstractNumId="31">
    <w:nsid w:val="526B1970"/>
    <w:multiLevelType w:val="hybridMultilevel"/>
    <w:tmpl w:val="0A8276C2"/>
    <w:lvl w:ilvl="0" w:tplc="00786ADC">
      <w:start w:val="6"/>
      <w:numFmt w:val="decimal"/>
      <w:lvlText w:val="%1"/>
      <w:lvlJc w:val="left"/>
      <w:pPr>
        <w:ind w:left="1004" w:hanging="360"/>
      </w:pPr>
      <w:rPr>
        <w:rFonts w:ascii="Franklin Gothic Book" w:hAnsi="Franklin Gothic Book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55A978BB"/>
    <w:multiLevelType w:val="hybridMultilevel"/>
    <w:tmpl w:val="FB56E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F665B5"/>
    <w:multiLevelType w:val="multilevel"/>
    <w:tmpl w:val="2546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B0F24E1"/>
    <w:multiLevelType w:val="hybridMultilevel"/>
    <w:tmpl w:val="96F24FDE"/>
    <w:lvl w:ilvl="0" w:tplc="926E007A">
      <w:start w:val="9"/>
      <w:numFmt w:val="decimal"/>
      <w:lvlText w:val="%1"/>
      <w:lvlJc w:val="left"/>
      <w:pPr>
        <w:ind w:left="7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35">
    <w:nsid w:val="5B3555E6"/>
    <w:multiLevelType w:val="hybridMultilevel"/>
    <w:tmpl w:val="79AC3BA8"/>
    <w:lvl w:ilvl="0" w:tplc="DB16698C">
      <w:start w:val="14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0F6242"/>
    <w:multiLevelType w:val="hybridMultilevel"/>
    <w:tmpl w:val="9B2EC5E2"/>
    <w:lvl w:ilvl="0" w:tplc="D4A43DFE">
      <w:start w:val="1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7">
    <w:nsid w:val="5F173507"/>
    <w:multiLevelType w:val="hybridMultilevel"/>
    <w:tmpl w:val="09846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FF06F2"/>
    <w:multiLevelType w:val="hybridMultilevel"/>
    <w:tmpl w:val="5606A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A407B1"/>
    <w:multiLevelType w:val="hybridMultilevel"/>
    <w:tmpl w:val="001A2B2C"/>
    <w:lvl w:ilvl="0" w:tplc="00786ADC">
      <w:start w:val="6"/>
      <w:numFmt w:val="decimal"/>
      <w:lvlText w:val="%1"/>
      <w:lvlJc w:val="left"/>
      <w:pPr>
        <w:ind w:left="720" w:hanging="360"/>
      </w:pPr>
      <w:rPr>
        <w:rFonts w:ascii="Franklin Gothic Book" w:hAnsi="Franklin Gothic Book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2042C6"/>
    <w:multiLevelType w:val="hybridMultilevel"/>
    <w:tmpl w:val="2E74A6B2"/>
    <w:lvl w:ilvl="0" w:tplc="4A48271A">
      <w:start w:val="11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>
    <w:nsid w:val="6E295F5C"/>
    <w:multiLevelType w:val="hybridMultilevel"/>
    <w:tmpl w:val="35C05F34"/>
    <w:lvl w:ilvl="0" w:tplc="F0743290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4B2C70"/>
    <w:multiLevelType w:val="singleLevel"/>
    <w:tmpl w:val="75780116"/>
    <w:lvl w:ilvl="0">
      <w:start w:val="1"/>
      <w:numFmt w:val="decimal"/>
      <w:pStyle w:val="ListNumber2"/>
      <w:lvlText w:val="%1."/>
      <w:lvlJc w:val="left"/>
      <w:pPr>
        <w:tabs>
          <w:tab w:val="num" w:pos="1211"/>
        </w:tabs>
        <w:ind w:left="1077" w:hanging="226"/>
      </w:pPr>
    </w:lvl>
  </w:abstractNum>
  <w:abstractNum w:abstractNumId="43">
    <w:nsid w:val="71DE1326"/>
    <w:multiLevelType w:val="hybridMultilevel"/>
    <w:tmpl w:val="B0344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166059"/>
    <w:multiLevelType w:val="hybridMultilevel"/>
    <w:tmpl w:val="E0E69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E702C6"/>
    <w:multiLevelType w:val="singleLevel"/>
    <w:tmpl w:val="C2C81C82"/>
    <w:lvl w:ilvl="0">
      <w:start w:val="1"/>
      <w:numFmt w:val="bullet"/>
      <w:pStyle w:val="ListBullet4"/>
      <w:lvlText w:val=""/>
      <w:lvlJc w:val="left"/>
      <w:pPr>
        <w:tabs>
          <w:tab w:val="num" w:pos="1891"/>
        </w:tabs>
        <w:ind w:left="1814" w:hanging="283"/>
      </w:pPr>
      <w:rPr>
        <w:rFonts w:ascii="Symbol" w:hAnsi="Symbol" w:hint="default"/>
        <w:sz w:val="16"/>
      </w:rPr>
    </w:lvl>
  </w:abstractNum>
  <w:abstractNum w:abstractNumId="46">
    <w:nsid w:val="78AA6226"/>
    <w:multiLevelType w:val="singleLevel"/>
    <w:tmpl w:val="024C8926"/>
    <w:lvl w:ilvl="0">
      <w:start w:val="1"/>
      <w:numFmt w:val="decimal"/>
      <w:pStyle w:val="ListNumber"/>
      <w:lvlText w:val="%1."/>
      <w:lvlJc w:val="left"/>
      <w:pPr>
        <w:tabs>
          <w:tab w:val="num" w:pos="644"/>
        </w:tabs>
        <w:ind w:left="567" w:hanging="283"/>
      </w:pPr>
    </w:lvl>
  </w:abstractNum>
  <w:abstractNum w:abstractNumId="47">
    <w:nsid w:val="79F04647"/>
    <w:multiLevelType w:val="hybridMultilevel"/>
    <w:tmpl w:val="DB0C1966"/>
    <w:lvl w:ilvl="0" w:tplc="FDE6F9E8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C82443"/>
    <w:multiLevelType w:val="multilevel"/>
    <w:tmpl w:val="B17C9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C1F11D1"/>
    <w:multiLevelType w:val="hybridMultilevel"/>
    <w:tmpl w:val="9FBA3904"/>
    <w:lvl w:ilvl="0" w:tplc="4A3429B0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22"/>
  </w:num>
  <w:num w:numId="5">
    <w:abstractNumId w:val="42"/>
  </w:num>
  <w:num w:numId="6">
    <w:abstractNumId w:val="21"/>
  </w:num>
  <w:num w:numId="7">
    <w:abstractNumId w:val="45"/>
  </w:num>
  <w:num w:numId="8">
    <w:abstractNumId w:val="26"/>
  </w:num>
  <w:num w:numId="9">
    <w:abstractNumId w:val="7"/>
  </w:num>
  <w:num w:numId="10">
    <w:abstractNumId w:val="5"/>
  </w:num>
  <w:num w:numId="11">
    <w:abstractNumId w:val="17"/>
  </w:num>
  <w:num w:numId="12">
    <w:abstractNumId w:val="16"/>
  </w:num>
  <w:num w:numId="13">
    <w:abstractNumId w:val="46"/>
  </w:num>
  <w:num w:numId="14">
    <w:abstractNumId w:val="14"/>
  </w:num>
  <w:num w:numId="15">
    <w:abstractNumId w:val="44"/>
  </w:num>
  <w:num w:numId="16">
    <w:abstractNumId w:val="12"/>
  </w:num>
  <w:num w:numId="17">
    <w:abstractNumId w:val="38"/>
  </w:num>
  <w:num w:numId="18">
    <w:abstractNumId w:val="19"/>
  </w:num>
  <w:num w:numId="19">
    <w:abstractNumId w:val="23"/>
  </w:num>
  <w:num w:numId="20">
    <w:abstractNumId w:val="8"/>
  </w:num>
  <w:num w:numId="21">
    <w:abstractNumId w:val="18"/>
  </w:num>
  <w:num w:numId="22">
    <w:abstractNumId w:val="36"/>
  </w:num>
  <w:num w:numId="23">
    <w:abstractNumId w:val="3"/>
  </w:num>
  <w:num w:numId="24">
    <w:abstractNumId w:val="30"/>
  </w:num>
  <w:num w:numId="25">
    <w:abstractNumId w:val="28"/>
  </w:num>
  <w:num w:numId="26">
    <w:abstractNumId w:val="32"/>
  </w:num>
  <w:num w:numId="27">
    <w:abstractNumId w:val="29"/>
  </w:num>
  <w:num w:numId="28">
    <w:abstractNumId w:val="24"/>
  </w:num>
  <w:num w:numId="29">
    <w:abstractNumId w:val="0"/>
  </w:num>
  <w:num w:numId="30">
    <w:abstractNumId w:val="6"/>
  </w:num>
  <w:num w:numId="31">
    <w:abstractNumId w:val="39"/>
  </w:num>
  <w:num w:numId="32">
    <w:abstractNumId w:val="31"/>
  </w:num>
  <w:num w:numId="33">
    <w:abstractNumId w:val="40"/>
  </w:num>
  <w:num w:numId="34">
    <w:abstractNumId w:val="41"/>
  </w:num>
  <w:num w:numId="35">
    <w:abstractNumId w:val="37"/>
  </w:num>
  <w:num w:numId="36">
    <w:abstractNumId w:val="34"/>
  </w:num>
  <w:num w:numId="37">
    <w:abstractNumId w:val="25"/>
  </w:num>
  <w:num w:numId="38">
    <w:abstractNumId w:val="4"/>
  </w:num>
  <w:num w:numId="39">
    <w:abstractNumId w:val="35"/>
  </w:num>
  <w:num w:numId="40">
    <w:abstractNumId w:val="43"/>
  </w:num>
  <w:num w:numId="41">
    <w:abstractNumId w:val="2"/>
  </w:num>
  <w:num w:numId="42">
    <w:abstractNumId w:val="15"/>
  </w:num>
  <w:num w:numId="43">
    <w:abstractNumId w:val="33"/>
  </w:num>
  <w:num w:numId="44">
    <w:abstractNumId w:val="27"/>
  </w:num>
  <w:num w:numId="45">
    <w:abstractNumId w:val="48"/>
  </w:num>
  <w:num w:numId="46">
    <w:abstractNumId w:val="9"/>
  </w:num>
  <w:num w:numId="47">
    <w:abstractNumId w:val="49"/>
  </w:num>
  <w:num w:numId="48">
    <w:abstractNumId w:val="47"/>
  </w:num>
  <w:num w:numId="49">
    <w:abstractNumId w:val="1"/>
  </w:num>
  <w:num w:numId="50">
    <w:abstractNumId w:val="20"/>
  </w:num>
  <w:numIdMacAtCleanup w:val="28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ndro Radovanović">
    <w15:presenceInfo w15:providerId="None" w15:userId="Sandro Radovanovi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AyMjQ3sDA0MbYwMjNT0lEKTi0uzszPAykwqgUAgKAtQiwAAAA="/>
  </w:docVars>
  <w:rsids>
    <w:rsidRoot w:val="00EF1AD4"/>
    <w:rsid w:val="0000041F"/>
    <w:rsid w:val="0000247C"/>
    <w:rsid w:val="00005046"/>
    <w:rsid w:val="00006AD1"/>
    <w:rsid w:val="00006B78"/>
    <w:rsid w:val="0000791F"/>
    <w:rsid w:val="0001081F"/>
    <w:rsid w:val="00010AB8"/>
    <w:rsid w:val="00011D02"/>
    <w:rsid w:val="000129D9"/>
    <w:rsid w:val="000129E7"/>
    <w:rsid w:val="00013E0B"/>
    <w:rsid w:val="0001649D"/>
    <w:rsid w:val="00021F12"/>
    <w:rsid w:val="000245E4"/>
    <w:rsid w:val="00026E73"/>
    <w:rsid w:val="000274F9"/>
    <w:rsid w:val="00031CFD"/>
    <w:rsid w:val="000329C2"/>
    <w:rsid w:val="0003468B"/>
    <w:rsid w:val="00035152"/>
    <w:rsid w:val="000353AE"/>
    <w:rsid w:val="00035B26"/>
    <w:rsid w:val="0003743E"/>
    <w:rsid w:val="000377F3"/>
    <w:rsid w:val="00041F2A"/>
    <w:rsid w:val="00042370"/>
    <w:rsid w:val="00042B8E"/>
    <w:rsid w:val="00044594"/>
    <w:rsid w:val="00045C02"/>
    <w:rsid w:val="00050BB3"/>
    <w:rsid w:val="00051A38"/>
    <w:rsid w:val="00053237"/>
    <w:rsid w:val="00055669"/>
    <w:rsid w:val="000577A3"/>
    <w:rsid w:val="00060AD7"/>
    <w:rsid w:val="00061555"/>
    <w:rsid w:val="000615BC"/>
    <w:rsid w:val="00061795"/>
    <w:rsid w:val="00061E9B"/>
    <w:rsid w:val="00063662"/>
    <w:rsid w:val="00066D69"/>
    <w:rsid w:val="00066E0A"/>
    <w:rsid w:val="00067824"/>
    <w:rsid w:val="0007064D"/>
    <w:rsid w:val="0007172A"/>
    <w:rsid w:val="00073A52"/>
    <w:rsid w:val="00074951"/>
    <w:rsid w:val="00074BA1"/>
    <w:rsid w:val="000759BB"/>
    <w:rsid w:val="0007626A"/>
    <w:rsid w:val="0007717B"/>
    <w:rsid w:val="0007735E"/>
    <w:rsid w:val="00077BDC"/>
    <w:rsid w:val="00077EF9"/>
    <w:rsid w:val="00080E00"/>
    <w:rsid w:val="00081FF2"/>
    <w:rsid w:val="0008213F"/>
    <w:rsid w:val="000825FF"/>
    <w:rsid w:val="00083533"/>
    <w:rsid w:val="00083598"/>
    <w:rsid w:val="00084335"/>
    <w:rsid w:val="00084D10"/>
    <w:rsid w:val="000850F9"/>
    <w:rsid w:val="00085A14"/>
    <w:rsid w:val="000864FB"/>
    <w:rsid w:val="000906E1"/>
    <w:rsid w:val="00091000"/>
    <w:rsid w:val="000911CB"/>
    <w:rsid w:val="00093A63"/>
    <w:rsid w:val="0009545E"/>
    <w:rsid w:val="00095A1A"/>
    <w:rsid w:val="00095D46"/>
    <w:rsid w:val="00095DE7"/>
    <w:rsid w:val="0009700B"/>
    <w:rsid w:val="000A1429"/>
    <w:rsid w:val="000A6BC2"/>
    <w:rsid w:val="000B03E9"/>
    <w:rsid w:val="000B201A"/>
    <w:rsid w:val="000B27FB"/>
    <w:rsid w:val="000B2B5E"/>
    <w:rsid w:val="000B3234"/>
    <w:rsid w:val="000B473C"/>
    <w:rsid w:val="000B4921"/>
    <w:rsid w:val="000B4A1E"/>
    <w:rsid w:val="000B5E50"/>
    <w:rsid w:val="000B74E9"/>
    <w:rsid w:val="000C0208"/>
    <w:rsid w:val="000C1068"/>
    <w:rsid w:val="000C49D7"/>
    <w:rsid w:val="000C4D82"/>
    <w:rsid w:val="000C5EB9"/>
    <w:rsid w:val="000C7111"/>
    <w:rsid w:val="000C7A9E"/>
    <w:rsid w:val="000C7B9A"/>
    <w:rsid w:val="000D1852"/>
    <w:rsid w:val="000D341D"/>
    <w:rsid w:val="000D6587"/>
    <w:rsid w:val="000D7ED7"/>
    <w:rsid w:val="000E174E"/>
    <w:rsid w:val="000E2383"/>
    <w:rsid w:val="000E3F0F"/>
    <w:rsid w:val="000E43A8"/>
    <w:rsid w:val="000E4795"/>
    <w:rsid w:val="000E7BF2"/>
    <w:rsid w:val="000F01EB"/>
    <w:rsid w:val="000F16B7"/>
    <w:rsid w:val="000F23C0"/>
    <w:rsid w:val="000F27ED"/>
    <w:rsid w:val="000F297E"/>
    <w:rsid w:val="000F2C27"/>
    <w:rsid w:val="000F2E75"/>
    <w:rsid w:val="000F5BFD"/>
    <w:rsid w:val="000F7200"/>
    <w:rsid w:val="000F745D"/>
    <w:rsid w:val="00100BEC"/>
    <w:rsid w:val="00100DC7"/>
    <w:rsid w:val="00106A05"/>
    <w:rsid w:val="0010712D"/>
    <w:rsid w:val="0010784F"/>
    <w:rsid w:val="0011031A"/>
    <w:rsid w:val="0011078C"/>
    <w:rsid w:val="00110950"/>
    <w:rsid w:val="0011154B"/>
    <w:rsid w:val="0011312A"/>
    <w:rsid w:val="001132A9"/>
    <w:rsid w:val="001138AE"/>
    <w:rsid w:val="001145D4"/>
    <w:rsid w:val="00115831"/>
    <w:rsid w:val="00117D74"/>
    <w:rsid w:val="00122F62"/>
    <w:rsid w:val="0012339F"/>
    <w:rsid w:val="0012439C"/>
    <w:rsid w:val="001270AB"/>
    <w:rsid w:val="001311B4"/>
    <w:rsid w:val="00132796"/>
    <w:rsid w:val="00136617"/>
    <w:rsid w:val="00136ADA"/>
    <w:rsid w:val="00141568"/>
    <w:rsid w:val="00142094"/>
    <w:rsid w:val="00142506"/>
    <w:rsid w:val="0014288A"/>
    <w:rsid w:val="00144217"/>
    <w:rsid w:val="001444F5"/>
    <w:rsid w:val="00147BF9"/>
    <w:rsid w:val="00150B23"/>
    <w:rsid w:val="00152A22"/>
    <w:rsid w:val="00152C66"/>
    <w:rsid w:val="00152F62"/>
    <w:rsid w:val="0015388E"/>
    <w:rsid w:val="0015393A"/>
    <w:rsid w:val="0015429A"/>
    <w:rsid w:val="001550A9"/>
    <w:rsid w:val="00155CB7"/>
    <w:rsid w:val="00157C5B"/>
    <w:rsid w:val="00161AB9"/>
    <w:rsid w:val="00162633"/>
    <w:rsid w:val="001644A9"/>
    <w:rsid w:val="00164A62"/>
    <w:rsid w:val="00164AE5"/>
    <w:rsid w:val="0016548D"/>
    <w:rsid w:val="001662EB"/>
    <w:rsid w:val="00167673"/>
    <w:rsid w:val="001703ED"/>
    <w:rsid w:val="00170DB3"/>
    <w:rsid w:val="001721F3"/>
    <w:rsid w:val="00173E0F"/>
    <w:rsid w:val="00174BAE"/>
    <w:rsid w:val="00175176"/>
    <w:rsid w:val="00176D4F"/>
    <w:rsid w:val="00180D01"/>
    <w:rsid w:val="00183718"/>
    <w:rsid w:val="0018372C"/>
    <w:rsid w:val="00184D8C"/>
    <w:rsid w:val="00184F0A"/>
    <w:rsid w:val="00185512"/>
    <w:rsid w:val="0018620F"/>
    <w:rsid w:val="00186C5F"/>
    <w:rsid w:val="00187532"/>
    <w:rsid w:val="00190631"/>
    <w:rsid w:val="00191A89"/>
    <w:rsid w:val="00192E2E"/>
    <w:rsid w:val="00193261"/>
    <w:rsid w:val="00195159"/>
    <w:rsid w:val="00195258"/>
    <w:rsid w:val="00196934"/>
    <w:rsid w:val="00197A97"/>
    <w:rsid w:val="001A0C5F"/>
    <w:rsid w:val="001A0E87"/>
    <w:rsid w:val="001A2670"/>
    <w:rsid w:val="001A2C2C"/>
    <w:rsid w:val="001A3C91"/>
    <w:rsid w:val="001A4164"/>
    <w:rsid w:val="001A5144"/>
    <w:rsid w:val="001A6EF6"/>
    <w:rsid w:val="001B11DD"/>
    <w:rsid w:val="001B1C85"/>
    <w:rsid w:val="001B225B"/>
    <w:rsid w:val="001B22F6"/>
    <w:rsid w:val="001B301E"/>
    <w:rsid w:val="001B76F4"/>
    <w:rsid w:val="001C0FAA"/>
    <w:rsid w:val="001C12C7"/>
    <w:rsid w:val="001C1652"/>
    <w:rsid w:val="001C1F46"/>
    <w:rsid w:val="001C2013"/>
    <w:rsid w:val="001C2D55"/>
    <w:rsid w:val="001C3D51"/>
    <w:rsid w:val="001C46D8"/>
    <w:rsid w:val="001C4875"/>
    <w:rsid w:val="001C49B5"/>
    <w:rsid w:val="001C62B4"/>
    <w:rsid w:val="001C6313"/>
    <w:rsid w:val="001D1C5D"/>
    <w:rsid w:val="001D20C3"/>
    <w:rsid w:val="001D2C7B"/>
    <w:rsid w:val="001D349A"/>
    <w:rsid w:val="001D3D59"/>
    <w:rsid w:val="001D4C86"/>
    <w:rsid w:val="001D79F4"/>
    <w:rsid w:val="001E0138"/>
    <w:rsid w:val="001E0608"/>
    <w:rsid w:val="001E2A27"/>
    <w:rsid w:val="001E5535"/>
    <w:rsid w:val="001F0440"/>
    <w:rsid w:val="001F1A76"/>
    <w:rsid w:val="001F1EEC"/>
    <w:rsid w:val="001F1FF2"/>
    <w:rsid w:val="001F2BF0"/>
    <w:rsid w:val="001F3A42"/>
    <w:rsid w:val="001F4711"/>
    <w:rsid w:val="001F5C66"/>
    <w:rsid w:val="0020026B"/>
    <w:rsid w:val="00201AD1"/>
    <w:rsid w:val="00202687"/>
    <w:rsid w:val="00202B3F"/>
    <w:rsid w:val="00203F38"/>
    <w:rsid w:val="002052EB"/>
    <w:rsid w:val="00205F29"/>
    <w:rsid w:val="00211C25"/>
    <w:rsid w:val="00211E87"/>
    <w:rsid w:val="00213894"/>
    <w:rsid w:val="00214CD4"/>
    <w:rsid w:val="00214DF1"/>
    <w:rsid w:val="002162D6"/>
    <w:rsid w:val="002166A8"/>
    <w:rsid w:val="00217289"/>
    <w:rsid w:val="002175CA"/>
    <w:rsid w:val="0022364C"/>
    <w:rsid w:val="002236CA"/>
    <w:rsid w:val="0022388C"/>
    <w:rsid w:val="0022686B"/>
    <w:rsid w:val="00227DD9"/>
    <w:rsid w:val="002307A9"/>
    <w:rsid w:val="00231604"/>
    <w:rsid w:val="002322FD"/>
    <w:rsid w:val="00233450"/>
    <w:rsid w:val="00233F4B"/>
    <w:rsid w:val="002353FB"/>
    <w:rsid w:val="002356DC"/>
    <w:rsid w:val="00240281"/>
    <w:rsid w:val="00241DC7"/>
    <w:rsid w:val="0024337B"/>
    <w:rsid w:val="0024345C"/>
    <w:rsid w:val="00244940"/>
    <w:rsid w:val="0024542B"/>
    <w:rsid w:val="00246695"/>
    <w:rsid w:val="00247C0C"/>
    <w:rsid w:val="00251D3B"/>
    <w:rsid w:val="00251DDA"/>
    <w:rsid w:val="00252441"/>
    <w:rsid w:val="00252655"/>
    <w:rsid w:val="00254B7E"/>
    <w:rsid w:val="00257927"/>
    <w:rsid w:val="00260028"/>
    <w:rsid w:val="00261246"/>
    <w:rsid w:val="00261646"/>
    <w:rsid w:val="00262F0D"/>
    <w:rsid w:val="00263A3A"/>
    <w:rsid w:val="00263B74"/>
    <w:rsid w:val="0026560E"/>
    <w:rsid w:val="002657B9"/>
    <w:rsid w:val="002658BE"/>
    <w:rsid w:val="0026773D"/>
    <w:rsid w:val="00267EAC"/>
    <w:rsid w:val="0027037F"/>
    <w:rsid w:val="0027127E"/>
    <w:rsid w:val="00271654"/>
    <w:rsid w:val="00272796"/>
    <w:rsid w:val="002733AF"/>
    <w:rsid w:val="0027389C"/>
    <w:rsid w:val="00273A5A"/>
    <w:rsid w:val="00273FAF"/>
    <w:rsid w:val="002743D2"/>
    <w:rsid w:val="00275F01"/>
    <w:rsid w:val="00276EA9"/>
    <w:rsid w:val="002770C2"/>
    <w:rsid w:val="0027750C"/>
    <w:rsid w:val="00277BD5"/>
    <w:rsid w:val="00277D2B"/>
    <w:rsid w:val="00280028"/>
    <w:rsid w:val="00280AD0"/>
    <w:rsid w:val="00280CC1"/>
    <w:rsid w:val="00281321"/>
    <w:rsid w:val="00281CC9"/>
    <w:rsid w:val="002826CF"/>
    <w:rsid w:val="002834F6"/>
    <w:rsid w:val="0028467F"/>
    <w:rsid w:val="002859DA"/>
    <w:rsid w:val="00285BAE"/>
    <w:rsid w:val="00285C68"/>
    <w:rsid w:val="00286107"/>
    <w:rsid w:val="0028650A"/>
    <w:rsid w:val="002908D7"/>
    <w:rsid w:val="00290F14"/>
    <w:rsid w:val="00291F27"/>
    <w:rsid w:val="002920DA"/>
    <w:rsid w:val="00293CAF"/>
    <w:rsid w:val="00294E5A"/>
    <w:rsid w:val="002953B4"/>
    <w:rsid w:val="00295A16"/>
    <w:rsid w:val="0029627A"/>
    <w:rsid w:val="002A0BFE"/>
    <w:rsid w:val="002A0D73"/>
    <w:rsid w:val="002A1143"/>
    <w:rsid w:val="002A31B2"/>
    <w:rsid w:val="002A31EE"/>
    <w:rsid w:val="002A6117"/>
    <w:rsid w:val="002B0486"/>
    <w:rsid w:val="002B1B16"/>
    <w:rsid w:val="002B3FD8"/>
    <w:rsid w:val="002B55C2"/>
    <w:rsid w:val="002B56D4"/>
    <w:rsid w:val="002B7436"/>
    <w:rsid w:val="002B7EAD"/>
    <w:rsid w:val="002C01DD"/>
    <w:rsid w:val="002C48B5"/>
    <w:rsid w:val="002D1191"/>
    <w:rsid w:val="002E004A"/>
    <w:rsid w:val="002E039D"/>
    <w:rsid w:val="002E19A1"/>
    <w:rsid w:val="002E19D0"/>
    <w:rsid w:val="002E2771"/>
    <w:rsid w:val="002E5EC3"/>
    <w:rsid w:val="002E6D59"/>
    <w:rsid w:val="002E74A1"/>
    <w:rsid w:val="002F11D6"/>
    <w:rsid w:val="002F1F9E"/>
    <w:rsid w:val="002F286C"/>
    <w:rsid w:val="002F5393"/>
    <w:rsid w:val="002F54E8"/>
    <w:rsid w:val="002F67B4"/>
    <w:rsid w:val="002F6D08"/>
    <w:rsid w:val="002F73EF"/>
    <w:rsid w:val="00307752"/>
    <w:rsid w:val="0031011A"/>
    <w:rsid w:val="003101EB"/>
    <w:rsid w:val="00311DBD"/>
    <w:rsid w:val="00312D4F"/>
    <w:rsid w:val="003167C5"/>
    <w:rsid w:val="00316F37"/>
    <w:rsid w:val="00316FF5"/>
    <w:rsid w:val="00321EA0"/>
    <w:rsid w:val="0032232A"/>
    <w:rsid w:val="0032237E"/>
    <w:rsid w:val="00322C6D"/>
    <w:rsid w:val="003236A1"/>
    <w:rsid w:val="00324F90"/>
    <w:rsid w:val="00325E8D"/>
    <w:rsid w:val="0033160C"/>
    <w:rsid w:val="00332062"/>
    <w:rsid w:val="00332438"/>
    <w:rsid w:val="003356D4"/>
    <w:rsid w:val="00335D38"/>
    <w:rsid w:val="00336113"/>
    <w:rsid w:val="00336645"/>
    <w:rsid w:val="003376A1"/>
    <w:rsid w:val="00337DDA"/>
    <w:rsid w:val="00340824"/>
    <w:rsid w:val="00342AE1"/>
    <w:rsid w:val="00343AEB"/>
    <w:rsid w:val="00344132"/>
    <w:rsid w:val="00344700"/>
    <w:rsid w:val="00345E8F"/>
    <w:rsid w:val="003464D2"/>
    <w:rsid w:val="00347651"/>
    <w:rsid w:val="00347C99"/>
    <w:rsid w:val="003508A0"/>
    <w:rsid w:val="0035268F"/>
    <w:rsid w:val="00353F81"/>
    <w:rsid w:val="00356D49"/>
    <w:rsid w:val="0035797B"/>
    <w:rsid w:val="003627D1"/>
    <w:rsid w:val="00363A06"/>
    <w:rsid w:val="00364BF6"/>
    <w:rsid w:val="00365A68"/>
    <w:rsid w:val="00370D95"/>
    <w:rsid w:val="0037172F"/>
    <w:rsid w:val="0037631A"/>
    <w:rsid w:val="003769FB"/>
    <w:rsid w:val="00376E79"/>
    <w:rsid w:val="00377E16"/>
    <w:rsid w:val="003810A8"/>
    <w:rsid w:val="003817D7"/>
    <w:rsid w:val="00383A60"/>
    <w:rsid w:val="003842D6"/>
    <w:rsid w:val="00384C50"/>
    <w:rsid w:val="003864AF"/>
    <w:rsid w:val="0038676B"/>
    <w:rsid w:val="00386BA2"/>
    <w:rsid w:val="003878AD"/>
    <w:rsid w:val="003905FB"/>
    <w:rsid w:val="003911B7"/>
    <w:rsid w:val="00391DEA"/>
    <w:rsid w:val="00392C7B"/>
    <w:rsid w:val="0039304F"/>
    <w:rsid w:val="00393125"/>
    <w:rsid w:val="003932D1"/>
    <w:rsid w:val="00393E80"/>
    <w:rsid w:val="003965FA"/>
    <w:rsid w:val="00396979"/>
    <w:rsid w:val="00397B46"/>
    <w:rsid w:val="00397C05"/>
    <w:rsid w:val="00397DB1"/>
    <w:rsid w:val="003A1F9D"/>
    <w:rsid w:val="003A440F"/>
    <w:rsid w:val="003A54AC"/>
    <w:rsid w:val="003A5C24"/>
    <w:rsid w:val="003B2DF7"/>
    <w:rsid w:val="003B5213"/>
    <w:rsid w:val="003B633A"/>
    <w:rsid w:val="003C0BDC"/>
    <w:rsid w:val="003C3E2C"/>
    <w:rsid w:val="003C4122"/>
    <w:rsid w:val="003C4B04"/>
    <w:rsid w:val="003C5336"/>
    <w:rsid w:val="003C610C"/>
    <w:rsid w:val="003C6A09"/>
    <w:rsid w:val="003C79C3"/>
    <w:rsid w:val="003D1F2A"/>
    <w:rsid w:val="003D43AD"/>
    <w:rsid w:val="003D5902"/>
    <w:rsid w:val="003D5B71"/>
    <w:rsid w:val="003D6871"/>
    <w:rsid w:val="003D7350"/>
    <w:rsid w:val="003D7980"/>
    <w:rsid w:val="003E1D1B"/>
    <w:rsid w:val="003E2267"/>
    <w:rsid w:val="003E4C1A"/>
    <w:rsid w:val="003E6E8F"/>
    <w:rsid w:val="003E6EEF"/>
    <w:rsid w:val="003E7761"/>
    <w:rsid w:val="003E7ED4"/>
    <w:rsid w:val="003F3C33"/>
    <w:rsid w:val="003F448D"/>
    <w:rsid w:val="003F4A57"/>
    <w:rsid w:val="003F580C"/>
    <w:rsid w:val="003F7486"/>
    <w:rsid w:val="0040174D"/>
    <w:rsid w:val="00402945"/>
    <w:rsid w:val="00406827"/>
    <w:rsid w:val="0041212E"/>
    <w:rsid w:val="00413045"/>
    <w:rsid w:val="00415447"/>
    <w:rsid w:val="00417A75"/>
    <w:rsid w:val="00417F9D"/>
    <w:rsid w:val="00420182"/>
    <w:rsid w:val="00420C8A"/>
    <w:rsid w:val="0042151D"/>
    <w:rsid w:val="00421C28"/>
    <w:rsid w:val="00422456"/>
    <w:rsid w:val="004235AF"/>
    <w:rsid w:val="00424118"/>
    <w:rsid w:val="004250C6"/>
    <w:rsid w:val="004252EC"/>
    <w:rsid w:val="0042548B"/>
    <w:rsid w:val="00425B7E"/>
    <w:rsid w:val="00425FB3"/>
    <w:rsid w:val="004271DD"/>
    <w:rsid w:val="0043009F"/>
    <w:rsid w:val="0043079E"/>
    <w:rsid w:val="004318C8"/>
    <w:rsid w:val="00431F4D"/>
    <w:rsid w:val="00432F07"/>
    <w:rsid w:val="00433AEB"/>
    <w:rsid w:val="00434071"/>
    <w:rsid w:val="004340D2"/>
    <w:rsid w:val="004356E9"/>
    <w:rsid w:val="00436F49"/>
    <w:rsid w:val="00441254"/>
    <w:rsid w:val="0044293E"/>
    <w:rsid w:val="004439CD"/>
    <w:rsid w:val="004444EA"/>
    <w:rsid w:val="00444F7A"/>
    <w:rsid w:val="00445EC5"/>
    <w:rsid w:val="00447322"/>
    <w:rsid w:val="0044780C"/>
    <w:rsid w:val="00450F57"/>
    <w:rsid w:val="00453BF6"/>
    <w:rsid w:val="00454C6E"/>
    <w:rsid w:val="004567A8"/>
    <w:rsid w:val="00460EE9"/>
    <w:rsid w:val="0046106E"/>
    <w:rsid w:val="00464040"/>
    <w:rsid w:val="00465103"/>
    <w:rsid w:val="00467166"/>
    <w:rsid w:val="00467B92"/>
    <w:rsid w:val="0047075A"/>
    <w:rsid w:val="00470998"/>
    <w:rsid w:val="00470E83"/>
    <w:rsid w:val="004713C3"/>
    <w:rsid w:val="00471A05"/>
    <w:rsid w:val="00472751"/>
    <w:rsid w:val="00474F39"/>
    <w:rsid w:val="00475C94"/>
    <w:rsid w:val="0047611C"/>
    <w:rsid w:val="00477D85"/>
    <w:rsid w:val="004806CF"/>
    <w:rsid w:val="00481271"/>
    <w:rsid w:val="0048362E"/>
    <w:rsid w:val="004859F3"/>
    <w:rsid w:val="00486EE9"/>
    <w:rsid w:val="00487901"/>
    <w:rsid w:val="00487E31"/>
    <w:rsid w:val="0049237B"/>
    <w:rsid w:val="00493856"/>
    <w:rsid w:val="00493CB5"/>
    <w:rsid w:val="00494958"/>
    <w:rsid w:val="00494D96"/>
    <w:rsid w:val="00495E67"/>
    <w:rsid w:val="00495ED1"/>
    <w:rsid w:val="0049636A"/>
    <w:rsid w:val="00497DFF"/>
    <w:rsid w:val="004A0341"/>
    <w:rsid w:val="004A10F4"/>
    <w:rsid w:val="004A20C1"/>
    <w:rsid w:val="004A2538"/>
    <w:rsid w:val="004A4278"/>
    <w:rsid w:val="004A4766"/>
    <w:rsid w:val="004A4ACC"/>
    <w:rsid w:val="004A731B"/>
    <w:rsid w:val="004A755A"/>
    <w:rsid w:val="004A7D95"/>
    <w:rsid w:val="004B09F3"/>
    <w:rsid w:val="004B2112"/>
    <w:rsid w:val="004B32D7"/>
    <w:rsid w:val="004B34DD"/>
    <w:rsid w:val="004B3500"/>
    <w:rsid w:val="004B39F8"/>
    <w:rsid w:val="004B4E87"/>
    <w:rsid w:val="004B6259"/>
    <w:rsid w:val="004B7355"/>
    <w:rsid w:val="004C0247"/>
    <w:rsid w:val="004C1DDE"/>
    <w:rsid w:val="004C2ABE"/>
    <w:rsid w:val="004C41B1"/>
    <w:rsid w:val="004C4285"/>
    <w:rsid w:val="004C4B9C"/>
    <w:rsid w:val="004D1320"/>
    <w:rsid w:val="004D23D0"/>
    <w:rsid w:val="004D369B"/>
    <w:rsid w:val="004D3AC2"/>
    <w:rsid w:val="004D43BA"/>
    <w:rsid w:val="004D6379"/>
    <w:rsid w:val="004E049A"/>
    <w:rsid w:val="004E064C"/>
    <w:rsid w:val="004E1932"/>
    <w:rsid w:val="004E4EA6"/>
    <w:rsid w:val="004E50BD"/>
    <w:rsid w:val="004E53F7"/>
    <w:rsid w:val="004E57A2"/>
    <w:rsid w:val="004E6070"/>
    <w:rsid w:val="004E7276"/>
    <w:rsid w:val="004E7F5A"/>
    <w:rsid w:val="004F02B2"/>
    <w:rsid w:val="004F02B3"/>
    <w:rsid w:val="004F034D"/>
    <w:rsid w:val="004F0EFA"/>
    <w:rsid w:val="004F2232"/>
    <w:rsid w:val="004F3BFF"/>
    <w:rsid w:val="004F3E6E"/>
    <w:rsid w:val="004F7037"/>
    <w:rsid w:val="0050298B"/>
    <w:rsid w:val="00502AFF"/>
    <w:rsid w:val="00504162"/>
    <w:rsid w:val="005043A2"/>
    <w:rsid w:val="00504DD9"/>
    <w:rsid w:val="00507092"/>
    <w:rsid w:val="005077FD"/>
    <w:rsid w:val="00510194"/>
    <w:rsid w:val="005115B1"/>
    <w:rsid w:val="0051198C"/>
    <w:rsid w:val="005120E8"/>
    <w:rsid w:val="005120F0"/>
    <w:rsid w:val="005128FF"/>
    <w:rsid w:val="00512A75"/>
    <w:rsid w:val="00512BCE"/>
    <w:rsid w:val="0051483A"/>
    <w:rsid w:val="005157BB"/>
    <w:rsid w:val="00515ADD"/>
    <w:rsid w:val="00521E82"/>
    <w:rsid w:val="00524CA7"/>
    <w:rsid w:val="005253E1"/>
    <w:rsid w:val="0052558A"/>
    <w:rsid w:val="005303B9"/>
    <w:rsid w:val="005308EA"/>
    <w:rsid w:val="00532962"/>
    <w:rsid w:val="00533513"/>
    <w:rsid w:val="00534795"/>
    <w:rsid w:val="0053520E"/>
    <w:rsid w:val="005420CB"/>
    <w:rsid w:val="00542919"/>
    <w:rsid w:val="00542BA0"/>
    <w:rsid w:val="00543C3F"/>
    <w:rsid w:val="00543CFF"/>
    <w:rsid w:val="00544E1B"/>
    <w:rsid w:val="0054525D"/>
    <w:rsid w:val="00545470"/>
    <w:rsid w:val="00545EA9"/>
    <w:rsid w:val="00550D56"/>
    <w:rsid w:val="00552390"/>
    <w:rsid w:val="00553539"/>
    <w:rsid w:val="005539F5"/>
    <w:rsid w:val="00554AEE"/>
    <w:rsid w:val="00555AF8"/>
    <w:rsid w:val="00560966"/>
    <w:rsid w:val="00561624"/>
    <w:rsid w:val="0056192B"/>
    <w:rsid w:val="005633DE"/>
    <w:rsid w:val="00565E82"/>
    <w:rsid w:val="00570484"/>
    <w:rsid w:val="0057174E"/>
    <w:rsid w:val="00573452"/>
    <w:rsid w:val="00574B84"/>
    <w:rsid w:val="00575AA7"/>
    <w:rsid w:val="00575C91"/>
    <w:rsid w:val="00577944"/>
    <w:rsid w:val="005817D3"/>
    <w:rsid w:val="00581C9F"/>
    <w:rsid w:val="00582289"/>
    <w:rsid w:val="00583BE1"/>
    <w:rsid w:val="0058572C"/>
    <w:rsid w:val="00592502"/>
    <w:rsid w:val="00593C5C"/>
    <w:rsid w:val="00595167"/>
    <w:rsid w:val="005960CD"/>
    <w:rsid w:val="00596CE7"/>
    <w:rsid w:val="005A1D73"/>
    <w:rsid w:val="005A2521"/>
    <w:rsid w:val="005A5E5D"/>
    <w:rsid w:val="005B016C"/>
    <w:rsid w:val="005B109F"/>
    <w:rsid w:val="005B3683"/>
    <w:rsid w:val="005B5885"/>
    <w:rsid w:val="005B5EB9"/>
    <w:rsid w:val="005B642E"/>
    <w:rsid w:val="005C0D9D"/>
    <w:rsid w:val="005C1119"/>
    <w:rsid w:val="005C12A6"/>
    <w:rsid w:val="005C135D"/>
    <w:rsid w:val="005C25E8"/>
    <w:rsid w:val="005C31F6"/>
    <w:rsid w:val="005C4901"/>
    <w:rsid w:val="005D2BC0"/>
    <w:rsid w:val="005D6619"/>
    <w:rsid w:val="005D7089"/>
    <w:rsid w:val="005D71FB"/>
    <w:rsid w:val="005E07B7"/>
    <w:rsid w:val="005E3859"/>
    <w:rsid w:val="005E4543"/>
    <w:rsid w:val="005E4A81"/>
    <w:rsid w:val="005E65EC"/>
    <w:rsid w:val="005E7457"/>
    <w:rsid w:val="005E7F12"/>
    <w:rsid w:val="005F0907"/>
    <w:rsid w:val="005F16BC"/>
    <w:rsid w:val="005F2828"/>
    <w:rsid w:val="005F56DB"/>
    <w:rsid w:val="005F62AF"/>
    <w:rsid w:val="005F70AC"/>
    <w:rsid w:val="0060004A"/>
    <w:rsid w:val="00604800"/>
    <w:rsid w:val="0060528A"/>
    <w:rsid w:val="00605FC1"/>
    <w:rsid w:val="0060701A"/>
    <w:rsid w:val="006072C4"/>
    <w:rsid w:val="00610CD3"/>
    <w:rsid w:val="00611876"/>
    <w:rsid w:val="00611D25"/>
    <w:rsid w:val="00611EB1"/>
    <w:rsid w:val="0061221D"/>
    <w:rsid w:val="006128FF"/>
    <w:rsid w:val="00612919"/>
    <w:rsid w:val="006136C2"/>
    <w:rsid w:val="00614A4F"/>
    <w:rsid w:val="00615CFC"/>
    <w:rsid w:val="00616E5D"/>
    <w:rsid w:val="006205DF"/>
    <w:rsid w:val="00625B6C"/>
    <w:rsid w:val="006269A6"/>
    <w:rsid w:val="00630C31"/>
    <w:rsid w:val="00631634"/>
    <w:rsid w:val="006329A1"/>
    <w:rsid w:val="00632C45"/>
    <w:rsid w:val="00632D5F"/>
    <w:rsid w:val="00633399"/>
    <w:rsid w:val="006334FF"/>
    <w:rsid w:val="00633A41"/>
    <w:rsid w:val="0063526C"/>
    <w:rsid w:val="0063660C"/>
    <w:rsid w:val="00636911"/>
    <w:rsid w:val="00637A15"/>
    <w:rsid w:val="0064042A"/>
    <w:rsid w:val="00642AFE"/>
    <w:rsid w:val="00643795"/>
    <w:rsid w:val="00643806"/>
    <w:rsid w:val="00644075"/>
    <w:rsid w:val="006461B3"/>
    <w:rsid w:val="006461DF"/>
    <w:rsid w:val="006504DC"/>
    <w:rsid w:val="00651509"/>
    <w:rsid w:val="00651529"/>
    <w:rsid w:val="00651EEB"/>
    <w:rsid w:val="00652092"/>
    <w:rsid w:val="006530A2"/>
    <w:rsid w:val="00655D3C"/>
    <w:rsid w:val="006562EF"/>
    <w:rsid w:val="0066025B"/>
    <w:rsid w:val="006603FE"/>
    <w:rsid w:val="00662331"/>
    <w:rsid w:val="00662498"/>
    <w:rsid w:val="00662DAC"/>
    <w:rsid w:val="00663A61"/>
    <w:rsid w:val="0066705A"/>
    <w:rsid w:val="006677BB"/>
    <w:rsid w:val="00667CBF"/>
    <w:rsid w:val="0067317A"/>
    <w:rsid w:val="006737D8"/>
    <w:rsid w:val="00673A29"/>
    <w:rsid w:val="00673ECC"/>
    <w:rsid w:val="00673F2F"/>
    <w:rsid w:val="00674740"/>
    <w:rsid w:val="0067553F"/>
    <w:rsid w:val="00675A2C"/>
    <w:rsid w:val="00675B17"/>
    <w:rsid w:val="00676EA0"/>
    <w:rsid w:val="00677A7F"/>
    <w:rsid w:val="00680D09"/>
    <w:rsid w:val="00680D38"/>
    <w:rsid w:val="0068163D"/>
    <w:rsid w:val="006833D3"/>
    <w:rsid w:val="00684BAD"/>
    <w:rsid w:val="00685FB6"/>
    <w:rsid w:val="00686674"/>
    <w:rsid w:val="00690F69"/>
    <w:rsid w:val="006917FB"/>
    <w:rsid w:val="00693D6F"/>
    <w:rsid w:val="00693EAC"/>
    <w:rsid w:val="006945EE"/>
    <w:rsid w:val="00696540"/>
    <w:rsid w:val="00696D28"/>
    <w:rsid w:val="00697D6F"/>
    <w:rsid w:val="006A06CD"/>
    <w:rsid w:val="006A20F9"/>
    <w:rsid w:val="006A288B"/>
    <w:rsid w:val="006A35F3"/>
    <w:rsid w:val="006A40AA"/>
    <w:rsid w:val="006A4935"/>
    <w:rsid w:val="006A66CE"/>
    <w:rsid w:val="006B1603"/>
    <w:rsid w:val="006B3D20"/>
    <w:rsid w:val="006B4482"/>
    <w:rsid w:val="006B4D92"/>
    <w:rsid w:val="006B5480"/>
    <w:rsid w:val="006B6E5F"/>
    <w:rsid w:val="006C029A"/>
    <w:rsid w:val="006C04BD"/>
    <w:rsid w:val="006C061F"/>
    <w:rsid w:val="006C06CE"/>
    <w:rsid w:val="006C1ADF"/>
    <w:rsid w:val="006C2B71"/>
    <w:rsid w:val="006C3418"/>
    <w:rsid w:val="006C477D"/>
    <w:rsid w:val="006C68D1"/>
    <w:rsid w:val="006D02DC"/>
    <w:rsid w:val="006D138F"/>
    <w:rsid w:val="006D3E7F"/>
    <w:rsid w:val="006D4A7D"/>
    <w:rsid w:val="006D54D5"/>
    <w:rsid w:val="006D694E"/>
    <w:rsid w:val="006D6D16"/>
    <w:rsid w:val="006D7CF6"/>
    <w:rsid w:val="006E1D22"/>
    <w:rsid w:val="006E3F18"/>
    <w:rsid w:val="006E456A"/>
    <w:rsid w:val="006E479D"/>
    <w:rsid w:val="006E5BDC"/>
    <w:rsid w:val="006E5EBB"/>
    <w:rsid w:val="006E64ED"/>
    <w:rsid w:val="006E6762"/>
    <w:rsid w:val="006E76C4"/>
    <w:rsid w:val="006F1F36"/>
    <w:rsid w:val="006F2A9A"/>
    <w:rsid w:val="006F2EEA"/>
    <w:rsid w:val="006F7D5C"/>
    <w:rsid w:val="007011A5"/>
    <w:rsid w:val="007013E3"/>
    <w:rsid w:val="00702135"/>
    <w:rsid w:val="0070280F"/>
    <w:rsid w:val="007037A3"/>
    <w:rsid w:val="00705330"/>
    <w:rsid w:val="0070546D"/>
    <w:rsid w:val="00706C75"/>
    <w:rsid w:val="00706E12"/>
    <w:rsid w:val="00707366"/>
    <w:rsid w:val="0070743C"/>
    <w:rsid w:val="0071157B"/>
    <w:rsid w:val="00713459"/>
    <w:rsid w:val="00713611"/>
    <w:rsid w:val="00713C99"/>
    <w:rsid w:val="00714B15"/>
    <w:rsid w:val="00720B15"/>
    <w:rsid w:val="00721499"/>
    <w:rsid w:val="00722654"/>
    <w:rsid w:val="007245B0"/>
    <w:rsid w:val="007253F3"/>
    <w:rsid w:val="00725D5F"/>
    <w:rsid w:val="007271E2"/>
    <w:rsid w:val="00727481"/>
    <w:rsid w:val="007316DC"/>
    <w:rsid w:val="00732315"/>
    <w:rsid w:val="00733318"/>
    <w:rsid w:val="007334F4"/>
    <w:rsid w:val="007339FA"/>
    <w:rsid w:val="00733D45"/>
    <w:rsid w:val="00733F16"/>
    <w:rsid w:val="00734B44"/>
    <w:rsid w:val="0073629C"/>
    <w:rsid w:val="007368FD"/>
    <w:rsid w:val="00737A54"/>
    <w:rsid w:val="00743FE8"/>
    <w:rsid w:val="00750C4D"/>
    <w:rsid w:val="007543C8"/>
    <w:rsid w:val="007547E3"/>
    <w:rsid w:val="0075693B"/>
    <w:rsid w:val="00756D35"/>
    <w:rsid w:val="00761EF0"/>
    <w:rsid w:val="0076290E"/>
    <w:rsid w:val="00763D1B"/>
    <w:rsid w:val="00764499"/>
    <w:rsid w:val="007719E0"/>
    <w:rsid w:val="00772705"/>
    <w:rsid w:val="00774E1F"/>
    <w:rsid w:val="00775B00"/>
    <w:rsid w:val="0077631C"/>
    <w:rsid w:val="00777C19"/>
    <w:rsid w:val="00777E90"/>
    <w:rsid w:val="00782922"/>
    <w:rsid w:val="00782BE4"/>
    <w:rsid w:val="007878B1"/>
    <w:rsid w:val="007904AF"/>
    <w:rsid w:val="0079054F"/>
    <w:rsid w:val="007919FE"/>
    <w:rsid w:val="00791ED8"/>
    <w:rsid w:val="00792247"/>
    <w:rsid w:val="00794AC1"/>
    <w:rsid w:val="00794C9A"/>
    <w:rsid w:val="00794E88"/>
    <w:rsid w:val="007950CC"/>
    <w:rsid w:val="007955AC"/>
    <w:rsid w:val="007958D6"/>
    <w:rsid w:val="007A2978"/>
    <w:rsid w:val="007A2DF5"/>
    <w:rsid w:val="007A4F09"/>
    <w:rsid w:val="007A5833"/>
    <w:rsid w:val="007A5DED"/>
    <w:rsid w:val="007A6269"/>
    <w:rsid w:val="007B35D1"/>
    <w:rsid w:val="007B44C1"/>
    <w:rsid w:val="007B513A"/>
    <w:rsid w:val="007B7555"/>
    <w:rsid w:val="007C175A"/>
    <w:rsid w:val="007C2D3C"/>
    <w:rsid w:val="007C3E79"/>
    <w:rsid w:val="007C408B"/>
    <w:rsid w:val="007C67E5"/>
    <w:rsid w:val="007D2B15"/>
    <w:rsid w:val="007D45D8"/>
    <w:rsid w:val="007D45EC"/>
    <w:rsid w:val="007D5811"/>
    <w:rsid w:val="007D5D57"/>
    <w:rsid w:val="007D69C7"/>
    <w:rsid w:val="007D6AD1"/>
    <w:rsid w:val="007D7C15"/>
    <w:rsid w:val="007E18F8"/>
    <w:rsid w:val="007E2265"/>
    <w:rsid w:val="007E4D1B"/>
    <w:rsid w:val="007E5A63"/>
    <w:rsid w:val="007E5F67"/>
    <w:rsid w:val="007E6507"/>
    <w:rsid w:val="007E7FE1"/>
    <w:rsid w:val="007F00D2"/>
    <w:rsid w:val="007F0313"/>
    <w:rsid w:val="007F26BE"/>
    <w:rsid w:val="007F45A6"/>
    <w:rsid w:val="007F45B7"/>
    <w:rsid w:val="007F4E6C"/>
    <w:rsid w:val="007F59CC"/>
    <w:rsid w:val="007F5DAA"/>
    <w:rsid w:val="007F657A"/>
    <w:rsid w:val="007F7D0B"/>
    <w:rsid w:val="00802FAA"/>
    <w:rsid w:val="008043A9"/>
    <w:rsid w:val="008045DF"/>
    <w:rsid w:val="00804AC8"/>
    <w:rsid w:val="008056A9"/>
    <w:rsid w:val="00805D0D"/>
    <w:rsid w:val="00806858"/>
    <w:rsid w:val="008079A8"/>
    <w:rsid w:val="008136EC"/>
    <w:rsid w:val="00814440"/>
    <w:rsid w:val="0081498E"/>
    <w:rsid w:val="00817BAB"/>
    <w:rsid w:val="008214ED"/>
    <w:rsid w:val="0082152C"/>
    <w:rsid w:val="00821A47"/>
    <w:rsid w:val="008225F6"/>
    <w:rsid w:val="00825F57"/>
    <w:rsid w:val="00827738"/>
    <w:rsid w:val="00827E24"/>
    <w:rsid w:val="008312B0"/>
    <w:rsid w:val="008313E9"/>
    <w:rsid w:val="00832CF6"/>
    <w:rsid w:val="00833B7A"/>
    <w:rsid w:val="008350AF"/>
    <w:rsid w:val="00836C67"/>
    <w:rsid w:val="00840518"/>
    <w:rsid w:val="00841606"/>
    <w:rsid w:val="00841668"/>
    <w:rsid w:val="00842A42"/>
    <w:rsid w:val="008440C5"/>
    <w:rsid w:val="008443B6"/>
    <w:rsid w:val="0084491C"/>
    <w:rsid w:val="008456C0"/>
    <w:rsid w:val="0084692E"/>
    <w:rsid w:val="0084703C"/>
    <w:rsid w:val="0084708C"/>
    <w:rsid w:val="008473FA"/>
    <w:rsid w:val="008478D0"/>
    <w:rsid w:val="00847CBD"/>
    <w:rsid w:val="008509B8"/>
    <w:rsid w:val="00852D0D"/>
    <w:rsid w:val="00853B2D"/>
    <w:rsid w:val="0085413B"/>
    <w:rsid w:val="008541E5"/>
    <w:rsid w:val="0085578B"/>
    <w:rsid w:val="0085674B"/>
    <w:rsid w:val="008570D0"/>
    <w:rsid w:val="00857958"/>
    <w:rsid w:val="008601F9"/>
    <w:rsid w:val="00860C5A"/>
    <w:rsid w:val="00861405"/>
    <w:rsid w:val="008616BE"/>
    <w:rsid w:val="00861E98"/>
    <w:rsid w:val="00862801"/>
    <w:rsid w:val="00862DC4"/>
    <w:rsid w:val="0086349A"/>
    <w:rsid w:val="00863E98"/>
    <w:rsid w:val="0086472C"/>
    <w:rsid w:val="00864F90"/>
    <w:rsid w:val="00867BC0"/>
    <w:rsid w:val="0087315A"/>
    <w:rsid w:val="008745EA"/>
    <w:rsid w:val="00877ACC"/>
    <w:rsid w:val="00877B17"/>
    <w:rsid w:val="00877B7F"/>
    <w:rsid w:val="00880014"/>
    <w:rsid w:val="008801C3"/>
    <w:rsid w:val="00880AE1"/>
    <w:rsid w:val="00881715"/>
    <w:rsid w:val="008856F2"/>
    <w:rsid w:val="00885C21"/>
    <w:rsid w:val="00887268"/>
    <w:rsid w:val="00890796"/>
    <w:rsid w:val="00890836"/>
    <w:rsid w:val="00891D1F"/>
    <w:rsid w:val="00893F16"/>
    <w:rsid w:val="008943BB"/>
    <w:rsid w:val="0089475A"/>
    <w:rsid w:val="00896E0A"/>
    <w:rsid w:val="008A0739"/>
    <w:rsid w:val="008A0786"/>
    <w:rsid w:val="008A0CC5"/>
    <w:rsid w:val="008A480F"/>
    <w:rsid w:val="008A48D5"/>
    <w:rsid w:val="008A7F94"/>
    <w:rsid w:val="008B004B"/>
    <w:rsid w:val="008B30FC"/>
    <w:rsid w:val="008B311F"/>
    <w:rsid w:val="008B44D6"/>
    <w:rsid w:val="008B58B1"/>
    <w:rsid w:val="008C06EE"/>
    <w:rsid w:val="008C3E4F"/>
    <w:rsid w:val="008C4553"/>
    <w:rsid w:val="008C4B79"/>
    <w:rsid w:val="008C79C0"/>
    <w:rsid w:val="008D15A6"/>
    <w:rsid w:val="008D4236"/>
    <w:rsid w:val="008D6AE3"/>
    <w:rsid w:val="008D6FB6"/>
    <w:rsid w:val="008D74F1"/>
    <w:rsid w:val="008D7978"/>
    <w:rsid w:val="008D7E52"/>
    <w:rsid w:val="008E3572"/>
    <w:rsid w:val="008E3F1C"/>
    <w:rsid w:val="008E50D9"/>
    <w:rsid w:val="008F1BEC"/>
    <w:rsid w:val="008F210E"/>
    <w:rsid w:val="008F2CA7"/>
    <w:rsid w:val="008F2DF2"/>
    <w:rsid w:val="008F3436"/>
    <w:rsid w:val="008F78D0"/>
    <w:rsid w:val="009002E1"/>
    <w:rsid w:val="00900E8D"/>
    <w:rsid w:val="00901309"/>
    <w:rsid w:val="00901C8C"/>
    <w:rsid w:val="00902098"/>
    <w:rsid w:val="0090447A"/>
    <w:rsid w:val="00904489"/>
    <w:rsid w:val="00906107"/>
    <w:rsid w:val="00906134"/>
    <w:rsid w:val="009079CB"/>
    <w:rsid w:val="00910145"/>
    <w:rsid w:val="00910A66"/>
    <w:rsid w:val="009116B5"/>
    <w:rsid w:val="00912D0A"/>
    <w:rsid w:val="009135C1"/>
    <w:rsid w:val="00913950"/>
    <w:rsid w:val="00914F78"/>
    <w:rsid w:val="00916F3A"/>
    <w:rsid w:val="00917307"/>
    <w:rsid w:val="00920D10"/>
    <w:rsid w:val="009215FF"/>
    <w:rsid w:val="00923690"/>
    <w:rsid w:val="00923AAB"/>
    <w:rsid w:val="00923B9B"/>
    <w:rsid w:val="00923F00"/>
    <w:rsid w:val="00924543"/>
    <w:rsid w:val="00926834"/>
    <w:rsid w:val="00927102"/>
    <w:rsid w:val="00927188"/>
    <w:rsid w:val="00927D2F"/>
    <w:rsid w:val="00930295"/>
    <w:rsid w:val="009303DD"/>
    <w:rsid w:val="00931B20"/>
    <w:rsid w:val="00932102"/>
    <w:rsid w:val="009324D0"/>
    <w:rsid w:val="00932916"/>
    <w:rsid w:val="00933CB8"/>
    <w:rsid w:val="00935345"/>
    <w:rsid w:val="0093652B"/>
    <w:rsid w:val="00940C0E"/>
    <w:rsid w:val="0094199F"/>
    <w:rsid w:val="00941DF3"/>
    <w:rsid w:val="00943806"/>
    <w:rsid w:val="00944254"/>
    <w:rsid w:val="009448A4"/>
    <w:rsid w:val="00944E2E"/>
    <w:rsid w:val="00945539"/>
    <w:rsid w:val="00947F9A"/>
    <w:rsid w:val="009501A7"/>
    <w:rsid w:val="00950B19"/>
    <w:rsid w:val="00951181"/>
    <w:rsid w:val="00952BD1"/>
    <w:rsid w:val="009546A8"/>
    <w:rsid w:val="00961DDC"/>
    <w:rsid w:val="0096205B"/>
    <w:rsid w:val="009629E3"/>
    <w:rsid w:val="00963E16"/>
    <w:rsid w:val="00963F44"/>
    <w:rsid w:val="00964627"/>
    <w:rsid w:val="00965637"/>
    <w:rsid w:val="009656A0"/>
    <w:rsid w:val="0096658E"/>
    <w:rsid w:val="00966D1E"/>
    <w:rsid w:val="00967206"/>
    <w:rsid w:val="009710A6"/>
    <w:rsid w:val="00973B12"/>
    <w:rsid w:val="00973C53"/>
    <w:rsid w:val="0097485D"/>
    <w:rsid w:val="00975B82"/>
    <w:rsid w:val="0097623F"/>
    <w:rsid w:val="0097787A"/>
    <w:rsid w:val="00977B0E"/>
    <w:rsid w:val="0098031F"/>
    <w:rsid w:val="0098300E"/>
    <w:rsid w:val="009846AA"/>
    <w:rsid w:val="009848F5"/>
    <w:rsid w:val="00984AF2"/>
    <w:rsid w:val="0098725C"/>
    <w:rsid w:val="009906C9"/>
    <w:rsid w:val="0099274D"/>
    <w:rsid w:val="009929B4"/>
    <w:rsid w:val="00992FD0"/>
    <w:rsid w:val="00993196"/>
    <w:rsid w:val="00995D88"/>
    <w:rsid w:val="00996182"/>
    <w:rsid w:val="00996445"/>
    <w:rsid w:val="009A1A54"/>
    <w:rsid w:val="009A2BB3"/>
    <w:rsid w:val="009A496B"/>
    <w:rsid w:val="009A5369"/>
    <w:rsid w:val="009A7E3D"/>
    <w:rsid w:val="009B1BD1"/>
    <w:rsid w:val="009B4F6C"/>
    <w:rsid w:val="009B708F"/>
    <w:rsid w:val="009B7141"/>
    <w:rsid w:val="009B7A2D"/>
    <w:rsid w:val="009C019A"/>
    <w:rsid w:val="009C05E5"/>
    <w:rsid w:val="009C0674"/>
    <w:rsid w:val="009C2289"/>
    <w:rsid w:val="009C34DB"/>
    <w:rsid w:val="009C3825"/>
    <w:rsid w:val="009C5D47"/>
    <w:rsid w:val="009C6B82"/>
    <w:rsid w:val="009D1056"/>
    <w:rsid w:val="009D15DC"/>
    <w:rsid w:val="009D25CB"/>
    <w:rsid w:val="009D3B2B"/>
    <w:rsid w:val="009D6426"/>
    <w:rsid w:val="009E0BFD"/>
    <w:rsid w:val="009E0C1A"/>
    <w:rsid w:val="009E10BB"/>
    <w:rsid w:val="009E186D"/>
    <w:rsid w:val="009E2511"/>
    <w:rsid w:val="009E48CC"/>
    <w:rsid w:val="009E4EB7"/>
    <w:rsid w:val="009E4FDF"/>
    <w:rsid w:val="009E6734"/>
    <w:rsid w:val="009F01EB"/>
    <w:rsid w:val="009F13DE"/>
    <w:rsid w:val="009F5223"/>
    <w:rsid w:val="009F58B7"/>
    <w:rsid w:val="009F7DFF"/>
    <w:rsid w:val="009F7F34"/>
    <w:rsid w:val="00A00313"/>
    <w:rsid w:val="00A01121"/>
    <w:rsid w:val="00A016A8"/>
    <w:rsid w:val="00A01BEA"/>
    <w:rsid w:val="00A01D23"/>
    <w:rsid w:val="00A03B03"/>
    <w:rsid w:val="00A04523"/>
    <w:rsid w:val="00A0485D"/>
    <w:rsid w:val="00A06849"/>
    <w:rsid w:val="00A07484"/>
    <w:rsid w:val="00A10468"/>
    <w:rsid w:val="00A10876"/>
    <w:rsid w:val="00A11B18"/>
    <w:rsid w:val="00A124A7"/>
    <w:rsid w:val="00A13987"/>
    <w:rsid w:val="00A14893"/>
    <w:rsid w:val="00A152BE"/>
    <w:rsid w:val="00A15EB8"/>
    <w:rsid w:val="00A1633B"/>
    <w:rsid w:val="00A178BB"/>
    <w:rsid w:val="00A20344"/>
    <w:rsid w:val="00A20673"/>
    <w:rsid w:val="00A2131E"/>
    <w:rsid w:val="00A22682"/>
    <w:rsid w:val="00A22823"/>
    <w:rsid w:val="00A24937"/>
    <w:rsid w:val="00A24E17"/>
    <w:rsid w:val="00A25413"/>
    <w:rsid w:val="00A26DF7"/>
    <w:rsid w:val="00A31C0B"/>
    <w:rsid w:val="00A31E79"/>
    <w:rsid w:val="00A32FDB"/>
    <w:rsid w:val="00A33251"/>
    <w:rsid w:val="00A33BFF"/>
    <w:rsid w:val="00A3574D"/>
    <w:rsid w:val="00A35F8D"/>
    <w:rsid w:val="00A409EE"/>
    <w:rsid w:val="00A41C49"/>
    <w:rsid w:val="00A4227F"/>
    <w:rsid w:val="00A43D6F"/>
    <w:rsid w:val="00A43ED7"/>
    <w:rsid w:val="00A46C76"/>
    <w:rsid w:val="00A47A61"/>
    <w:rsid w:val="00A510DE"/>
    <w:rsid w:val="00A53A0A"/>
    <w:rsid w:val="00A54DC6"/>
    <w:rsid w:val="00A607E6"/>
    <w:rsid w:val="00A6211E"/>
    <w:rsid w:val="00A62EB4"/>
    <w:rsid w:val="00A62FB9"/>
    <w:rsid w:val="00A63B1D"/>
    <w:rsid w:val="00A64AC3"/>
    <w:rsid w:val="00A6546C"/>
    <w:rsid w:val="00A65DCF"/>
    <w:rsid w:val="00A66855"/>
    <w:rsid w:val="00A70C8A"/>
    <w:rsid w:val="00A73933"/>
    <w:rsid w:val="00A7444F"/>
    <w:rsid w:val="00A76AB5"/>
    <w:rsid w:val="00A80F67"/>
    <w:rsid w:val="00A82B8E"/>
    <w:rsid w:val="00A83F36"/>
    <w:rsid w:val="00A8437B"/>
    <w:rsid w:val="00A84C35"/>
    <w:rsid w:val="00A858D5"/>
    <w:rsid w:val="00A86D30"/>
    <w:rsid w:val="00A9002A"/>
    <w:rsid w:val="00A90467"/>
    <w:rsid w:val="00A9066F"/>
    <w:rsid w:val="00A9108F"/>
    <w:rsid w:val="00A912FD"/>
    <w:rsid w:val="00A91A31"/>
    <w:rsid w:val="00A92C10"/>
    <w:rsid w:val="00A92FBF"/>
    <w:rsid w:val="00A93157"/>
    <w:rsid w:val="00A96140"/>
    <w:rsid w:val="00A968C7"/>
    <w:rsid w:val="00AA6AE3"/>
    <w:rsid w:val="00AA6E20"/>
    <w:rsid w:val="00AB069F"/>
    <w:rsid w:val="00AB11C1"/>
    <w:rsid w:val="00AB26CF"/>
    <w:rsid w:val="00AB27E2"/>
    <w:rsid w:val="00AB2F88"/>
    <w:rsid w:val="00AB3E64"/>
    <w:rsid w:val="00AB6B10"/>
    <w:rsid w:val="00AB7255"/>
    <w:rsid w:val="00AC05C6"/>
    <w:rsid w:val="00AC25B7"/>
    <w:rsid w:val="00AC3F41"/>
    <w:rsid w:val="00AC41C9"/>
    <w:rsid w:val="00AC53CF"/>
    <w:rsid w:val="00AC57A4"/>
    <w:rsid w:val="00AC6625"/>
    <w:rsid w:val="00AC6CC4"/>
    <w:rsid w:val="00AC784D"/>
    <w:rsid w:val="00AD0665"/>
    <w:rsid w:val="00AD06C1"/>
    <w:rsid w:val="00AD2DB4"/>
    <w:rsid w:val="00AD4C5F"/>
    <w:rsid w:val="00AE02C6"/>
    <w:rsid w:val="00AE1149"/>
    <w:rsid w:val="00AE1750"/>
    <w:rsid w:val="00AE2892"/>
    <w:rsid w:val="00AE3A43"/>
    <w:rsid w:val="00AE66FF"/>
    <w:rsid w:val="00AE6BC2"/>
    <w:rsid w:val="00AE7740"/>
    <w:rsid w:val="00AF309D"/>
    <w:rsid w:val="00AF33A2"/>
    <w:rsid w:val="00AF52A8"/>
    <w:rsid w:val="00AF57BD"/>
    <w:rsid w:val="00B00457"/>
    <w:rsid w:val="00B0138A"/>
    <w:rsid w:val="00B021C4"/>
    <w:rsid w:val="00B03A36"/>
    <w:rsid w:val="00B043C0"/>
    <w:rsid w:val="00B0663E"/>
    <w:rsid w:val="00B074D9"/>
    <w:rsid w:val="00B07A24"/>
    <w:rsid w:val="00B132B7"/>
    <w:rsid w:val="00B214A3"/>
    <w:rsid w:val="00B21541"/>
    <w:rsid w:val="00B21BE9"/>
    <w:rsid w:val="00B225B8"/>
    <w:rsid w:val="00B23EF2"/>
    <w:rsid w:val="00B25243"/>
    <w:rsid w:val="00B25244"/>
    <w:rsid w:val="00B25D8D"/>
    <w:rsid w:val="00B26DF1"/>
    <w:rsid w:val="00B2723D"/>
    <w:rsid w:val="00B301CE"/>
    <w:rsid w:val="00B34911"/>
    <w:rsid w:val="00B35DBD"/>
    <w:rsid w:val="00B40D23"/>
    <w:rsid w:val="00B43723"/>
    <w:rsid w:val="00B43A53"/>
    <w:rsid w:val="00B43C91"/>
    <w:rsid w:val="00B44059"/>
    <w:rsid w:val="00B44077"/>
    <w:rsid w:val="00B45460"/>
    <w:rsid w:val="00B45876"/>
    <w:rsid w:val="00B45B2B"/>
    <w:rsid w:val="00B46297"/>
    <w:rsid w:val="00B46FD2"/>
    <w:rsid w:val="00B51A93"/>
    <w:rsid w:val="00B51C0B"/>
    <w:rsid w:val="00B520A5"/>
    <w:rsid w:val="00B52670"/>
    <w:rsid w:val="00B5362E"/>
    <w:rsid w:val="00B543C1"/>
    <w:rsid w:val="00B547AE"/>
    <w:rsid w:val="00B54FD2"/>
    <w:rsid w:val="00B56A0E"/>
    <w:rsid w:val="00B574A6"/>
    <w:rsid w:val="00B577CD"/>
    <w:rsid w:val="00B60840"/>
    <w:rsid w:val="00B61444"/>
    <w:rsid w:val="00B62D61"/>
    <w:rsid w:val="00B63683"/>
    <w:rsid w:val="00B639CE"/>
    <w:rsid w:val="00B63AEB"/>
    <w:rsid w:val="00B63C48"/>
    <w:rsid w:val="00B641EC"/>
    <w:rsid w:val="00B647C1"/>
    <w:rsid w:val="00B6587C"/>
    <w:rsid w:val="00B65A50"/>
    <w:rsid w:val="00B666B5"/>
    <w:rsid w:val="00B674FA"/>
    <w:rsid w:val="00B70AC0"/>
    <w:rsid w:val="00B7167E"/>
    <w:rsid w:val="00B71E28"/>
    <w:rsid w:val="00B72C51"/>
    <w:rsid w:val="00B730E0"/>
    <w:rsid w:val="00B7331D"/>
    <w:rsid w:val="00B733D2"/>
    <w:rsid w:val="00B74C1D"/>
    <w:rsid w:val="00B74C8F"/>
    <w:rsid w:val="00B75E2C"/>
    <w:rsid w:val="00B76D4B"/>
    <w:rsid w:val="00B777C9"/>
    <w:rsid w:val="00B83B98"/>
    <w:rsid w:val="00B856E0"/>
    <w:rsid w:val="00B86BA7"/>
    <w:rsid w:val="00B922DE"/>
    <w:rsid w:val="00B93159"/>
    <w:rsid w:val="00B94379"/>
    <w:rsid w:val="00B96AD2"/>
    <w:rsid w:val="00BA0598"/>
    <w:rsid w:val="00BA0753"/>
    <w:rsid w:val="00BA2259"/>
    <w:rsid w:val="00BA3755"/>
    <w:rsid w:val="00BA62D6"/>
    <w:rsid w:val="00BB0209"/>
    <w:rsid w:val="00BB0815"/>
    <w:rsid w:val="00BB53D7"/>
    <w:rsid w:val="00BB59DA"/>
    <w:rsid w:val="00BC0DB9"/>
    <w:rsid w:val="00BC1F1A"/>
    <w:rsid w:val="00BC2DF9"/>
    <w:rsid w:val="00BC30F9"/>
    <w:rsid w:val="00BC37AA"/>
    <w:rsid w:val="00BC4C83"/>
    <w:rsid w:val="00BC551A"/>
    <w:rsid w:val="00BC7EBD"/>
    <w:rsid w:val="00BD0B74"/>
    <w:rsid w:val="00BD14F6"/>
    <w:rsid w:val="00BD3DD0"/>
    <w:rsid w:val="00BD4CF4"/>
    <w:rsid w:val="00BD52E6"/>
    <w:rsid w:val="00BD555E"/>
    <w:rsid w:val="00BD5C78"/>
    <w:rsid w:val="00BD5E30"/>
    <w:rsid w:val="00BD6A46"/>
    <w:rsid w:val="00BE0DD5"/>
    <w:rsid w:val="00BE1B55"/>
    <w:rsid w:val="00BE677F"/>
    <w:rsid w:val="00BE6A56"/>
    <w:rsid w:val="00BE6F28"/>
    <w:rsid w:val="00BF42AF"/>
    <w:rsid w:val="00BF4969"/>
    <w:rsid w:val="00BF4B16"/>
    <w:rsid w:val="00BF4B79"/>
    <w:rsid w:val="00BF5041"/>
    <w:rsid w:val="00BF6B7E"/>
    <w:rsid w:val="00C005D5"/>
    <w:rsid w:val="00C00CC5"/>
    <w:rsid w:val="00C010FD"/>
    <w:rsid w:val="00C0191F"/>
    <w:rsid w:val="00C0301D"/>
    <w:rsid w:val="00C03AD0"/>
    <w:rsid w:val="00C060A3"/>
    <w:rsid w:val="00C06F4D"/>
    <w:rsid w:val="00C07706"/>
    <w:rsid w:val="00C10B48"/>
    <w:rsid w:val="00C1117A"/>
    <w:rsid w:val="00C14D30"/>
    <w:rsid w:val="00C15724"/>
    <w:rsid w:val="00C20404"/>
    <w:rsid w:val="00C20DD2"/>
    <w:rsid w:val="00C23228"/>
    <w:rsid w:val="00C2502A"/>
    <w:rsid w:val="00C265F2"/>
    <w:rsid w:val="00C26DE2"/>
    <w:rsid w:val="00C30918"/>
    <w:rsid w:val="00C335CA"/>
    <w:rsid w:val="00C34CD6"/>
    <w:rsid w:val="00C3591F"/>
    <w:rsid w:val="00C36E90"/>
    <w:rsid w:val="00C3717D"/>
    <w:rsid w:val="00C372D1"/>
    <w:rsid w:val="00C3768B"/>
    <w:rsid w:val="00C376E0"/>
    <w:rsid w:val="00C405C8"/>
    <w:rsid w:val="00C40EFA"/>
    <w:rsid w:val="00C41273"/>
    <w:rsid w:val="00C4159C"/>
    <w:rsid w:val="00C41683"/>
    <w:rsid w:val="00C41754"/>
    <w:rsid w:val="00C4197D"/>
    <w:rsid w:val="00C41AD5"/>
    <w:rsid w:val="00C441DF"/>
    <w:rsid w:val="00C44BEE"/>
    <w:rsid w:val="00C50477"/>
    <w:rsid w:val="00C51E67"/>
    <w:rsid w:val="00C53506"/>
    <w:rsid w:val="00C53FA6"/>
    <w:rsid w:val="00C543EA"/>
    <w:rsid w:val="00C556B2"/>
    <w:rsid w:val="00C55926"/>
    <w:rsid w:val="00C55E24"/>
    <w:rsid w:val="00C605AB"/>
    <w:rsid w:val="00C6076D"/>
    <w:rsid w:val="00C62EAE"/>
    <w:rsid w:val="00C6634E"/>
    <w:rsid w:val="00C67480"/>
    <w:rsid w:val="00C70C27"/>
    <w:rsid w:val="00C72660"/>
    <w:rsid w:val="00C740B7"/>
    <w:rsid w:val="00C74EAC"/>
    <w:rsid w:val="00C74F1C"/>
    <w:rsid w:val="00C7502D"/>
    <w:rsid w:val="00C81437"/>
    <w:rsid w:val="00C82319"/>
    <w:rsid w:val="00C8247E"/>
    <w:rsid w:val="00C84F85"/>
    <w:rsid w:val="00C8615C"/>
    <w:rsid w:val="00C87305"/>
    <w:rsid w:val="00C91319"/>
    <w:rsid w:val="00C91702"/>
    <w:rsid w:val="00C91AA8"/>
    <w:rsid w:val="00C91C72"/>
    <w:rsid w:val="00C91D16"/>
    <w:rsid w:val="00C935B2"/>
    <w:rsid w:val="00CA0A0E"/>
    <w:rsid w:val="00CA0BA2"/>
    <w:rsid w:val="00CA15C2"/>
    <w:rsid w:val="00CA2399"/>
    <w:rsid w:val="00CA2AD1"/>
    <w:rsid w:val="00CA2E87"/>
    <w:rsid w:val="00CB0679"/>
    <w:rsid w:val="00CB120C"/>
    <w:rsid w:val="00CB163D"/>
    <w:rsid w:val="00CB2B8A"/>
    <w:rsid w:val="00CB2D27"/>
    <w:rsid w:val="00CB561E"/>
    <w:rsid w:val="00CB62B9"/>
    <w:rsid w:val="00CB7A72"/>
    <w:rsid w:val="00CC3183"/>
    <w:rsid w:val="00CC3290"/>
    <w:rsid w:val="00CC4793"/>
    <w:rsid w:val="00CC5FDB"/>
    <w:rsid w:val="00CC6093"/>
    <w:rsid w:val="00CC7070"/>
    <w:rsid w:val="00CC720E"/>
    <w:rsid w:val="00CC7E0D"/>
    <w:rsid w:val="00CD04A4"/>
    <w:rsid w:val="00CD1A41"/>
    <w:rsid w:val="00CD39B5"/>
    <w:rsid w:val="00CD48EF"/>
    <w:rsid w:val="00CE1466"/>
    <w:rsid w:val="00CE4331"/>
    <w:rsid w:val="00CE4B54"/>
    <w:rsid w:val="00CE6200"/>
    <w:rsid w:val="00CE651C"/>
    <w:rsid w:val="00CE6E1A"/>
    <w:rsid w:val="00CF1CE3"/>
    <w:rsid w:val="00CF1FFB"/>
    <w:rsid w:val="00CF3F79"/>
    <w:rsid w:val="00CF5DF9"/>
    <w:rsid w:val="00CF64A0"/>
    <w:rsid w:val="00CF741B"/>
    <w:rsid w:val="00D007BA"/>
    <w:rsid w:val="00D03906"/>
    <w:rsid w:val="00D06B58"/>
    <w:rsid w:val="00D1285D"/>
    <w:rsid w:val="00D128B1"/>
    <w:rsid w:val="00D13F31"/>
    <w:rsid w:val="00D14746"/>
    <w:rsid w:val="00D15BFF"/>
    <w:rsid w:val="00D1633B"/>
    <w:rsid w:val="00D22645"/>
    <w:rsid w:val="00D23265"/>
    <w:rsid w:val="00D26050"/>
    <w:rsid w:val="00D26D80"/>
    <w:rsid w:val="00D27F62"/>
    <w:rsid w:val="00D27F83"/>
    <w:rsid w:val="00D30458"/>
    <w:rsid w:val="00D312F2"/>
    <w:rsid w:val="00D34538"/>
    <w:rsid w:val="00D411BB"/>
    <w:rsid w:val="00D418A8"/>
    <w:rsid w:val="00D43243"/>
    <w:rsid w:val="00D4386C"/>
    <w:rsid w:val="00D46BA6"/>
    <w:rsid w:val="00D51BBA"/>
    <w:rsid w:val="00D53733"/>
    <w:rsid w:val="00D53F46"/>
    <w:rsid w:val="00D5501D"/>
    <w:rsid w:val="00D56D17"/>
    <w:rsid w:val="00D57C35"/>
    <w:rsid w:val="00D6439F"/>
    <w:rsid w:val="00D6497B"/>
    <w:rsid w:val="00D64A33"/>
    <w:rsid w:val="00D66D2A"/>
    <w:rsid w:val="00D67966"/>
    <w:rsid w:val="00D70B6B"/>
    <w:rsid w:val="00D71653"/>
    <w:rsid w:val="00D72CAB"/>
    <w:rsid w:val="00D768C5"/>
    <w:rsid w:val="00D77FB5"/>
    <w:rsid w:val="00D80EA6"/>
    <w:rsid w:val="00D816F8"/>
    <w:rsid w:val="00D819B8"/>
    <w:rsid w:val="00D825A2"/>
    <w:rsid w:val="00D829F4"/>
    <w:rsid w:val="00D829F5"/>
    <w:rsid w:val="00D84E2E"/>
    <w:rsid w:val="00D84E43"/>
    <w:rsid w:val="00D85E16"/>
    <w:rsid w:val="00D875F8"/>
    <w:rsid w:val="00D9032A"/>
    <w:rsid w:val="00D90450"/>
    <w:rsid w:val="00D91325"/>
    <w:rsid w:val="00D91DCF"/>
    <w:rsid w:val="00D92C9F"/>
    <w:rsid w:val="00D92CC8"/>
    <w:rsid w:val="00D943AC"/>
    <w:rsid w:val="00D95453"/>
    <w:rsid w:val="00D9582F"/>
    <w:rsid w:val="00D97164"/>
    <w:rsid w:val="00DA03EC"/>
    <w:rsid w:val="00DA0890"/>
    <w:rsid w:val="00DA2062"/>
    <w:rsid w:val="00DA24C0"/>
    <w:rsid w:val="00DA554F"/>
    <w:rsid w:val="00DA68E3"/>
    <w:rsid w:val="00DA7677"/>
    <w:rsid w:val="00DB1226"/>
    <w:rsid w:val="00DB229D"/>
    <w:rsid w:val="00DB2EA7"/>
    <w:rsid w:val="00DB31BE"/>
    <w:rsid w:val="00DB418B"/>
    <w:rsid w:val="00DB5C97"/>
    <w:rsid w:val="00DB659B"/>
    <w:rsid w:val="00DB6EB3"/>
    <w:rsid w:val="00DB7E41"/>
    <w:rsid w:val="00DC06D2"/>
    <w:rsid w:val="00DC2ECC"/>
    <w:rsid w:val="00DC3386"/>
    <w:rsid w:val="00DC3651"/>
    <w:rsid w:val="00DC3C73"/>
    <w:rsid w:val="00DC49A7"/>
    <w:rsid w:val="00DC7B9D"/>
    <w:rsid w:val="00DD24C8"/>
    <w:rsid w:val="00DD3B91"/>
    <w:rsid w:val="00DD52AC"/>
    <w:rsid w:val="00DD5825"/>
    <w:rsid w:val="00DD6714"/>
    <w:rsid w:val="00DE5325"/>
    <w:rsid w:val="00DF0223"/>
    <w:rsid w:val="00DF0B11"/>
    <w:rsid w:val="00DF0FE4"/>
    <w:rsid w:val="00DF181B"/>
    <w:rsid w:val="00DF3596"/>
    <w:rsid w:val="00DF3BBD"/>
    <w:rsid w:val="00DF3E01"/>
    <w:rsid w:val="00DF5E79"/>
    <w:rsid w:val="00DF66CC"/>
    <w:rsid w:val="00DF6A29"/>
    <w:rsid w:val="00E00EB7"/>
    <w:rsid w:val="00E01C74"/>
    <w:rsid w:val="00E03A65"/>
    <w:rsid w:val="00E059E7"/>
    <w:rsid w:val="00E05AAC"/>
    <w:rsid w:val="00E06C37"/>
    <w:rsid w:val="00E06FF0"/>
    <w:rsid w:val="00E10217"/>
    <w:rsid w:val="00E1268C"/>
    <w:rsid w:val="00E15FBC"/>
    <w:rsid w:val="00E16888"/>
    <w:rsid w:val="00E202DC"/>
    <w:rsid w:val="00E23AF7"/>
    <w:rsid w:val="00E24447"/>
    <w:rsid w:val="00E260F5"/>
    <w:rsid w:val="00E31CD4"/>
    <w:rsid w:val="00E31D3B"/>
    <w:rsid w:val="00E31E32"/>
    <w:rsid w:val="00E3253E"/>
    <w:rsid w:val="00E328E5"/>
    <w:rsid w:val="00E32BD3"/>
    <w:rsid w:val="00E35989"/>
    <w:rsid w:val="00E36ABB"/>
    <w:rsid w:val="00E371D9"/>
    <w:rsid w:val="00E4058F"/>
    <w:rsid w:val="00E4162E"/>
    <w:rsid w:val="00E42ED3"/>
    <w:rsid w:val="00E42F21"/>
    <w:rsid w:val="00E449BD"/>
    <w:rsid w:val="00E44F4D"/>
    <w:rsid w:val="00E4565F"/>
    <w:rsid w:val="00E46F10"/>
    <w:rsid w:val="00E50ACD"/>
    <w:rsid w:val="00E50C88"/>
    <w:rsid w:val="00E51926"/>
    <w:rsid w:val="00E53B2B"/>
    <w:rsid w:val="00E54077"/>
    <w:rsid w:val="00E54078"/>
    <w:rsid w:val="00E54A5F"/>
    <w:rsid w:val="00E55748"/>
    <w:rsid w:val="00E56A59"/>
    <w:rsid w:val="00E56F0F"/>
    <w:rsid w:val="00E57409"/>
    <w:rsid w:val="00E60898"/>
    <w:rsid w:val="00E61946"/>
    <w:rsid w:val="00E637A8"/>
    <w:rsid w:val="00E64372"/>
    <w:rsid w:val="00E65888"/>
    <w:rsid w:val="00E71F80"/>
    <w:rsid w:val="00E730F0"/>
    <w:rsid w:val="00E73FBD"/>
    <w:rsid w:val="00E74548"/>
    <w:rsid w:val="00E749F6"/>
    <w:rsid w:val="00E758A2"/>
    <w:rsid w:val="00E75ADC"/>
    <w:rsid w:val="00E849E2"/>
    <w:rsid w:val="00E875B0"/>
    <w:rsid w:val="00E919EA"/>
    <w:rsid w:val="00E92FE4"/>
    <w:rsid w:val="00E93045"/>
    <w:rsid w:val="00E9445A"/>
    <w:rsid w:val="00E95FAC"/>
    <w:rsid w:val="00E96D45"/>
    <w:rsid w:val="00EA0C21"/>
    <w:rsid w:val="00EA4C80"/>
    <w:rsid w:val="00EA628B"/>
    <w:rsid w:val="00EA64DE"/>
    <w:rsid w:val="00EB0857"/>
    <w:rsid w:val="00EB3C1A"/>
    <w:rsid w:val="00EB3D27"/>
    <w:rsid w:val="00EB53A0"/>
    <w:rsid w:val="00EB6482"/>
    <w:rsid w:val="00EC048C"/>
    <w:rsid w:val="00EC0BAD"/>
    <w:rsid w:val="00EC0CF4"/>
    <w:rsid w:val="00EC1264"/>
    <w:rsid w:val="00EC15F9"/>
    <w:rsid w:val="00EC208F"/>
    <w:rsid w:val="00EC4CC0"/>
    <w:rsid w:val="00EC5AD8"/>
    <w:rsid w:val="00EC717E"/>
    <w:rsid w:val="00ED020F"/>
    <w:rsid w:val="00ED1097"/>
    <w:rsid w:val="00ED23CB"/>
    <w:rsid w:val="00ED4026"/>
    <w:rsid w:val="00ED6D26"/>
    <w:rsid w:val="00EE4451"/>
    <w:rsid w:val="00EE5806"/>
    <w:rsid w:val="00EE639B"/>
    <w:rsid w:val="00EE65F1"/>
    <w:rsid w:val="00EE6728"/>
    <w:rsid w:val="00EF02BE"/>
    <w:rsid w:val="00EF06EE"/>
    <w:rsid w:val="00EF07EA"/>
    <w:rsid w:val="00EF12A8"/>
    <w:rsid w:val="00EF1AD4"/>
    <w:rsid w:val="00EF2E9D"/>
    <w:rsid w:val="00EF51BA"/>
    <w:rsid w:val="00EF727C"/>
    <w:rsid w:val="00F03E05"/>
    <w:rsid w:val="00F05397"/>
    <w:rsid w:val="00F060BE"/>
    <w:rsid w:val="00F10078"/>
    <w:rsid w:val="00F10AAD"/>
    <w:rsid w:val="00F11842"/>
    <w:rsid w:val="00F12F59"/>
    <w:rsid w:val="00F1530F"/>
    <w:rsid w:val="00F15C29"/>
    <w:rsid w:val="00F15C7C"/>
    <w:rsid w:val="00F16655"/>
    <w:rsid w:val="00F21A75"/>
    <w:rsid w:val="00F222E1"/>
    <w:rsid w:val="00F2272A"/>
    <w:rsid w:val="00F2313A"/>
    <w:rsid w:val="00F23599"/>
    <w:rsid w:val="00F26A6F"/>
    <w:rsid w:val="00F274FF"/>
    <w:rsid w:val="00F30ACA"/>
    <w:rsid w:val="00F319A3"/>
    <w:rsid w:val="00F31C61"/>
    <w:rsid w:val="00F324C0"/>
    <w:rsid w:val="00F357D9"/>
    <w:rsid w:val="00F35D8B"/>
    <w:rsid w:val="00F367F2"/>
    <w:rsid w:val="00F36B6D"/>
    <w:rsid w:val="00F37411"/>
    <w:rsid w:val="00F41ECD"/>
    <w:rsid w:val="00F424E8"/>
    <w:rsid w:val="00F426E4"/>
    <w:rsid w:val="00F429E8"/>
    <w:rsid w:val="00F4329A"/>
    <w:rsid w:val="00F442EF"/>
    <w:rsid w:val="00F443B9"/>
    <w:rsid w:val="00F44CEE"/>
    <w:rsid w:val="00F451C8"/>
    <w:rsid w:val="00F45756"/>
    <w:rsid w:val="00F464BC"/>
    <w:rsid w:val="00F4762B"/>
    <w:rsid w:val="00F500BF"/>
    <w:rsid w:val="00F50CA4"/>
    <w:rsid w:val="00F52FAB"/>
    <w:rsid w:val="00F53301"/>
    <w:rsid w:val="00F5571F"/>
    <w:rsid w:val="00F5679C"/>
    <w:rsid w:val="00F574DD"/>
    <w:rsid w:val="00F60221"/>
    <w:rsid w:val="00F61D9F"/>
    <w:rsid w:val="00F62B82"/>
    <w:rsid w:val="00F6646B"/>
    <w:rsid w:val="00F7005A"/>
    <w:rsid w:val="00F751B0"/>
    <w:rsid w:val="00F80305"/>
    <w:rsid w:val="00F8174F"/>
    <w:rsid w:val="00F82141"/>
    <w:rsid w:val="00F838E8"/>
    <w:rsid w:val="00F85733"/>
    <w:rsid w:val="00F85C58"/>
    <w:rsid w:val="00F86E58"/>
    <w:rsid w:val="00F91CC5"/>
    <w:rsid w:val="00F92609"/>
    <w:rsid w:val="00F94D8C"/>
    <w:rsid w:val="00F951F6"/>
    <w:rsid w:val="00F97F6B"/>
    <w:rsid w:val="00FA00B5"/>
    <w:rsid w:val="00FA1200"/>
    <w:rsid w:val="00FA17D8"/>
    <w:rsid w:val="00FA4E0D"/>
    <w:rsid w:val="00FA511C"/>
    <w:rsid w:val="00FA5C95"/>
    <w:rsid w:val="00FA5DAF"/>
    <w:rsid w:val="00FA644A"/>
    <w:rsid w:val="00FA7568"/>
    <w:rsid w:val="00FB0F56"/>
    <w:rsid w:val="00FB24F1"/>
    <w:rsid w:val="00FB27B3"/>
    <w:rsid w:val="00FB27D9"/>
    <w:rsid w:val="00FB32A8"/>
    <w:rsid w:val="00FB3752"/>
    <w:rsid w:val="00FB4100"/>
    <w:rsid w:val="00FB7170"/>
    <w:rsid w:val="00FC0959"/>
    <w:rsid w:val="00FC1BDF"/>
    <w:rsid w:val="00FC2F95"/>
    <w:rsid w:val="00FC3269"/>
    <w:rsid w:val="00FC388A"/>
    <w:rsid w:val="00FC5A02"/>
    <w:rsid w:val="00FC7EB1"/>
    <w:rsid w:val="00FD00F6"/>
    <w:rsid w:val="00FD0112"/>
    <w:rsid w:val="00FD0FEF"/>
    <w:rsid w:val="00FD1548"/>
    <w:rsid w:val="00FD1633"/>
    <w:rsid w:val="00FD29EA"/>
    <w:rsid w:val="00FD3AE7"/>
    <w:rsid w:val="00FD5A5C"/>
    <w:rsid w:val="00FD65F4"/>
    <w:rsid w:val="00FD6E8B"/>
    <w:rsid w:val="00FE0790"/>
    <w:rsid w:val="00FE1677"/>
    <w:rsid w:val="00FE1EBF"/>
    <w:rsid w:val="00FE25C0"/>
    <w:rsid w:val="00FE4FA5"/>
    <w:rsid w:val="00FE5705"/>
    <w:rsid w:val="00FE63E8"/>
    <w:rsid w:val="00FE68CA"/>
    <w:rsid w:val="00FE6D4A"/>
    <w:rsid w:val="00FE71C8"/>
    <w:rsid w:val="00FE76BF"/>
    <w:rsid w:val="00FF0DFA"/>
    <w:rsid w:val="00FF15D4"/>
    <w:rsid w:val="00FF16B4"/>
    <w:rsid w:val="00FF1972"/>
    <w:rsid w:val="00FF29E7"/>
    <w:rsid w:val="00FF4C26"/>
    <w:rsid w:val="00FF693D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ECAD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header" w:uiPriority="0"/>
    <w:lsdException w:name="index heading" w:uiPriority="0"/>
    <w:lsdException w:name="caption" w:uiPriority="0" w:qFormat="1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548"/>
    <w:pPr>
      <w:spacing w:after="120" w:line="280" w:lineRule="atLeast"/>
      <w:jc w:val="both"/>
    </w:pPr>
    <w:rPr>
      <w:rFonts w:ascii="Franklin Gothic Book" w:eastAsia="Times New Roman" w:hAnsi="Franklin Gothic Book" w:cs="Times New Roman"/>
      <w:sz w:val="20"/>
      <w:szCs w:val="20"/>
      <w:lang w:eastAsia="hu-HU"/>
    </w:rPr>
  </w:style>
  <w:style w:type="paragraph" w:styleId="Heading1">
    <w:name w:val="heading 1"/>
    <w:basedOn w:val="Normal"/>
    <w:next w:val="Norml1"/>
    <w:link w:val="Heading1Char"/>
    <w:qFormat/>
    <w:rsid w:val="00E74548"/>
    <w:pPr>
      <w:keepNext/>
      <w:pageBreakBefore/>
      <w:widowControl w:val="0"/>
      <w:numPr>
        <w:numId w:val="3"/>
      </w:numPr>
      <w:tabs>
        <w:tab w:val="left" w:pos="567"/>
      </w:tabs>
      <w:spacing w:before="120" w:after="240" w:line="360" w:lineRule="atLeast"/>
      <w:outlineLvl w:val="0"/>
    </w:pPr>
    <w:rPr>
      <w:b/>
      <w:smallCaps/>
      <w:sz w:val="36"/>
      <w:lang w:val="en-GB" w:eastAsia="x-none"/>
    </w:rPr>
  </w:style>
  <w:style w:type="paragraph" w:styleId="Heading2">
    <w:name w:val="heading 2"/>
    <w:basedOn w:val="Heading1"/>
    <w:next w:val="Norml2"/>
    <w:link w:val="Heading2Char"/>
    <w:qFormat/>
    <w:rsid w:val="00E74548"/>
    <w:pPr>
      <w:pageBreakBefore w:val="0"/>
      <w:numPr>
        <w:ilvl w:val="1"/>
      </w:numPr>
      <w:tabs>
        <w:tab w:val="clear" w:pos="567"/>
        <w:tab w:val="left" w:pos="851"/>
      </w:tabs>
      <w:spacing w:before="360" w:after="120" w:line="320" w:lineRule="atLeast"/>
      <w:jc w:val="left"/>
      <w:outlineLvl w:val="1"/>
    </w:pPr>
    <w:rPr>
      <w:sz w:val="32"/>
      <w:lang w:val="x-none"/>
    </w:rPr>
  </w:style>
  <w:style w:type="paragraph" w:styleId="Heading3">
    <w:name w:val="heading 3"/>
    <w:basedOn w:val="Heading1"/>
    <w:next w:val="Norml3"/>
    <w:link w:val="Heading3Char"/>
    <w:qFormat/>
    <w:rsid w:val="00E74548"/>
    <w:pPr>
      <w:pageBreakBefore w:val="0"/>
      <w:numPr>
        <w:ilvl w:val="2"/>
      </w:numPr>
      <w:tabs>
        <w:tab w:val="clear" w:pos="567"/>
        <w:tab w:val="left" w:pos="1531"/>
      </w:tabs>
      <w:spacing w:before="360" w:after="120"/>
      <w:outlineLvl w:val="2"/>
    </w:pPr>
    <w:rPr>
      <w:sz w:val="28"/>
      <w:lang w:val="x-none"/>
    </w:rPr>
  </w:style>
  <w:style w:type="paragraph" w:styleId="Heading4">
    <w:name w:val="heading 4"/>
    <w:basedOn w:val="Heading1"/>
    <w:next w:val="Normal"/>
    <w:link w:val="Heading4Char"/>
    <w:qFormat/>
    <w:rsid w:val="00E74548"/>
    <w:pPr>
      <w:pageBreakBefore w:val="0"/>
      <w:numPr>
        <w:ilvl w:val="3"/>
      </w:numPr>
      <w:tabs>
        <w:tab w:val="clear" w:pos="567"/>
        <w:tab w:val="clear" w:pos="1247"/>
        <w:tab w:val="left" w:pos="1474"/>
        <w:tab w:val="left" w:pos="1814"/>
      </w:tabs>
      <w:suppressAutoHyphens/>
      <w:spacing w:before="240" w:after="0" w:line="320" w:lineRule="atLeast"/>
      <w:ind w:left="1475" w:hanging="1021"/>
      <w:jc w:val="left"/>
      <w:outlineLvl w:val="3"/>
    </w:pPr>
    <w:rPr>
      <w:b w:val="0"/>
      <w:snapToGrid w:val="0"/>
      <w:sz w:val="24"/>
      <w:lang w:val="x-none"/>
    </w:rPr>
  </w:style>
  <w:style w:type="paragraph" w:styleId="Heading5">
    <w:name w:val="heading 5"/>
    <w:basedOn w:val="Norml2"/>
    <w:next w:val="Normal"/>
    <w:link w:val="Heading5Char"/>
    <w:qFormat/>
    <w:rsid w:val="00E74548"/>
    <w:pPr>
      <w:keepNext/>
      <w:spacing w:before="240" w:after="0"/>
      <w:ind w:left="0"/>
      <w:outlineLvl w:val="4"/>
    </w:pPr>
    <w:rPr>
      <w:b/>
      <w:i/>
      <w:lang w:val="x-none"/>
    </w:rPr>
  </w:style>
  <w:style w:type="paragraph" w:styleId="Heading6">
    <w:name w:val="heading 6"/>
    <w:basedOn w:val="Normal"/>
    <w:next w:val="Normal"/>
    <w:link w:val="Heading6Char"/>
    <w:qFormat/>
    <w:rsid w:val="00E74548"/>
    <w:pPr>
      <w:numPr>
        <w:ilvl w:val="5"/>
        <w:numId w:val="3"/>
      </w:numPr>
      <w:tabs>
        <w:tab w:val="left" w:pos="3119"/>
      </w:tabs>
      <w:outlineLvl w:val="5"/>
    </w:pPr>
    <w:rPr>
      <w:rFonts w:ascii="Arial" w:hAnsi="Arial"/>
      <w:i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E74548"/>
    <w:pPr>
      <w:numPr>
        <w:ilvl w:val="6"/>
        <w:numId w:val="3"/>
      </w:numPr>
      <w:outlineLvl w:val="6"/>
    </w:pPr>
    <w:rPr>
      <w:rFonts w:ascii="Arial" w:hAnsi="Arial"/>
      <w:i/>
      <w:lang w:val="hu-HU"/>
    </w:rPr>
  </w:style>
  <w:style w:type="paragraph" w:styleId="Heading8">
    <w:name w:val="heading 8"/>
    <w:basedOn w:val="Normal"/>
    <w:next w:val="Normal"/>
    <w:link w:val="Heading8Char"/>
    <w:qFormat/>
    <w:rsid w:val="00E74548"/>
    <w:pPr>
      <w:numPr>
        <w:ilvl w:val="7"/>
        <w:numId w:val="3"/>
      </w:numPr>
      <w:outlineLvl w:val="7"/>
    </w:pPr>
    <w:rPr>
      <w:rFonts w:ascii="Arial" w:hAnsi="Arial"/>
      <w:i/>
      <w:lang w:val="hu-HU"/>
    </w:rPr>
  </w:style>
  <w:style w:type="paragraph" w:styleId="Heading9">
    <w:name w:val="heading 9"/>
    <w:basedOn w:val="Normal"/>
    <w:next w:val="Normal"/>
    <w:link w:val="Heading9Char"/>
    <w:qFormat/>
    <w:rsid w:val="00E74548"/>
    <w:pPr>
      <w:numPr>
        <w:ilvl w:val="8"/>
        <w:numId w:val="3"/>
      </w:numPr>
      <w:outlineLvl w:val="8"/>
    </w:pPr>
    <w:rPr>
      <w:rFonts w:ascii="Arial" w:hAnsi="Arial"/>
      <w:i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4548"/>
    <w:rPr>
      <w:rFonts w:ascii="Franklin Gothic Book" w:eastAsia="Times New Roman" w:hAnsi="Franklin Gothic Book" w:cs="Times New Roman"/>
      <w:b/>
      <w:smallCaps/>
      <w:sz w:val="36"/>
      <w:szCs w:val="20"/>
      <w:lang w:val="en-GB" w:eastAsia="x-none"/>
    </w:rPr>
  </w:style>
  <w:style w:type="character" w:customStyle="1" w:styleId="Heading2Char">
    <w:name w:val="Heading 2 Char"/>
    <w:basedOn w:val="DefaultParagraphFont"/>
    <w:link w:val="Heading2"/>
    <w:rsid w:val="00E74548"/>
    <w:rPr>
      <w:rFonts w:ascii="Franklin Gothic Book" w:eastAsia="Times New Roman" w:hAnsi="Franklin Gothic Book" w:cs="Times New Roman"/>
      <w:b/>
      <w:smallCaps/>
      <w:sz w:val="32"/>
      <w:szCs w:val="20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E74548"/>
    <w:rPr>
      <w:rFonts w:ascii="Franklin Gothic Book" w:eastAsia="Times New Roman" w:hAnsi="Franklin Gothic Book" w:cs="Times New Roman"/>
      <w:b/>
      <w:smallCaps/>
      <w:sz w:val="28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E74548"/>
    <w:rPr>
      <w:rFonts w:ascii="Franklin Gothic Book" w:eastAsia="Times New Roman" w:hAnsi="Franklin Gothic Book" w:cs="Times New Roman"/>
      <w:smallCaps/>
      <w:snapToGrid w:val="0"/>
      <w:sz w:val="24"/>
      <w:szCs w:val="20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E74548"/>
    <w:rPr>
      <w:rFonts w:ascii="Franklin Gothic Book" w:eastAsia="Times New Roman" w:hAnsi="Franklin Gothic Book" w:cs="Times New Roman"/>
      <w:b/>
      <w:i/>
      <w:sz w:val="20"/>
      <w:szCs w:val="20"/>
      <w:lang w:val="x-none" w:eastAsia="hu-HU"/>
    </w:rPr>
  </w:style>
  <w:style w:type="character" w:customStyle="1" w:styleId="Heading6Char">
    <w:name w:val="Heading 6 Char"/>
    <w:basedOn w:val="DefaultParagraphFont"/>
    <w:link w:val="Heading6"/>
    <w:rsid w:val="00E74548"/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E74548"/>
    <w:rPr>
      <w:rFonts w:ascii="Arial" w:eastAsia="Times New Roman" w:hAnsi="Arial" w:cs="Times New Roman"/>
      <w:i/>
      <w:sz w:val="20"/>
      <w:szCs w:val="20"/>
      <w:lang w:val="hu-HU" w:eastAsia="hu-HU"/>
    </w:rPr>
  </w:style>
  <w:style w:type="character" w:customStyle="1" w:styleId="Heading8Char">
    <w:name w:val="Heading 8 Char"/>
    <w:basedOn w:val="DefaultParagraphFont"/>
    <w:link w:val="Heading8"/>
    <w:rsid w:val="00E74548"/>
    <w:rPr>
      <w:rFonts w:ascii="Arial" w:eastAsia="Times New Roman" w:hAnsi="Arial" w:cs="Times New Roman"/>
      <w:i/>
      <w:sz w:val="20"/>
      <w:szCs w:val="20"/>
      <w:lang w:val="hu-HU" w:eastAsia="hu-HU"/>
    </w:rPr>
  </w:style>
  <w:style w:type="character" w:customStyle="1" w:styleId="Heading9Char">
    <w:name w:val="Heading 9 Char"/>
    <w:basedOn w:val="DefaultParagraphFont"/>
    <w:link w:val="Heading9"/>
    <w:rsid w:val="00E74548"/>
    <w:rPr>
      <w:rFonts w:ascii="Arial" w:eastAsia="Times New Roman" w:hAnsi="Arial" w:cs="Times New Roman"/>
      <w:i/>
      <w:sz w:val="20"/>
      <w:szCs w:val="20"/>
      <w:lang w:val="hu-HU" w:eastAsia="hu-HU"/>
    </w:rPr>
  </w:style>
  <w:style w:type="paragraph" w:customStyle="1" w:styleId="Norml1">
    <w:name w:val="Normál 1"/>
    <w:basedOn w:val="Normal"/>
    <w:rsid w:val="00E74548"/>
    <w:pPr>
      <w:spacing w:before="80" w:after="80"/>
      <w:ind w:left="397"/>
    </w:pPr>
  </w:style>
  <w:style w:type="paragraph" w:customStyle="1" w:styleId="Norml2">
    <w:name w:val="Normál 2"/>
    <w:basedOn w:val="Normal"/>
    <w:rsid w:val="00E74548"/>
    <w:pPr>
      <w:spacing w:before="80" w:after="80"/>
      <w:ind w:left="680"/>
    </w:pPr>
  </w:style>
  <w:style w:type="paragraph" w:customStyle="1" w:styleId="Norml3">
    <w:name w:val="Normál 3"/>
    <w:basedOn w:val="Normal"/>
    <w:rsid w:val="00E74548"/>
    <w:pPr>
      <w:spacing w:before="60" w:after="60"/>
      <w:ind w:left="964"/>
    </w:pPr>
    <w:rPr>
      <w:snapToGrid w:val="0"/>
    </w:rPr>
  </w:style>
  <w:style w:type="paragraph" w:styleId="Footer">
    <w:name w:val="footer"/>
    <w:basedOn w:val="Normal"/>
    <w:link w:val="FooterChar"/>
    <w:uiPriority w:val="99"/>
    <w:rsid w:val="00E74548"/>
    <w:pPr>
      <w:tabs>
        <w:tab w:val="center" w:pos="4819"/>
        <w:tab w:val="right" w:pos="9071"/>
      </w:tabs>
    </w:pPr>
    <w:rPr>
      <w:lang w:val="hu-HU"/>
    </w:rPr>
  </w:style>
  <w:style w:type="character" w:customStyle="1" w:styleId="FooterChar">
    <w:name w:val="Footer Char"/>
    <w:basedOn w:val="DefaultParagraphFont"/>
    <w:link w:val="Footer"/>
    <w:uiPriority w:val="99"/>
    <w:rsid w:val="00E74548"/>
    <w:rPr>
      <w:rFonts w:ascii="Franklin Gothic Book" w:eastAsia="Times New Roman" w:hAnsi="Franklin Gothic Book" w:cs="Times New Roman"/>
      <w:sz w:val="20"/>
      <w:szCs w:val="20"/>
      <w:lang w:val="hu-HU" w:eastAsia="hu-HU"/>
    </w:rPr>
  </w:style>
  <w:style w:type="paragraph" w:styleId="Header">
    <w:name w:val="header"/>
    <w:basedOn w:val="Normal"/>
    <w:link w:val="HeaderChar"/>
    <w:rsid w:val="00E74548"/>
    <w:pPr>
      <w:tabs>
        <w:tab w:val="left" w:pos="4320"/>
        <w:tab w:val="center" w:pos="8640"/>
      </w:tabs>
    </w:pPr>
    <w:rPr>
      <w:b/>
      <w:lang w:val="hu-HU"/>
    </w:rPr>
  </w:style>
  <w:style w:type="character" w:customStyle="1" w:styleId="HeaderChar">
    <w:name w:val="Header Char"/>
    <w:basedOn w:val="DefaultParagraphFont"/>
    <w:link w:val="Header"/>
    <w:rsid w:val="00E74548"/>
    <w:rPr>
      <w:rFonts w:ascii="Franklin Gothic Book" w:eastAsia="Times New Roman" w:hAnsi="Franklin Gothic Book" w:cs="Times New Roman"/>
      <w:b/>
      <w:sz w:val="20"/>
      <w:szCs w:val="20"/>
      <w:lang w:val="hu-HU" w:eastAsia="hu-HU"/>
    </w:rPr>
  </w:style>
  <w:style w:type="paragraph" w:styleId="ListBullet">
    <w:name w:val="List Bullet"/>
    <w:basedOn w:val="Normal"/>
    <w:rsid w:val="00E74548"/>
    <w:pPr>
      <w:numPr>
        <w:numId w:val="12"/>
      </w:numPr>
      <w:tabs>
        <w:tab w:val="clear" w:pos="644"/>
      </w:tabs>
      <w:spacing w:after="0"/>
      <w:ind w:left="568" w:hanging="284"/>
    </w:pPr>
    <w:rPr>
      <w:snapToGrid w:val="0"/>
    </w:rPr>
  </w:style>
  <w:style w:type="paragraph" w:customStyle="1" w:styleId="Felsorols1">
    <w:name w:val="Felsorolás 1"/>
    <w:basedOn w:val="ListBullet"/>
    <w:rsid w:val="00E74548"/>
    <w:pPr>
      <w:numPr>
        <w:numId w:val="2"/>
      </w:numPr>
      <w:tabs>
        <w:tab w:val="clear" w:pos="1097"/>
        <w:tab w:val="left" w:pos="737"/>
      </w:tabs>
      <w:ind w:left="738" w:hanging="284"/>
    </w:pPr>
  </w:style>
  <w:style w:type="paragraph" w:styleId="ListBullet2">
    <w:name w:val="List Bullet 2"/>
    <w:basedOn w:val="ListBullet"/>
    <w:rsid w:val="00E74548"/>
    <w:pPr>
      <w:numPr>
        <w:numId w:val="1"/>
      </w:numPr>
      <w:tabs>
        <w:tab w:val="clear" w:pos="1324"/>
        <w:tab w:val="left" w:pos="1247"/>
      </w:tabs>
      <w:ind w:left="1248" w:hanging="284"/>
    </w:pPr>
  </w:style>
  <w:style w:type="paragraph" w:styleId="ListBullet3">
    <w:name w:val="List Bullet 3"/>
    <w:basedOn w:val="ListBullet"/>
    <w:rsid w:val="00E74548"/>
    <w:pPr>
      <w:numPr>
        <w:numId w:val="11"/>
      </w:numPr>
      <w:tabs>
        <w:tab w:val="left" w:pos="1531"/>
      </w:tabs>
    </w:pPr>
  </w:style>
  <w:style w:type="paragraph" w:styleId="ListBullet4">
    <w:name w:val="List Bullet 4"/>
    <w:basedOn w:val="ListBullet"/>
    <w:rsid w:val="00E74548"/>
    <w:pPr>
      <w:numPr>
        <w:numId w:val="7"/>
      </w:numPr>
      <w:tabs>
        <w:tab w:val="clear" w:pos="1891"/>
        <w:tab w:val="left" w:pos="1814"/>
      </w:tabs>
      <w:ind w:left="1815" w:hanging="284"/>
    </w:pPr>
  </w:style>
  <w:style w:type="paragraph" w:styleId="ListBullet5">
    <w:name w:val="List Bullet 5"/>
    <w:basedOn w:val="ListBullet"/>
    <w:rsid w:val="00E74548"/>
    <w:pPr>
      <w:numPr>
        <w:numId w:val="9"/>
      </w:numPr>
      <w:tabs>
        <w:tab w:val="clear" w:pos="2174"/>
        <w:tab w:val="left" w:pos="2098"/>
      </w:tabs>
    </w:pPr>
  </w:style>
  <w:style w:type="paragraph" w:styleId="ListNumber">
    <w:name w:val="List Number"/>
    <w:basedOn w:val="ListBullet"/>
    <w:rsid w:val="00E74548"/>
    <w:pPr>
      <w:numPr>
        <w:numId w:val="13"/>
      </w:numPr>
      <w:tabs>
        <w:tab w:val="clear" w:pos="644"/>
      </w:tabs>
      <w:spacing w:after="120"/>
    </w:pPr>
  </w:style>
  <w:style w:type="paragraph" w:customStyle="1" w:styleId="Szmozottlista1">
    <w:name w:val="Számozott lista 1"/>
    <w:basedOn w:val="ListNumber"/>
    <w:rsid w:val="00E74548"/>
    <w:pPr>
      <w:numPr>
        <w:numId w:val="4"/>
      </w:numPr>
      <w:tabs>
        <w:tab w:val="clear" w:pos="1097"/>
        <w:tab w:val="left" w:pos="964"/>
      </w:tabs>
      <w:ind w:hanging="284"/>
    </w:pPr>
  </w:style>
  <w:style w:type="paragraph" w:styleId="ListNumber2">
    <w:name w:val="List Number 2"/>
    <w:basedOn w:val="ListNumber"/>
    <w:rsid w:val="00E74548"/>
    <w:pPr>
      <w:numPr>
        <w:numId w:val="5"/>
      </w:numPr>
      <w:tabs>
        <w:tab w:val="left" w:pos="1077"/>
      </w:tabs>
      <w:ind w:left="1248" w:hanging="284"/>
    </w:pPr>
  </w:style>
  <w:style w:type="paragraph" w:styleId="ListNumber3">
    <w:name w:val="List Number 3"/>
    <w:basedOn w:val="ListNumber"/>
    <w:rsid w:val="00E74548"/>
    <w:pPr>
      <w:numPr>
        <w:numId w:val="6"/>
      </w:numPr>
      <w:tabs>
        <w:tab w:val="left" w:pos="1531"/>
      </w:tabs>
    </w:pPr>
  </w:style>
  <w:style w:type="paragraph" w:styleId="ListNumber4">
    <w:name w:val="List Number 4"/>
    <w:basedOn w:val="ListNumber"/>
    <w:rsid w:val="00E74548"/>
    <w:pPr>
      <w:numPr>
        <w:numId w:val="8"/>
      </w:numPr>
      <w:tabs>
        <w:tab w:val="clear" w:pos="1891"/>
        <w:tab w:val="left" w:pos="1814"/>
      </w:tabs>
      <w:ind w:left="1815" w:hanging="284"/>
    </w:pPr>
  </w:style>
  <w:style w:type="paragraph" w:styleId="ListNumber5">
    <w:name w:val="List Number 5"/>
    <w:basedOn w:val="ListNumber"/>
    <w:rsid w:val="00E74548"/>
    <w:pPr>
      <w:numPr>
        <w:numId w:val="10"/>
      </w:numPr>
      <w:tabs>
        <w:tab w:val="clear" w:pos="2174"/>
        <w:tab w:val="left" w:pos="2098"/>
      </w:tabs>
    </w:pPr>
  </w:style>
  <w:style w:type="paragraph" w:customStyle="1" w:styleId="Szmozottlista">
    <w:name w:val="Számozottlista"/>
    <w:basedOn w:val="Normal"/>
    <w:rsid w:val="00E74548"/>
    <w:pPr>
      <w:spacing w:line="240" w:lineRule="atLeast"/>
      <w:ind w:left="1701" w:hanging="510"/>
    </w:pPr>
  </w:style>
  <w:style w:type="paragraph" w:styleId="TOC1">
    <w:name w:val="toc 1"/>
    <w:basedOn w:val="Normal"/>
    <w:next w:val="Normal"/>
    <w:uiPriority w:val="39"/>
    <w:rsid w:val="00E74548"/>
    <w:pPr>
      <w:tabs>
        <w:tab w:val="left" w:pos="567"/>
        <w:tab w:val="right" w:leader="dot" w:pos="9639"/>
      </w:tabs>
      <w:spacing w:before="120"/>
      <w:ind w:left="567" w:hanging="567"/>
    </w:pPr>
    <w:rPr>
      <w:b/>
      <w:caps/>
    </w:rPr>
  </w:style>
  <w:style w:type="paragraph" w:styleId="TOC2">
    <w:name w:val="toc 2"/>
    <w:basedOn w:val="Normal"/>
    <w:next w:val="Normal"/>
    <w:uiPriority w:val="39"/>
    <w:rsid w:val="00E74548"/>
    <w:pPr>
      <w:tabs>
        <w:tab w:val="left" w:pos="692"/>
        <w:tab w:val="right" w:leader="dot" w:pos="9639"/>
      </w:tabs>
      <w:ind w:left="692" w:right="567" w:hanging="454"/>
    </w:pPr>
    <w:rPr>
      <w:smallCaps/>
    </w:rPr>
  </w:style>
  <w:style w:type="paragraph" w:styleId="TOC3">
    <w:name w:val="toc 3"/>
    <w:basedOn w:val="Normal"/>
    <w:next w:val="Normal"/>
    <w:uiPriority w:val="39"/>
    <w:rsid w:val="00E74548"/>
    <w:pPr>
      <w:tabs>
        <w:tab w:val="left" w:pos="1247"/>
        <w:tab w:val="right" w:leader="dot" w:pos="9639"/>
      </w:tabs>
      <w:ind w:left="1389" w:hanging="907"/>
    </w:pPr>
  </w:style>
  <w:style w:type="paragraph" w:styleId="TOC4">
    <w:name w:val="toc 4"/>
    <w:basedOn w:val="Normal"/>
    <w:next w:val="Normal"/>
    <w:semiHidden/>
    <w:rsid w:val="00E74548"/>
    <w:pPr>
      <w:tabs>
        <w:tab w:val="right" w:leader="dot" w:pos="8959"/>
      </w:tabs>
      <w:ind w:left="600"/>
    </w:pPr>
  </w:style>
  <w:style w:type="paragraph" w:styleId="TOC5">
    <w:name w:val="toc 5"/>
    <w:basedOn w:val="Normal"/>
    <w:next w:val="Normal"/>
    <w:semiHidden/>
    <w:rsid w:val="00E74548"/>
    <w:pPr>
      <w:tabs>
        <w:tab w:val="right" w:leader="dot" w:pos="8959"/>
      </w:tabs>
      <w:ind w:left="800"/>
    </w:pPr>
  </w:style>
  <w:style w:type="paragraph" w:styleId="TOC6">
    <w:name w:val="toc 6"/>
    <w:basedOn w:val="Normal"/>
    <w:next w:val="Normal"/>
    <w:semiHidden/>
    <w:rsid w:val="00E74548"/>
    <w:pPr>
      <w:tabs>
        <w:tab w:val="right" w:leader="dot" w:pos="8959"/>
      </w:tabs>
      <w:ind w:left="1000"/>
    </w:pPr>
  </w:style>
  <w:style w:type="paragraph" w:styleId="TOC7">
    <w:name w:val="toc 7"/>
    <w:basedOn w:val="Normal"/>
    <w:next w:val="Normal"/>
    <w:semiHidden/>
    <w:rsid w:val="00E74548"/>
    <w:pPr>
      <w:tabs>
        <w:tab w:val="right" w:leader="dot" w:pos="8959"/>
      </w:tabs>
      <w:ind w:left="1200"/>
    </w:pPr>
  </w:style>
  <w:style w:type="paragraph" w:styleId="TOC8">
    <w:name w:val="toc 8"/>
    <w:basedOn w:val="Normal"/>
    <w:next w:val="Normal"/>
    <w:semiHidden/>
    <w:rsid w:val="00E74548"/>
    <w:pPr>
      <w:tabs>
        <w:tab w:val="right" w:leader="dot" w:pos="8959"/>
      </w:tabs>
      <w:ind w:left="1400"/>
    </w:pPr>
  </w:style>
  <w:style w:type="paragraph" w:styleId="TOC9">
    <w:name w:val="toc 9"/>
    <w:basedOn w:val="Normal"/>
    <w:next w:val="Normal"/>
    <w:semiHidden/>
    <w:rsid w:val="00E74548"/>
    <w:pPr>
      <w:tabs>
        <w:tab w:val="right" w:leader="dot" w:pos="8959"/>
      </w:tabs>
      <w:ind w:left="1600"/>
    </w:pPr>
  </w:style>
  <w:style w:type="paragraph" w:styleId="Subtitle">
    <w:name w:val="Subtitle"/>
    <w:basedOn w:val="Normal"/>
    <w:link w:val="SubtitleChar"/>
    <w:qFormat/>
    <w:rsid w:val="00E74548"/>
    <w:pPr>
      <w:spacing w:before="120" w:after="60"/>
      <w:jc w:val="center"/>
      <w:outlineLvl w:val="1"/>
    </w:pPr>
    <w:rPr>
      <w:b/>
      <w:smallCaps/>
      <w:sz w:val="24"/>
      <w:lang w:val="x-none"/>
    </w:rPr>
  </w:style>
  <w:style w:type="character" w:customStyle="1" w:styleId="SubtitleChar">
    <w:name w:val="Subtitle Char"/>
    <w:basedOn w:val="DefaultParagraphFont"/>
    <w:link w:val="Subtitle"/>
    <w:rsid w:val="00E74548"/>
    <w:rPr>
      <w:rFonts w:ascii="Franklin Gothic Book" w:eastAsia="Times New Roman" w:hAnsi="Franklin Gothic Book" w:cs="Times New Roman"/>
      <w:b/>
      <w:smallCaps/>
      <w:sz w:val="24"/>
      <w:szCs w:val="20"/>
      <w:lang w:val="x-none" w:eastAsia="hu-HU"/>
    </w:rPr>
  </w:style>
  <w:style w:type="paragraph" w:customStyle="1" w:styleId="Fcm">
    <w:name w:val="Főcím"/>
    <w:basedOn w:val="Normal"/>
    <w:rsid w:val="00E74548"/>
    <w:pPr>
      <w:spacing w:before="120"/>
      <w:jc w:val="center"/>
    </w:pPr>
    <w:rPr>
      <w:b/>
      <w:smallCaps/>
      <w:sz w:val="44"/>
    </w:rPr>
  </w:style>
  <w:style w:type="paragraph" w:styleId="Title">
    <w:name w:val="Title"/>
    <w:basedOn w:val="Normal"/>
    <w:link w:val="TitleChar"/>
    <w:qFormat/>
    <w:rsid w:val="00E74548"/>
    <w:pPr>
      <w:spacing w:before="240" w:after="60"/>
      <w:jc w:val="center"/>
      <w:outlineLvl w:val="0"/>
    </w:pPr>
    <w:rPr>
      <w:b/>
      <w:smallCaps/>
      <w:kern w:val="28"/>
      <w:sz w:val="40"/>
      <w:lang w:val="x-none"/>
    </w:rPr>
  </w:style>
  <w:style w:type="character" w:customStyle="1" w:styleId="TitleChar">
    <w:name w:val="Title Char"/>
    <w:basedOn w:val="DefaultParagraphFont"/>
    <w:link w:val="Title"/>
    <w:rsid w:val="00E74548"/>
    <w:rPr>
      <w:rFonts w:ascii="Franklin Gothic Book" w:eastAsia="Times New Roman" w:hAnsi="Franklin Gothic Book" w:cs="Times New Roman"/>
      <w:b/>
      <w:smallCaps/>
      <w:kern w:val="28"/>
      <w:sz w:val="40"/>
      <w:szCs w:val="20"/>
      <w:lang w:val="x-none" w:eastAsia="hu-HU"/>
    </w:rPr>
  </w:style>
  <w:style w:type="character" w:styleId="PageNumber">
    <w:name w:val="page number"/>
    <w:basedOn w:val="DefaultParagraphFont"/>
    <w:rsid w:val="00E74548"/>
  </w:style>
  <w:style w:type="paragraph" w:styleId="BodyText2">
    <w:name w:val="Body Text 2"/>
    <w:basedOn w:val="Normal"/>
    <w:link w:val="BodyText2Char"/>
    <w:rsid w:val="00E74548"/>
    <w:pPr>
      <w:spacing w:after="0" w:line="240" w:lineRule="auto"/>
      <w:jc w:val="left"/>
    </w:pPr>
    <w:rPr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E74548"/>
    <w:rPr>
      <w:rFonts w:ascii="Franklin Gothic Book" w:eastAsia="Times New Roman" w:hAnsi="Franklin Gothic Book" w:cs="Times New Roman"/>
      <w:sz w:val="20"/>
      <w:szCs w:val="24"/>
      <w:lang w:val="en-GB" w:eastAsia="hu-HU"/>
    </w:rPr>
  </w:style>
  <w:style w:type="paragraph" w:styleId="BodyTextIndent">
    <w:name w:val="Body Text Indent"/>
    <w:basedOn w:val="Normal"/>
    <w:link w:val="BodyTextIndentChar"/>
    <w:rsid w:val="00E74548"/>
    <w:pPr>
      <w:spacing w:after="0" w:line="240" w:lineRule="auto"/>
      <w:ind w:left="2160" w:hanging="2160"/>
      <w:jc w:val="left"/>
    </w:pPr>
    <w:rPr>
      <w:rFonts w:ascii="Times New Roman" w:hAnsi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74548"/>
    <w:rPr>
      <w:rFonts w:ascii="Times New Roman" w:eastAsia="Times New Roman" w:hAnsi="Times New Roman" w:cs="Times New Roman"/>
      <w:sz w:val="24"/>
      <w:szCs w:val="24"/>
      <w:lang w:val="en-GB" w:eastAsia="hu-HU"/>
    </w:rPr>
  </w:style>
  <w:style w:type="character" w:styleId="Hyperlink">
    <w:name w:val="Hyperlink"/>
    <w:uiPriority w:val="99"/>
    <w:rsid w:val="00E74548"/>
    <w:rPr>
      <w:color w:val="0000FF"/>
      <w:u w:val="single"/>
    </w:rPr>
  </w:style>
  <w:style w:type="character" w:styleId="FollowedHyperlink">
    <w:name w:val="FollowedHyperlink"/>
    <w:rsid w:val="00E74548"/>
    <w:rPr>
      <w:color w:val="800080"/>
      <w:u w:val="single"/>
    </w:rPr>
  </w:style>
  <w:style w:type="paragraph" w:styleId="BodyText">
    <w:name w:val="Body Text"/>
    <w:basedOn w:val="Normal"/>
    <w:link w:val="BodyTextChar"/>
    <w:rsid w:val="00E74548"/>
    <w:pPr>
      <w:spacing w:before="120" w:after="0"/>
    </w:pPr>
    <w:rPr>
      <w:lang w:val="x-none" w:eastAsia="fr-FR"/>
    </w:rPr>
  </w:style>
  <w:style w:type="character" w:customStyle="1" w:styleId="BodyTextChar">
    <w:name w:val="Body Text Char"/>
    <w:basedOn w:val="DefaultParagraphFont"/>
    <w:link w:val="BodyText"/>
    <w:rsid w:val="00E74548"/>
    <w:rPr>
      <w:rFonts w:ascii="Franklin Gothic Book" w:eastAsia="Times New Roman" w:hAnsi="Franklin Gothic Book" w:cs="Times New Roman"/>
      <w:sz w:val="20"/>
      <w:szCs w:val="20"/>
      <w:lang w:val="x-none" w:eastAsia="fr-FR"/>
    </w:rPr>
  </w:style>
  <w:style w:type="paragraph" w:styleId="BodyTextIndent2">
    <w:name w:val="Body Text Indent 2"/>
    <w:basedOn w:val="Normal"/>
    <w:link w:val="BodyTextIndent2Char"/>
    <w:rsid w:val="00E74548"/>
    <w:pPr>
      <w:widowControl w:val="0"/>
      <w:autoSpaceDE w:val="0"/>
      <w:autoSpaceDN w:val="0"/>
      <w:spacing w:before="60" w:after="60" w:line="240" w:lineRule="auto"/>
      <w:ind w:left="283"/>
    </w:pPr>
    <w:rPr>
      <w:rFonts w:ascii="Times New Roman" w:hAnsi="Times New Roman"/>
      <w:lang w:val="en-GB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E74548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BodyTextIndent3">
    <w:name w:val="Body Text Indent 3"/>
    <w:basedOn w:val="Normal"/>
    <w:link w:val="BodyTextIndent3Char"/>
    <w:rsid w:val="00E74548"/>
    <w:pPr>
      <w:spacing w:after="0" w:line="240" w:lineRule="auto"/>
      <w:ind w:left="720"/>
    </w:pPr>
    <w:rPr>
      <w:rFonts w:ascii="Times New Roman" w:hAnsi="Times New Roman"/>
      <w:sz w:val="24"/>
      <w:lang w:val="en-GB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E74548"/>
    <w:rPr>
      <w:rFonts w:ascii="Times New Roman" w:eastAsia="Times New Roman" w:hAnsi="Times New Roman" w:cs="Times New Roman"/>
      <w:sz w:val="24"/>
      <w:szCs w:val="20"/>
      <w:lang w:val="en-GB" w:eastAsia="x-none"/>
    </w:rPr>
  </w:style>
  <w:style w:type="paragraph" w:styleId="BalloonText">
    <w:name w:val="Balloon Text"/>
    <w:basedOn w:val="Normal"/>
    <w:link w:val="BalloonTextChar"/>
    <w:semiHidden/>
    <w:rsid w:val="00E74548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basedOn w:val="DefaultParagraphFont"/>
    <w:link w:val="BalloonText"/>
    <w:semiHidden/>
    <w:rsid w:val="00E74548"/>
    <w:rPr>
      <w:rFonts w:ascii="Tahoma" w:eastAsia="Times New Roman" w:hAnsi="Tahoma" w:cs="Times New Roman"/>
      <w:sz w:val="16"/>
      <w:szCs w:val="16"/>
      <w:lang w:val="x-none" w:eastAsia="hu-HU"/>
    </w:rPr>
  </w:style>
  <w:style w:type="paragraph" w:styleId="Index1">
    <w:name w:val="index 1"/>
    <w:basedOn w:val="Normal"/>
    <w:next w:val="Normal"/>
    <w:autoRedefine/>
    <w:semiHidden/>
    <w:rsid w:val="00AE3A43"/>
    <w:pPr>
      <w:numPr>
        <w:numId w:val="25"/>
      </w:numPr>
      <w:spacing w:before="20" w:after="20"/>
    </w:pPr>
    <w:rPr>
      <w:sz w:val="18"/>
      <w:szCs w:val="18"/>
      <w:lang w:val="sr-Cyrl-CS"/>
    </w:rPr>
  </w:style>
  <w:style w:type="paragraph" w:styleId="IndexHeading">
    <w:name w:val="index heading"/>
    <w:basedOn w:val="Normal"/>
    <w:next w:val="Index1"/>
    <w:semiHidden/>
    <w:rsid w:val="00E74548"/>
    <w:pPr>
      <w:spacing w:after="0" w:line="240" w:lineRule="auto"/>
      <w:jc w:val="left"/>
    </w:pPr>
    <w:rPr>
      <w:rFonts w:cs="Arial"/>
      <w:lang w:val="en-GB" w:eastAsia="en-US"/>
    </w:rPr>
  </w:style>
  <w:style w:type="paragraph" w:styleId="Caption">
    <w:name w:val="caption"/>
    <w:basedOn w:val="Normal"/>
    <w:next w:val="Normal"/>
    <w:qFormat/>
    <w:rsid w:val="00E74548"/>
    <w:pPr>
      <w:spacing w:before="120" w:line="240" w:lineRule="auto"/>
      <w:jc w:val="center"/>
    </w:pPr>
    <w:rPr>
      <w:i/>
      <w:lang w:val="en-GB" w:eastAsia="nl-NL"/>
    </w:rPr>
  </w:style>
  <w:style w:type="paragraph" w:styleId="NormalIndent">
    <w:name w:val="Normal Indent"/>
    <w:basedOn w:val="Normal"/>
    <w:rsid w:val="00E74548"/>
    <w:pPr>
      <w:widowControl w:val="0"/>
      <w:spacing w:after="0" w:line="240" w:lineRule="atLeast"/>
      <w:ind w:left="900" w:hanging="900"/>
      <w:jc w:val="left"/>
    </w:pPr>
    <w:rPr>
      <w:lang w:eastAsia="en-US"/>
    </w:rPr>
  </w:style>
  <w:style w:type="table" w:styleId="TableGrid">
    <w:name w:val="Table Grid"/>
    <w:basedOn w:val="TableNormal"/>
    <w:rsid w:val="00E74548"/>
    <w:pPr>
      <w:spacing w:after="120" w:line="28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E74548"/>
    <w:pPr>
      <w:tabs>
        <w:tab w:val="left" w:pos="2127"/>
      </w:tabs>
      <w:ind w:left="2127" w:right="-99" w:hanging="1767"/>
    </w:pPr>
    <w:rPr>
      <w:bCs/>
      <w:sz w:val="24"/>
    </w:rPr>
  </w:style>
  <w:style w:type="paragraph" w:styleId="FootnoteText">
    <w:name w:val="footnote text"/>
    <w:aliases w:val="Car,Footnote,stile 1,Footnote1,Footnote2,Footnote3,Footnote4,Footnote5,Footnote6,Footnote7,Footnote8,Footnote9,Footnote10,Footnote11,Footnote21,Footnote31,Footnote41,Footnote51,Footnote61,Footnote71,Footnote81,Footnote91,Footnote te,fn"/>
    <w:basedOn w:val="Normal"/>
    <w:link w:val="FootnoteTextChar"/>
    <w:uiPriority w:val="99"/>
    <w:rsid w:val="00E74548"/>
    <w:pPr>
      <w:spacing w:before="120" w:after="0" w:line="240" w:lineRule="auto"/>
      <w:jc w:val="left"/>
    </w:pPr>
    <w:rPr>
      <w:sz w:val="18"/>
      <w:szCs w:val="18"/>
      <w:lang w:val="x-none" w:eastAsia="ja-JP"/>
    </w:rPr>
  </w:style>
  <w:style w:type="character" w:customStyle="1" w:styleId="FootnoteTextChar">
    <w:name w:val="Footnote Text Char"/>
    <w:aliases w:val="Car Char,Footnote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semiHidden/>
    <w:rsid w:val="00E74548"/>
    <w:rPr>
      <w:rFonts w:ascii="Franklin Gothic Book" w:eastAsia="Times New Roman" w:hAnsi="Franklin Gothic Book" w:cs="Times New Roman"/>
      <w:sz w:val="18"/>
      <w:szCs w:val="18"/>
      <w:lang w:val="x-none" w:eastAsia="ja-JP"/>
    </w:rPr>
  </w:style>
  <w:style w:type="character" w:styleId="FootnoteReference">
    <w:name w:val="footnote reference"/>
    <w:aliases w:val="Footnote symbol"/>
    <w:uiPriority w:val="99"/>
    <w:rsid w:val="00E74548"/>
    <w:rPr>
      <w:sz w:val="20"/>
      <w:szCs w:val="20"/>
      <w:vertAlign w:val="superscript"/>
    </w:rPr>
  </w:style>
  <w:style w:type="character" w:styleId="CommentReference">
    <w:name w:val="annotation reference"/>
    <w:uiPriority w:val="99"/>
    <w:semiHidden/>
    <w:rsid w:val="00E745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74548"/>
    <w:rPr>
      <w:lang w:val="en-GB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4548"/>
    <w:rPr>
      <w:rFonts w:ascii="Franklin Gothic Book" w:eastAsia="Times New Roman" w:hAnsi="Franklin Gothic Book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74548"/>
    <w:rPr>
      <w:b/>
      <w:bCs/>
      <w:lang w:val="hu-HU" w:eastAsia="hu-HU"/>
    </w:rPr>
  </w:style>
  <w:style w:type="character" w:customStyle="1" w:styleId="CommentSubjectChar">
    <w:name w:val="Comment Subject Char"/>
    <w:basedOn w:val="CommentTextChar"/>
    <w:link w:val="CommentSubject"/>
    <w:semiHidden/>
    <w:rsid w:val="00E74548"/>
    <w:rPr>
      <w:rFonts w:ascii="Franklin Gothic Book" w:eastAsia="Times New Roman" w:hAnsi="Franklin Gothic Book" w:cs="Times New Roman"/>
      <w:b/>
      <w:bCs/>
      <w:sz w:val="20"/>
      <w:szCs w:val="20"/>
      <w:lang w:val="hu-HU" w:eastAsia="hu-HU"/>
    </w:rPr>
  </w:style>
  <w:style w:type="paragraph" w:styleId="BodyText3">
    <w:name w:val="Body Text 3"/>
    <w:basedOn w:val="Normal"/>
    <w:link w:val="BodyText3Char"/>
    <w:rsid w:val="00E74548"/>
    <w:rPr>
      <w:sz w:val="16"/>
      <w:szCs w:val="16"/>
      <w:lang w:val="x-none"/>
    </w:rPr>
  </w:style>
  <w:style w:type="character" w:customStyle="1" w:styleId="BodyText3Char">
    <w:name w:val="Body Text 3 Char"/>
    <w:basedOn w:val="DefaultParagraphFont"/>
    <w:link w:val="BodyText3"/>
    <w:rsid w:val="00E74548"/>
    <w:rPr>
      <w:rFonts w:ascii="Franklin Gothic Book" w:eastAsia="Times New Roman" w:hAnsi="Franklin Gothic Book" w:cs="Times New Roman"/>
      <w:sz w:val="16"/>
      <w:szCs w:val="16"/>
      <w:lang w:val="x-none" w:eastAsia="hu-HU"/>
    </w:rPr>
  </w:style>
  <w:style w:type="paragraph" w:customStyle="1" w:styleId="Stlus1">
    <w:name w:val="Stílus1"/>
    <w:basedOn w:val="Heading9"/>
    <w:uiPriority w:val="99"/>
    <w:qFormat/>
    <w:rsid w:val="00E74548"/>
    <w:pPr>
      <w:numPr>
        <w:ilvl w:val="0"/>
        <w:numId w:val="0"/>
      </w:numPr>
      <w:jc w:val="center"/>
    </w:pPr>
    <w:rPr>
      <w:rFonts w:ascii="Franklin Gothic Book" w:hAnsi="Franklin Gothic Book"/>
      <w:b/>
      <w:i w:val="0"/>
      <w:smallCaps/>
      <w:sz w:val="40"/>
    </w:rPr>
  </w:style>
  <w:style w:type="paragraph" w:customStyle="1" w:styleId="Tablazatfej">
    <w:name w:val="Tablazatfej"/>
    <w:basedOn w:val="Normal"/>
    <w:rsid w:val="00E74548"/>
    <w:pPr>
      <w:spacing w:before="60" w:after="0" w:line="240" w:lineRule="auto"/>
    </w:pPr>
    <w:rPr>
      <w:b/>
    </w:rPr>
  </w:style>
  <w:style w:type="paragraph" w:customStyle="1" w:styleId="Tblzatsor">
    <w:name w:val="Táblázatsor"/>
    <w:basedOn w:val="Tablazatfej"/>
    <w:rsid w:val="00E74548"/>
    <w:rPr>
      <w:b w:val="0"/>
      <w:sz w:val="18"/>
    </w:rPr>
  </w:style>
  <w:style w:type="paragraph" w:styleId="NormalWeb">
    <w:name w:val="Normal (Web)"/>
    <w:basedOn w:val="Normal"/>
    <w:uiPriority w:val="99"/>
    <w:rsid w:val="00E7454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en-US"/>
    </w:rPr>
  </w:style>
  <w:style w:type="paragraph" w:customStyle="1" w:styleId="tblasor">
    <w:name w:val="táblasor"/>
    <w:basedOn w:val="Normal"/>
    <w:qFormat/>
    <w:rsid w:val="00E74548"/>
    <w:pPr>
      <w:spacing w:before="60" w:after="60" w:line="240" w:lineRule="auto"/>
      <w:jc w:val="left"/>
    </w:pPr>
    <w:rPr>
      <w:sz w:val="24"/>
      <w:szCs w:val="24"/>
      <w:lang w:eastAsia="nl-NL"/>
    </w:rPr>
  </w:style>
  <w:style w:type="paragraph" w:customStyle="1" w:styleId="Tartalomjegyzkcmsora1">
    <w:name w:val="Tartalomjegyzék címsora1"/>
    <w:basedOn w:val="Heading1"/>
    <w:next w:val="Normal"/>
    <w:uiPriority w:val="39"/>
    <w:semiHidden/>
    <w:unhideWhenUsed/>
    <w:qFormat/>
    <w:rsid w:val="00E74548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bCs/>
      <w:smallCaps w:val="0"/>
      <w:color w:val="365F91"/>
      <w:sz w:val="28"/>
      <w:szCs w:val="28"/>
      <w:lang w:eastAsia="en-GB"/>
    </w:rPr>
  </w:style>
  <w:style w:type="character" w:styleId="Strong">
    <w:name w:val="Strong"/>
    <w:uiPriority w:val="22"/>
    <w:qFormat/>
    <w:rsid w:val="00E74548"/>
    <w:rPr>
      <w:b/>
      <w:bCs/>
    </w:rPr>
  </w:style>
  <w:style w:type="character" w:customStyle="1" w:styleId="hps">
    <w:name w:val="hps"/>
    <w:basedOn w:val="DefaultParagraphFont"/>
    <w:rsid w:val="00E74548"/>
  </w:style>
  <w:style w:type="paragraph" w:styleId="Revision">
    <w:name w:val="Revision"/>
    <w:hidden/>
    <w:uiPriority w:val="99"/>
    <w:semiHidden/>
    <w:rsid w:val="00E7454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0"/>
      <w:lang w:eastAsia="hu-HU"/>
    </w:rPr>
  </w:style>
  <w:style w:type="paragraph" w:customStyle="1" w:styleId="Tableheading">
    <w:name w:val="Table heading"/>
    <w:basedOn w:val="Normal"/>
    <w:rsid w:val="00E74548"/>
    <w:pPr>
      <w:jc w:val="center"/>
    </w:pPr>
    <w:rPr>
      <w:b/>
    </w:rPr>
  </w:style>
  <w:style w:type="paragraph" w:customStyle="1" w:styleId="Tablerow">
    <w:name w:val="Table row"/>
    <w:basedOn w:val="Tableheading"/>
    <w:rsid w:val="00E74548"/>
    <w:rPr>
      <w:b w:val="0"/>
    </w:rPr>
  </w:style>
  <w:style w:type="paragraph" w:customStyle="1" w:styleId="1tekst">
    <w:name w:val="1tekst"/>
    <w:basedOn w:val="Normal"/>
    <w:rsid w:val="00E74548"/>
    <w:pPr>
      <w:spacing w:after="0" w:line="240" w:lineRule="auto"/>
      <w:ind w:left="375" w:right="375" w:firstLine="240"/>
    </w:pPr>
    <w:rPr>
      <w:rFonts w:ascii="Arial" w:hAnsi="Arial" w:cs="Arial"/>
      <w:lang w:val="sr-Cyrl-CS" w:eastAsia="ar-SA"/>
    </w:rPr>
  </w:style>
  <w:style w:type="paragraph" w:styleId="DocumentMap">
    <w:name w:val="Document Map"/>
    <w:basedOn w:val="Normal"/>
    <w:link w:val="DocumentMapChar"/>
    <w:semiHidden/>
    <w:unhideWhenUsed/>
    <w:rsid w:val="00E74548"/>
    <w:rPr>
      <w:rFonts w:ascii="Tahoma" w:hAnsi="Tahoma"/>
      <w:sz w:val="16"/>
      <w:szCs w:val="16"/>
      <w:lang w:eastAsia="x-none"/>
    </w:rPr>
  </w:style>
  <w:style w:type="character" w:customStyle="1" w:styleId="DocumentMapChar">
    <w:name w:val="Document Map Char"/>
    <w:basedOn w:val="DefaultParagraphFont"/>
    <w:link w:val="DocumentMap"/>
    <w:semiHidden/>
    <w:rsid w:val="00E74548"/>
    <w:rPr>
      <w:rFonts w:ascii="Tahoma" w:eastAsia="Times New Roman" w:hAnsi="Tahoma" w:cs="Times New Roman"/>
      <w:sz w:val="16"/>
      <w:szCs w:val="16"/>
      <w:lang w:eastAsia="x-none"/>
    </w:rPr>
  </w:style>
  <w:style w:type="paragraph" w:customStyle="1" w:styleId="Default">
    <w:name w:val="Default"/>
    <w:rsid w:val="00E745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t">
    <w:name w:val="st"/>
    <w:rsid w:val="00E74548"/>
  </w:style>
  <w:style w:type="character" w:styleId="SubtleEmphasis">
    <w:name w:val="Subtle Emphasis"/>
    <w:uiPriority w:val="19"/>
    <w:qFormat/>
    <w:rsid w:val="00E74548"/>
    <w:rPr>
      <w:i/>
      <w:iCs/>
      <w:color w:val="808080"/>
    </w:rPr>
  </w:style>
  <w:style w:type="character" w:styleId="BookTitle">
    <w:name w:val="Book Title"/>
    <w:uiPriority w:val="33"/>
    <w:qFormat/>
    <w:rsid w:val="00E74548"/>
    <w:rPr>
      <w:b/>
      <w:bCs/>
      <w:smallCaps/>
      <w:spacing w:val="5"/>
    </w:rPr>
  </w:style>
  <w:style w:type="character" w:customStyle="1" w:styleId="atn">
    <w:name w:val="atn"/>
    <w:rsid w:val="00E74548"/>
  </w:style>
  <w:style w:type="character" w:customStyle="1" w:styleId="skypec2ctextspan">
    <w:name w:val="skype_c2c_text_span"/>
    <w:rsid w:val="00E74548"/>
  </w:style>
  <w:style w:type="character" w:styleId="Emphasis">
    <w:name w:val="Emphasis"/>
    <w:uiPriority w:val="20"/>
    <w:qFormat/>
    <w:rsid w:val="00E74548"/>
    <w:rPr>
      <w:i/>
      <w:iCs/>
    </w:rPr>
  </w:style>
  <w:style w:type="character" w:customStyle="1" w:styleId="notranslate">
    <w:name w:val="notranslate"/>
    <w:rsid w:val="00E74548"/>
  </w:style>
  <w:style w:type="paragraph" w:styleId="EndnoteText">
    <w:name w:val="endnote text"/>
    <w:basedOn w:val="Normal"/>
    <w:link w:val="EndnoteTextChar"/>
    <w:uiPriority w:val="99"/>
    <w:semiHidden/>
    <w:unhideWhenUsed/>
    <w:rsid w:val="00E7454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74548"/>
    <w:rPr>
      <w:rFonts w:ascii="Franklin Gothic Book" w:eastAsia="Times New Roman" w:hAnsi="Franklin Gothic Book" w:cs="Times New Roman"/>
      <w:sz w:val="20"/>
      <w:szCs w:val="20"/>
      <w:lang w:eastAsia="hu-HU"/>
    </w:rPr>
  </w:style>
  <w:style w:type="character" w:styleId="EndnoteReference">
    <w:name w:val="endnote reference"/>
    <w:uiPriority w:val="99"/>
    <w:semiHidden/>
    <w:unhideWhenUsed/>
    <w:rsid w:val="00E74548"/>
    <w:rPr>
      <w:vertAlign w:val="superscript"/>
    </w:rPr>
  </w:style>
  <w:style w:type="character" w:customStyle="1" w:styleId="stsubtitle">
    <w:name w:val="stsubtitle"/>
    <w:rsid w:val="00E74548"/>
  </w:style>
  <w:style w:type="character" w:customStyle="1" w:styleId="apple-converted-space">
    <w:name w:val="apple-converted-space"/>
    <w:rsid w:val="00E74548"/>
  </w:style>
  <w:style w:type="paragraph" w:styleId="HTMLPreformatted">
    <w:name w:val="HTML Preformatted"/>
    <w:basedOn w:val="Normal"/>
    <w:link w:val="HTMLPreformattedChar"/>
    <w:uiPriority w:val="99"/>
    <w:unhideWhenUsed/>
    <w:rsid w:val="00E745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74548"/>
    <w:rPr>
      <w:rFonts w:ascii="Courier New" w:eastAsia="Times New Roman" w:hAnsi="Courier New" w:cs="Courier New"/>
      <w:sz w:val="20"/>
      <w:szCs w:val="20"/>
    </w:rPr>
  </w:style>
  <w:style w:type="character" w:styleId="HTMLCite">
    <w:name w:val="HTML Cite"/>
    <w:uiPriority w:val="99"/>
    <w:semiHidden/>
    <w:unhideWhenUsed/>
    <w:rsid w:val="00E74548"/>
    <w:rPr>
      <w:i/>
      <w:iCs/>
    </w:rPr>
  </w:style>
  <w:style w:type="character" w:customStyle="1" w:styleId="shorttext">
    <w:name w:val="short_text"/>
    <w:rsid w:val="00E74548"/>
  </w:style>
  <w:style w:type="paragraph" w:styleId="TOCHeading">
    <w:name w:val="TOC Heading"/>
    <w:basedOn w:val="Heading1"/>
    <w:next w:val="Normal"/>
    <w:uiPriority w:val="39"/>
    <w:unhideWhenUsed/>
    <w:qFormat/>
    <w:rsid w:val="00E74548"/>
    <w:pPr>
      <w:keepLines/>
      <w:pageBreakBefore w:val="0"/>
      <w:widowControl/>
      <w:numPr>
        <w:numId w:val="0"/>
      </w:numPr>
      <w:tabs>
        <w:tab w:val="clear" w:pos="567"/>
      </w:tabs>
      <w:spacing w:before="480" w:after="0" w:line="276" w:lineRule="auto"/>
      <w:jc w:val="left"/>
      <w:outlineLvl w:val="9"/>
    </w:pPr>
    <w:rPr>
      <w:rFonts w:ascii="Cambria" w:eastAsia="MS Gothic" w:hAnsi="Cambria"/>
      <w:bCs/>
      <w:smallCaps w:val="0"/>
      <w:color w:val="365F91"/>
      <w:sz w:val="28"/>
      <w:szCs w:val="28"/>
      <w:lang w:val="en-US" w:eastAsia="ja-JP"/>
    </w:rPr>
  </w:style>
  <w:style w:type="paragraph" w:customStyle="1" w:styleId="Buleti">
    <w:name w:val="Buleti"/>
    <w:basedOn w:val="Normal"/>
    <w:link w:val="BuletiChar"/>
    <w:rsid w:val="00E74548"/>
    <w:pPr>
      <w:widowControl w:val="0"/>
      <w:numPr>
        <w:numId w:val="24"/>
      </w:numPr>
      <w:suppressAutoHyphens/>
      <w:spacing w:beforeLines="50" w:after="0" w:line="240" w:lineRule="auto"/>
    </w:pPr>
    <w:rPr>
      <w:rFonts w:ascii="Times New Roman" w:eastAsia="Arial Unicode MS" w:hAnsi="Times New Roman"/>
      <w:kern w:val="2"/>
      <w:sz w:val="24"/>
      <w:szCs w:val="22"/>
      <w:lang w:eastAsia="en-US"/>
    </w:rPr>
  </w:style>
  <w:style w:type="character" w:customStyle="1" w:styleId="BuletiChar">
    <w:name w:val="Buleti Char"/>
    <w:link w:val="Buleti"/>
    <w:locked/>
    <w:rsid w:val="00E74548"/>
    <w:rPr>
      <w:rFonts w:ascii="Times New Roman" w:eastAsia="Arial Unicode MS" w:hAnsi="Times New Roman" w:cs="Times New Roman"/>
      <w:kern w:val="2"/>
      <w:sz w:val="24"/>
    </w:rPr>
  </w:style>
  <w:style w:type="paragraph" w:customStyle="1" w:styleId="InstructionDILS">
    <w:name w:val="Instruction DILS"/>
    <w:basedOn w:val="Normal"/>
    <w:link w:val="InstructionDILSChar"/>
    <w:qFormat/>
    <w:rsid w:val="00E74548"/>
    <w:pPr>
      <w:spacing w:after="0" w:line="240" w:lineRule="auto"/>
    </w:pPr>
    <w:rPr>
      <w:rFonts w:ascii="Calibri" w:hAnsi="Calibri"/>
      <w:i/>
      <w:iCs/>
      <w:color w:val="3366FF"/>
      <w:sz w:val="24"/>
      <w:lang w:val="sr-Latn-CS" w:eastAsia="en-US"/>
    </w:rPr>
  </w:style>
  <w:style w:type="character" w:customStyle="1" w:styleId="InstructionDILSChar">
    <w:name w:val="Instruction DILS Char"/>
    <w:link w:val="InstructionDILS"/>
    <w:rsid w:val="00E74548"/>
    <w:rPr>
      <w:rFonts w:ascii="Calibri" w:eastAsia="Times New Roman" w:hAnsi="Calibri" w:cs="Times New Roman"/>
      <w:i/>
      <w:iCs/>
      <w:color w:val="3366FF"/>
      <w:sz w:val="24"/>
      <w:szCs w:val="20"/>
      <w:lang w:val="sr-Latn-CS"/>
    </w:rPr>
  </w:style>
  <w:style w:type="paragraph" w:styleId="ListParagraph">
    <w:name w:val="List Paragraph"/>
    <w:basedOn w:val="Normal"/>
    <w:uiPriority w:val="34"/>
    <w:qFormat/>
    <w:rsid w:val="009C2289"/>
    <w:pPr>
      <w:ind w:left="720"/>
      <w:contextualSpacing/>
    </w:pPr>
  </w:style>
  <w:style w:type="character" w:customStyle="1" w:styleId="Original">
    <w:name w:val="Original"/>
    <w:basedOn w:val="DefaultParagraphFont"/>
    <w:rsid w:val="005B5885"/>
    <w:rPr>
      <w:i/>
      <w:lang w:val="en-GB"/>
    </w:rPr>
  </w:style>
  <w:style w:type="character" w:customStyle="1" w:styleId="FootnoteTextChar1">
    <w:name w:val="Footnote Text Char1"/>
    <w:aliases w:val="Car Char1,Footnote Char1,stile 1 Char1,Footnote1 Char1,Footnote2 Char1,Footnote3 Char1,Footnote4 Char1,Footnote5 Char1,Footnote6 Char1,Footnote7 Char1,Footnote8 Char1,Footnote9 Char1,Footnote10 Char1,Footnote11 Char1,Footnote21 Char1"/>
    <w:uiPriority w:val="99"/>
    <w:locked/>
    <w:rsid w:val="00FF0DFA"/>
    <w:rPr>
      <w:rFonts w:ascii="Franklin Gothic Book" w:hAnsi="Franklin Gothic Book"/>
      <w:sz w:val="18"/>
      <w:lang w:eastAsia="ja-JP"/>
    </w:rPr>
  </w:style>
  <w:style w:type="paragraph" w:customStyle="1" w:styleId="BodyText0">
    <w:name w:val="BodyText"/>
    <w:basedOn w:val="Normal"/>
    <w:qFormat/>
    <w:rsid w:val="007C408B"/>
    <w:pPr>
      <w:spacing w:before="120" w:line="240" w:lineRule="exact"/>
    </w:pPr>
    <w:rPr>
      <w:rFonts w:ascii="DejaVu Sans" w:eastAsiaTheme="minorHAnsi" w:hAnsi="DejaVu Sans" w:cs="DejaVu Sans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header" w:uiPriority="0"/>
    <w:lsdException w:name="index heading" w:uiPriority="0"/>
    <w:lsdException w:name="caption" w:uiPriority="0" w:qFormat="1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548"/>
    <w:pPr>
      <w:spacing w:after="120" w:line="280" w:lineRule="atLeast"/>
      <w:jc w:val="both"/>
    </w:pPr>
    <w:rPr>
      <w:rFonts w:ascii="Franklin Gothic Book" w:eastAsia="Times New Roman" w:hAnsi="Franklin Gothic Book" w:cs="Times New Roman"/>
      <w:sz w:val="20"/>
      <w:szCs w:val="20"/>
      <w:lang w:eastAsia="hu-HU"/>
    </w:rPr>
  </w:style>
  <w:style w:type="paragraph" w:styleId="Heading1">
    <w:name w:val="heading 1"/>
    <w:basedOn w:val="Normal"/>
    <w:next w:val="Norml1"/>
    <w:link w:val="Heading1Char"/>
    <w:qFormat/>
    <w:rsid w:val="00E74548"/>
    <w:pPr>
      <w:keepNext/>
      <w:pageBreakBefore/>
      <w:widowControl w:val="0"/>
      <w:numPr>
        <w:numId w:val="3"/>
      </w:numPr>
      <w:tabs>
        <w:tab w:val="left" w:pos="567"/>
      </w:tabs>
      <w:spacing w:before="120" w:after="240" w:line="360" w:lineRule="atLeast"/>
      <w:outlineLvl w:val="0"/>
    </w:pPr>
    <w:rPr>
      <w:b/>
      <w:smallCaps/>
      <w:sz w:val="36"/>
      <w:lang w:val="en-GB" w:eastAsia="x-none"/>
    </w:rPr>
  </w:style>
  <w:style w:type="paragraph" w:styleId="Heading2">
    <w:name w:val="heading 2"/>
    <w:basedOn w:val="Heading1"/>
    <w:next w:val="Norml2"/>
    <w:link w:val="Heading2Char"/>
    <w:qFormat/>
    <w:rsid w:val="00E74548"/>
    <w:pPr>
      <w:pageBreakBefore w:val="0"/>
      <w:numPr>
        <w:ilvl w:val="1"/>
      </w:numPr>
      <w:tabs>
        <w:tab w:val="clear" w:pos="567"/>
        <w:tab w:val="left" w:pos="851"/>
      </w:tabs>
      <w:spacing w:before="360" w:after="120" w:line="320" w:lineRule="atLeast"/>
      <w:jc w:val="left"/>
      <w:outlineLvl w:val="1"/>
    </w:pPr>
    <w:rPr>
      <w:sz w:val="32"/>
      <w:lang w:val="x-none"/>
    </w:rPr>
  </w:style>
  <w:style w:type="paragraph" w:styleId="Heading3">
    <w:name w:val="heading 3"/>
    <w:basedOn w:val="Heading1"/>
    <w:next w:val="Norml3"/>
    <w:link w:val="Heading3Char"/>
    <w:qFormat/>
    <w:rsid w:val="00E74548"/>
    <w:pPr>
      <w:pageBreakBefore w:val="0"/>
      <w:numPr>
        <w:ilvl w:val="2"/>
      </w:numPr>
      <w:tabs>
        <w:tab w:val="clear" w:pos="567"/>
        <w:tab w:val="left" w:pos="1531"/>
      </w:tabs>
      <w:spacing w:before="360" w:after="120"/>
      <w:outlineLvl w:val="2"/>
    </w:pPr>
    <w:rPr>
      <w:sz w:val="28"/>
      <w:lang w:val="x-none"/>
    </w:rPr>
  </w:style>
  <w:style w:type="paragraph" w:styleId="Heading4">
    <w:name w:val="heading 4"/>
    <w:basedOn w:val="Heading1"/>
    <w:next w:val="Normal"/>
    <w:link w:val="Heading4Char"/>
    <w:qFormat/>
    <w:rsid w:val="00E74548"/>
    <w:pPr>
      <w:pageBreakBefore w:val="0"/>
      <w:numPr>
        <w:ilvl w:val="3"/>
      </w:numPr>
      <w:tabs>
        <w:tab w:val="clear" w:pos="567"/>
        <w:tab w:val="clear" w:pos="1247"/>
        <w:tab w:val="left" w:pos="1474"/>
        <w:tab w:val="left" w:pos="1814"/>
      </w:tabs>
      <w:suppressAutoHyphens/>
      <w:spacing w:before="240" w:after="0" w:line="320" w:lineRule="atLeast"/>
      <w:ind w:left="1475" w:hanging="1021"/>
      <w:jc w:val="left"/>
      <w:outlineLvl w:val="3"/>
    </w:pPr>
    <w:rPr>
      <w:b w:val="0"/>
      <w:snapToGrid w:val="0"/>
      <w:sz w:val="24"/>
      <w:lang w:val="x-none"/>
    </w:rPr>
  </w:style>
  <w:style w:type="paragraph" w:styleId="Heading5">
    <w:name w:val="heading 5"/>
    <w:basedOn w:val="Norml2"/>
    <w:next w:val="Normal"/>
    <w:link w:val="Heading5Char"/>
    <w:qFormat/>
    <w:rsid w:val="00E74548"/>
    <w:pPr>
      <w:keepNext/>
      <w:spacing w:before="240" w:after="0"/>
      <w:ind w:left="0"/>
      <w:outlineLvl w:val="4"/>
    </w:pPr>
    <w:rPr>
      <w:b/>
      <w:i/>
      <w:lang w:val="x-none"/>
    </w:rPr>
  </w:style>
  <w:style w:type="paragraph" w:styleId="Heading6">
    <w:name w:val="heading 6"/>
    <w:basedOn w:val="Normal"/>
    <w:next w:val="Normal"/>
    <w:link w:val="Heading6Char"/>
    <w:qFormat/>
    <w:rsid w:val="00E74548"/>
    <w:pPr>
      <w:numPr>
        <w:ilvl w:val="5"/>
        <w:numId w:val="3"/>
      </w:numPr>
      <w:tabs>
        <w:tab w:val="left" w:pos="3119"/>
      </w:tabs>
      <w:outlineLvl w:val="5"/>
    </w:pPr>
    <w:rPr>
      <w:rFonts w:ascii="Arial" w:hAnsi="Arial"/>
      <w:i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E74548"/>
    <w:pPr>
      <w:numPr>
        <w:ilvl w:val="6"/>
        <w:numId w:val="3"/>
      </w:numPr>
      <w:outlineLvl w:val="6"/>
    </w:pPr>
    <w:rPr>
      <w:rFonts w:ascii="Arial" w:hAnsi="Arial"/>
      <w:i/>
      <w:lang w:val="hu-HU"/>
    </w:rPr>
  </w:style>
  <w:style w:type="paragraph" w:styleId="Heading8">
    <w:name w:val="heading 8"/>
    <w:basedOn w:val="Normal"/>
    <w:next w:val="Normal"/>
    <w:link w:val="Heading8Char"/>
    <w:qFormat/>
    <w:rsid w:val="00E74548"/>
    <w:pPr>
      <w:numPr>
        <w:ilvl w:val="7"/>
        <w:numId w:val="3"/>
      </w:numPr>
      <w:outlineLvl w:val="7"/>
    </w:pPr>
    <w:rPr>
      <w:rFonts w:ascii="Arial" w:hAnsi="Arial"/>
      <w:i/>
      <w:lang w:val="hu-HU"/>
    </w:rPr>
  </w:style>
  <w:style w:type="paragraph" w:styleId="Heading9">
    <w:name w:val="heading 9"/>
    <w:basedOn w:val="Normal"/>
    <w:next w:val="Normal"/>
    <w:link w:val="Heading9Char"/>
    <w:qFormat/>
    <w:rsid w:val="00E74548"/>
    <w:pPr>
      <w:numPr>
        <w:ilvl w:val="8"/>
        <w:numId w:val="3"/>
      </w:numPr>
      <w:outlineLvl w:val="8"/>
    </w:pPr>
    <w:rPr>
      <w:rFonts w:ascii="Arial" w:hAnsi="Arial"/>
      <w:i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4548"/>
    <w:rPr>
      <w:rFonts w:ascii="Franklin Gothic Book" w:eastAsia="Times New Roman" w:hAnsi="Franklin Gothic Book" w:cs="Times New Roman"/>
      <w:b/>
      <w:smallCaps/>
      <w:sz w:val="36"/>
      <w:szCs w:val="20"/>
      <w:lang w:val="en-GB" w:eastAsia="x-none"/>
    </w:rPr>
  </w:style>
  <w:style w:type="character" w:customStyle="1" w:styleId="Heading2Char">
    <w:name w:val="Heading 2 Char"/>
    <w:basedOn w:val="DefaultParagraphFont"/>
    <w:link w:val="Heading2"/>
    <w:rsid w:val="00E74548"/>
    <w:rPr>
      <w:rFonts w:ascii="Franklin Gothic Book" w:eastAsia="Times New Roman" w:hAnsi="Franklin Gothic Book" w:cs="Times New Roman"/>
      <w:b/>
      <w:smallCaps/>
      <w:sz w:val="32"/>
      <w:szCs w:val="20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E74548"/>
    <w:rPr>
      <w:rFonts w:ascii="Franklin Gothic Book" w:eastAsia="Times New Roman" w:hAnsi="Franklin Gothic Book" w:cs="Times New Roman"/>
      <w:b/>
      <w:smallCaps/>
      <w:sz w:val="28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E74548"/>
    <w:rPr>
      <w:rFonts w:ascii="Franklin Gothic Book" w:eastAsia="Times New Roman" w:hAnsi="Franklin Gothic Book" w:cs="Times New Roman"/>
      <w:smallCaps/>
      <w:snapToGrid w:val="0"/>
      <w:sz w:val="24"/>
      <w:szCs w:val="20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E74548"/>
    <w:rPr>
      <w:rFonts w:ascii="Franklin Gothic Book" w:eastAsia="Times New Roman" w:hAnsi="Franklin Gothic Book" w:cs="Times New Roman"/>
      <w:b/>
      <w:i/>
      <w:sz w:val="20"/>
      <w:szCs w:val="20"/>
      <w:lang w:val="x-none" w:eastAsia="hu-HU"/>
    </w:rPr>
  </w:style>
  <w:style w:type="character" w:customStyle="1" w:styleId="Heading6Char">
    <w:name w:val="Heading 6 Char"/>
    <w:basedOn w:val="DefaultParagraphFont"/>
    <w:link w:val="Heading6"/>
    <w:rsid w:val="00E74548"/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E74548"/>
    <w:rPr>
      <w:rFonts w:ascii="Arial" w:eastAsia="Times New Roman" w:hAnsi="Arial" w:cs="Times New Roman"/>
      <w:i/>
      <w:sz w:val="20"/>
      <w:szCs w:val="20"/>
      <w:lang w:val="hu-HU" w:eastAsia="hu-HU"/>
    </w:rPr>
  </w:style>
  <w:style w:type="character" w:customStyle="1" w:styleId="Heading8Char">
    <w:name w:val="Heading 8 Char"/>
    <w:basedOn w:val="DefaultParagraphFont"/>
    <w:link w:val="Heading8"/>
    <w:rsid w:val="00E74548"/>
    <w:rPr>
      <w:rFonts w:ascii="Arial" w:eastAsia="Times New Roman" w:hAnsi="Arial" w:cs="Times New Roman"/>
      <w:i/>
      <w:sz w:val="20"/>
      <w:szCs w:val="20"/>
      <w:lang w:val="hu-HU" w:eastAsia="hu-HU"/>
    </w:rPr>
  </w:style>
  <w:style w:type="character" w:customStyle="1" w:styleId="Heading9Char">
    <w:name w:val="Heading 9 Char"/>
    <w:basedOn w:val="DefaultParagraphFont"/>
    <w:link w:val="Heading9"/>
    <w:rsid w:val="00E74548"/>
    <w:rPr>
      <w:rFonts w:ascii="Arial" w:eastAsia="Times New Roman" w:hAnsi="Arial" w:cs="Times New Roman"/>
      <w:i/>
      <w:sz w:val="20"/>
      <w:szCs w:val="20"/>
      <w:lang w:val="hu-HU" w:eastAsia="hu-HU"/>
    </w:rPr>
  </w:style>
  <w:style w:type="paragraph" w:customStyle="1" w:styleId="Norml1">
    <w:name w:val="Normál 1"/>
    <w:basedOn w:val="Normal"/>
    <w:rsid w:val="00E74548"/>
    <w:pPr>
      <w:spacing w:before="80" w:after="80"/>
      <w:ind w:left="397"/>
    </w:pPr>
  </w:style>
  <w:style w:type="paragraph" w:customStyle="1" w:styleId="Norml2">
    <w:name w:val="Normál 2"/>
    <w:basedOn w:val="Normal"/>
    <w:rsid w:val="00E74548"/>
    <w:pPr>
      <w:spacing w:before="80" w:after="80"/>
      <w:ind w:left="680"/>
    </w:pPr>
  </w:style>
  <w:style w:type="paragraph" w:customStyle="1" w:styleId="Norml3">
    <w:name w:val="Normál 3"/>
    <w:basedOn w:val="Normal"/>
    <w:rsid w:val="00E74548"/>
    <w:pPr>
      <w:spacing w:before="60" w:after="60"/>
      <w:ind w:left="964"/>
    </w:pPr>
    <w:rPr>
      <w:snapToGrid w:val="0"/>
    </w:rPr>
  </w:style>
  <w:style w:type="paragraph" w:styleId="Footer">
    <w:name w:val="footer"/>
    <w:basedOn w:val="Normal"/>
    <w:link w:val="FooterChar"/>
    <w:uiPriority w:val="99"/>
    <w:rsid w:val="00E74548"/>
    <w:pPr>
      <w:tabs>
        <w:tab w:val="center" w:pos="4819"/>
        <w:tab w:val="right" w:pos="9071"/>
      </w:tabs>
    </w:pPr>
    <w:rPr>
      <w:lang w:val="hu-HU"/>
    </w:rPr>
  </w:style>
  <w:style w:type="character" w:customStyle="1" w:styleId="FooterChar">
    <w:name w:val="Footer Char"/>
    <w:basedOn w:val="DefaultParagraphFont"/>
    <w:link w:val="Footer"/>
    <w:uiPriority w:val="99"/>
    <w:rsid w:val="00E74548"/>
    <w:rPr>
      <w:rFonts w:ascii="Franklin Gothic Book" w:eastAsia="Times New Roman" w:hAnsi="Franklin Gothic Book" w:cs="Times New Roman"/>
      <w:sz w:val="20"/>
      <w:szCs w:val="20"/>
      <w:lang w:val="hu-HU" w:eastAsia="hu-HU"/>
    </w:rPr>
  </w:style>
  <w:style w:type="paragraph" w:styleId="Header">
    <w:name w:val="header"/>
    <w:basedOn w:val="Normal"/>
    <w:link w:val="HeaderChar"/>
    <w:rsid w:val="00E74548"/>
    <w:pPr>
      <w:tabs>
        <w:tab w:val="left" w:pos="4320"/>
        <w:tab w:val="center" w:pos="8640"/>
      </w:tabs>
    </w:pPr>
    <w:rPr>
      <w:b/>
      <w:lang w:val="hu-HU"/>
    </w:rPr>
  </w:style>
  <w:style w:type="character" w:customStyle="1" w:styleId="HeaderChar">
    <w:name w:val="Header Char"/>
    <w:basedOn w:val="DefaultParagraphFont"/>
    <w:link w:val="Header"/>
    <w:rsid w:val="00E74548"/>
    <w:rPr>
      <w:rFonts w:ascii="Franklin Gothic Book" w:eastAsia="Times New Roman" w:hAnsi="Franklin Gothic Book" w:cs="Times New Roman"/>
      <w:b/>
      <w:sz w:val="20"/>
      <w:szCs w:val="20"/>
      <w:lang w:val="hu-HU" w:eastAsia="hu-HU"/>
    </w:rPr>
  </w:style>
  <w:style w:type="paragraph" w:styleId="ListBullet">
    <w:name w:val="List Bullet"/>
    <w:basedOn w:val="Normal"/>
    <w:rsid w:val="00E74548"/>
    <w:pPr>
      <w:numPr>
        <w:numId w:val="12"/>
      </w:numPr>
      <w:tabs>
        <w:tab w:val="clear" w:pos="644"/>
      </w:tabs>
      <w:spacing w:after="0"/>
      <w:ind w:left="568" w:hanging="284"/>
    </w:pPr>
    <w:rPr>
      <w:snapToGrid w:val="0"/>
    </w:rPr>
  </w:style>
  <w:style w:type="paragraph" w:customStyle="1" w:styleId="Felsorols1">
    <w:name w:val="Felsorolás 1"/>
    <w:basedOn w:val="ListBullet"/>
    <w:rsid w:val="00E74548"/>
    <w:pPr>
      <w:numPr>
        <w:numId w:val="2"/>
      </w:numPr>
      <w:tabs>
        <w:tab w:val="clear" w:pos="1097"/>
        <w:tab w:val="left" w:pos="737"/>
      </w:tabs>
      <w:ind w:left="738" w:hanging="284"/>
    </w:pPr>
  </w:style>
  <w:style w:type="paragraph" w:styleId="ListBullet2">
    <w:name w:val="List Bullet 2"/>
    <w:basedOn w:val="ListBullet"/>
    <w:rsid w:val="00E74548"/>
    <w:pPr>
      <w:numPr>
        <w:numId w:val="1"/>
      </w:numPr>
      <w:tabs>
        <w:tab w:val="clear" w:pos="1324"/>
        <w:tab w:val="left" w:pos="1247"/>
      </w:tabs>
      <w:ind w:left="1248" w:hanging="284"/>
    </w:pPr>
  </w:style>
  <w:style w:type="paragraph" w:styleId="ListBullet3">
    <w:name w:val="List Bullet 3"/>
    <w:basedOn w:val="ListBullet"/>
    <w:rsid w:val="00E74548"/>
    <w:pPr>
      <w:numPr>
        <w:numId w:val="11"/>
      </w:numPr>
      <w:tabs>
        <w:tab w:val="left" w:pos="1531"/>
      </w:tabs>
    </w:pPr>
  </w:style>
  <w:style w:type="paragraph" w:styleId="ListBullet4">
    <w:name w:val="List Bullet 4"/>
    <w:basedOn w:val="ListBullet"/>
    <w:rsid w:val="00E74548"/>
    <w:pPr>
      <w:numPr>
        <w:numId w:val="7"/>
      </w:numPr>
      <w:tabs>
        <w:tab w:val="clear" w:pos="1891"/>
        <w:tab w:val="left" w:pos="1814"/>
      </w:tabs>
      <w:ind w:left="1815" w:hanging="284"/>
    </w:pPr>
  </w:style>
  <w:style w:type="paragraph" w:styleId="ListBullet5">
    <w:name w:val="List Bullet 5"/>
    <w:basedOn w:val="ListBullet"/>
    <w:rsid w:val="00E74548"/>
    <w:pPr>
      <w:numPr>
        <w:numId w:val="9"/>
      </w:numPr>
      <w:tabs>
        <w:tab w:val="clear" w:pos="2174"/>
        <w:tab w:val="left" w:pos="2098"/>
      </w:tabs>
    </w:pPr>
  </w:style>
  <w:style w:type="paragraph" w:styleId="ListNumber">
    <w:name w:val="List Number"/>
    <w:basedOn w:val="ListBullet"/>
    <w:rsid w:val="00E74548"/>
    <w:pPr>
      <w:numPr>
        <w:numId w:val="13"/>
      </w:numPr>
      <w:tabs>
        <w:tab w:val="clear" w:pos="644"/>
      </w:tabs>
      <w:spacing w:after="120"/>
    </w:pPr>
  </w:style>
  <w:style w:type="paragraph" w:customStyle="1" w:styleId="Szmozottlista1">
    <w:name w:val="Számozott lista 1"/>
    <w:basedOn w:val="ListNumber"/>
    <w:rsid w:val="00E74548"/>
    <w:pPr>
      <w:numPr>
        <w:numId w:val="4"/>
      </w:numPr>
      <w:tabs>
        <w:tab w:val="clear" w:pos="1097"/>
        <w:tab w:val="left" w:pos="964"/>
      </w:tabs>
      <w:ind w:hanging="284"/>
    </w:pPr>
  </w:style>
  <w:style w:type="paragraph" w:styleId="ListNumber2">
    <w:name w:val="List Number 2"/>
    <w:basedOn w:val="ListNumber"/>
    <w:rsid w:val="00E74548"/>
    <w:pPr>
      <w:numPr>
        <w:numId w:val="5"/>
      </w:numPr>
      <w:tabs>
        <w:tab w:val="left" w:pos="1077"/>
      </w:tabs>
      <w:ind w:left="1248" w:hanging="284"/>
    </w:pPr>
  </w:style>
  <w:style w:type="paragraph" w:styleId="ListNumber3">
    <w:name w:val="List Number 3"/>
    <w:basedOn w:val="ListNumber"/>
    <w:rsid w:val="00E74548"/>
    <w:pPr>
      <w:numPr>
        <w:numId w:val="6"/>
      </w:numPr>
      <w:tabs>
        <w:tab w:val="left" w:pos="1531"/>
      </w:tabs>
    </w:pPr>
  </w:style>
  <w:style w:type="paragraph" w:styleId="ListNumber4">
    <w:name w:val="List Number 4"/>
    <w:basedOn w:val="ListNumber"/>
    <w:rsid w:val="00E74548"/>
    <w:pPr>
      <w:numPr>
        <w:numId w:val="8"/>
      </w:numPr>
      <w:tabs>
        <w:tab w:val="clear" w:pos="1891"/>
        <w:tab w:val="left" w:pos="1814"/>
      </w:tabs>
      <w:ind w:left="1815" w:hanging="284"/>
    </w:pPr>
  </w:style>
  <w:style w:type="paragraph" w:styleId="ListNumber5">
    <w:name w:val="List Number 5"/>
    <w:basedOn w:val="ListNumber"/>
    <w:rsid w:val="00E74548"/>
    <w:pPr>
      <w:numPr>
        <w:numId w:val="10"/>
      </w:numPr>
      <w:tabs>
        <w:tab w:val="clear" w:pos="2174"/>
        <w:tab w:val="left" w:pos="2098"/>
      </w:tabs>
    </w:pPr>
  </w:style>
  <w:style w:type="paragraph" w:customStyle="1" w:styleId="Szmozottlista">
    <w:name w:val="Számozottlista"/>
    <w:basedOn w:val="Normal"/>
    <w:rsid w:val="00E74548"/>
    <w:pPr>
      <w:spacing w:line="240" w:lineRule="atLeast"/>
      <w:ind w:left="1701" w:hanging="510"/>
    </w:pPr>
  </w:style>
  <w:style w:type="paragraph" w:styleId="TOC1">
    <w:name w:val="toc 1"/>
    <w:basedOn w:val="Normal"/>
    <w:next w:val="Normal"/>
    <w:uiPriority w:val="39"/>
    <w:rsid w:val="00E74548"/>
    <w:pPr>
      <w:tabs>
        <w:tab w:val="left" w:pos="567"/>
        <w:tab w:val="right" w:leader="dot" w:pos="9639"/>
      </w:tabs>
      <w:spacing w:before="120"/>
      <w:ind w:left="567" w:hanging="567"/>
    </w:pPr>
    <w:rPr>
      <w:b/>
      <w:caps/>
    </w:rPr>
  </w:style>
  <w:style w:type="paragraph" w:styleId="TOC2">
    <w:name w:val="toc 2"/>
    <w:basedOn w:val="Normal"/>
    <w:next w:val="Normal"/>
    <w:uiPriority w:val="39"/>
    <w:rsid w:val="00E74548"/>
    <w:pPr>
      <w:tabs>
        <w:tab w:val="left" w:pos="692"/>
        <w:tab w:val="right" w:leader="dot" w:pos="9639"/>
      </w:tabs>
      <w:ind w:left="692" w:right="567" w:hanging="454"/>
    </w:pPr>
    <w:rPr>
      <w:smallCaps/>
    </w:rPr>
  </w:style>
  <w:style w:type="paragraph" w:styleId="TOC3">
    <w:name w:val="toc 3"/>
    <w:basedOn w:val="Normal"/>
    <w:next w:val="Normal"/>
    <w:uiPriority w:val="39"/>
    <w:rsid w:val="00E74548"/>
    <w:pPr>
      <w:tabs>
        <w:tab w:val="left" w:pos="1247"/>
        <w:tab w:val="right" w:leader="dot" w:pos="9639"/>
      </w:tabs>
      <w:ind w:left="1389" w:hanging="907"/>
    </w:pPr>
  </w:style>
  <w:style w:type="paragraph" w:styleId="TOC4">
    <w:name w:val="toc 4"/>
    <w:basedOn w:val="Normal"/>
    <w:next w:val="Normal"/>
    <w:semiHidden/>
    <w:rsid w:val="00E74548"/>
    <w:pPr>
      <w:tabs>
        <w:tab w:val="right" w:leader="dot" w:pos="8959"/>
      </w:tabs>
      <w:ind w:left="600"/>
    </w:pPr>
  </w:style>
  <w:style w:type="paragraph" w:styleId="TOC5">
    <w:name w:val="toc 5"/>
    <w:basedOn w:val="Normal"/>
    <w:next w:val="Normal"/>
    <w:semiHidden/>
    <w:rsid w:val="00E74548"/>
    <w:pPr>
      <w:tabs>
        <w:tab w:val="right" w:leader="dot" w:pos="8959"/>
      </w:tabs>
      <w:ind w:left="800"/>
    </w:pPr>
  </w:style>
  <w:style w:type="paragraph" w:styleId="TOC6">
    <w:name w:val="toc 6"/>
    <w:basedOn w:val="Normal"/>
    <w:next w:val="Normal"/>
    <w:semiHidden/>
    <w:rsid w:val="00E74548"/>
    <w:pPr>
      <w:tabs>
        <w:tab w:val="right" w:leader="dot" w:pos="8959"/>
      </w:tabs>
      <w:ind w:left="1000"/>
    </w:pPr>
  </w:style>
  <w:style w:type="paragraph" w:styleId="TOC7">
    <w:name w:val="toc 7"/>
    <w:basedOn w:val="Normal"/>
    <w:next w:val="Normal"/>
    <w:semiHidden/>
    <w:rsid w:val="00E74548"/>
    <w:pPr>
      <w:tabs>
        <w:tab w:val="right" w:leader="dot" w:pos="8959"/>
      </w:tabs>
      <w:ind w:left="1200"/>
    </w:pPr>
  </w:style>
  <w:style w:type="paragraph" w:styleId="TOC8">
    <w:name w:val="toc 8"/>
    <w:basedOn w:val="Normal"/>
    <w:next w:val="Normal"/>
    <w:semiHidden/>
    <w:rsid w:val="00E74548"/>
    <w:pPr>
      <w:tabs>
        <w:tab w:val="right" w:leader="dot" w:pos="8959"/>
      </w:tabs>
      <w:ind w:left="1400"/>
    </w:pPr>
  </w:style>
  <w:style w:type="paragraph" w:styleId="TOC9">
    <w:name w:val="toc 9"/>
    <w:basedOn w:val="Normal"/>
    <w:next w:val="Normal"/>
    <w:semiHidden/>
    <w:rsid w:val="00E74548"/>
    <w:pPr>
      <w:tabs>
        <w:tab w:val="right" w:leader="dot" w:pos="8959"/>
      </w:tabs>
      <w:ind w:left="1600"/>
    </w:pPr>
  </w:style>
  <w:style w:type="paragraph" w:styleId="Subtitle">
    <w:name w:val="Subtitle"/>
    <w:basedOn w:val="Normal"/>
    <w:link w:val="SubtitleChar"/>
    <w:qFormat/>
    <w:rsid w:val="00E74548"/>
    <w:pPr>
      <w:spacing w:before="120" w:after="60"/>
      <w:jc w:val="center"/>
      <w:outlineLvl w:val="1"/>
    </w:pPr>
    <w:rPr>
      <w:b/>
      <w:smallCaps/>
      <w:sz w:val="24"/>
      <w:lang w:val="x-none"/>
    </w:rPr>
  </w:style>
  <w:style w:type="character" w:customStyle="1" w:styleId="SubtitleChar">
    <w:name w:val="Subtitle Char"/>
    <w:basedOn w:val="DefaultParagraphFont"/>
    <w:link w:val="Subtitle"/>
    <w:rsid w:val="00E74548"/>
    <w:rPr>
      <w:rFonts w:ascii="Franklin Gothic Book" w:eastAsia="Times New Roman" w:hAnsi="Franklin Gothic Book" w:cs="Times New Roman"/>
      <w:b/>
      <w:smallCaps/>
      <w:sz w:val="24"/>
      <w:szCs w:val="20"/>
      <w:lang w:val="x-none" w:eastAsia="hu-HU"/>
    </w:rPr>
  </w:style>
  <w:style w:type="paragraph" w:customStyle="1" w:styleId="Fcm">
    <w:name w:val="Főcím"/>
    <w:basedOn w:val="Normal"/>
    <w:rsid w:val="00E74548"/>
    <w:pPr>
      <w:spacing w:before="120"/>
      <w:jc w:val="center"/>
    </w:pPr>
    <w:rPr>
      <w:b/>
      <w:smallCaps/>
      <w:sz w:val="44"/>
    </w:rPr>
  </w:style>
  <w:style w:type="paragraph" w:styleId="Title">
    <w:name w:val="Title"/>
    <w:basedOn w:val="Normal"/>
    <w:link w:val="TitleChar"/>
    <w:qFormat/>
    <w:rsid w:val="00E74548"/>
    <w:pPr>
      <w:spacing w:before="240" w:after="60"/>
      <w:jc w:val="center"/>
      <w:outlineLvl w:val="0"/>
    </w:pPr>
    <w:rPr>
      <w:b/>
      <w:smallCaps/>
      <w:kern w:val="28"/>
      <w:sz w:val="40"/>
      <w:lang w:val="x-none"/>
    </w:rPr>
  </w:style>
  <w:style w:type="character" w:customStyle="1" w:styleId="TitleChar">
    <w:name w:val="Title Char"/>
    <w:basedOn w:val="DefaultParagraphFont"/>
    <w:link w:val="Title"/>
    <w:rsid w:val="00E74548"/>
    <w:rPr>
      <w:rFonts w:ascii="Franklin Gothic Book" w:eastAsia="Times New Roman" w:hAnsi="Franklin Gothic Book" w:cs="Times New Roman"/>
      <w:b/>
      <w:smallCaps/>
      <w:kern w:val="28"/>
      <w:sz w:val="40"/>
      <w:szCs w:val="20"/>
      <w:lang w:val="x-none" w:eastAsia="hu-HU"/>
    </w:rPr>
  </w:style>
  <w:style w:type="character" w:styleId="PageNumber">
    <w:name w:val="page number"/>
    <w:basedOn w:val="DefaultParagraphFont"/>
    <w:rsid w:val="00E74548"/>
  </w:style>
  <w:style w:type="paragraph" w:styleId="BodyText2">
    <w:name w:val="Body Text 2"/>
    <w:basedOn w:val="Normal"/>
    <w:link w:val="BodyText2Char"/>
    <w:rsid w:val="00E74548"/>
    <w:pPr>
      <w:spacing w:after="0" w:line="240" w:lineRule="auto"/>
      <w:jc w:val="left"/>
    </w:pPr>
    <w:rPr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E74548"/>
    <w:rPr>
      <w:rFonts w:ascii="Franklin Gothic Book" w:eastAsia="Times New Roman" w:hAnsi="Franklin Gothic Book" w:cs="Times New Roman"/>
      <w:sz w:val="20"/>
      <w:szCs w:val="24"/>
      <w:lang w:val="en-GB" w:eastAsia="hu-HU"/>
    </w:rPr>
  </w:style>
  <w:style w:type="paragraph" w:styleId="BodyTextIndent">
    <w:name w:val="Body Text Indent"/>
    <w:basedOn w:val="Normal"/>
    <w:link w:val="BodyTextIndentChar"/>
    <w:rsid w:val="00E74548"/>
    <w:pPr>
      <w:spacing w:after="0" w:line="240" w:lineRule="auto"/>
      <w:ind w:left="2160" w:hanging="2160"/>
      <w:jc w:val="left"/>
    </w:pPr>
    <w:rPr>
      <w:rFonts w:ascii="Times New Roman" w:hAnsi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74548"/>
    <w:rPr>
      <w:rFonts w:ascii="Times New Roman" w:eastAsia="Times New Roman" w:hAnsi="Times New Roman" w:cs="Times New Roman"/>
      <w:sz w:val="24"/>
      <w:szCs w:val="24"/>
      <w:lang w:val="en-GB" w:eastAsia="hu-HU"/>
    </w:rPr>
  </w:style>
  <w:style w:type="character" w:styleId="Hyperlink">
    <w:name w:val="Hyperlink"/>
    <w:uiPriority w:val="99"/>
    <w:rsid w:val="00E74548"/>
    <w:rPr>
      <w:color w:val="0000FF"/>
      <w:u w:val="single"/>
    </w:rPr>
  </w:style>
  <w:style w:type="character" w:styleId="FollowedHyperlink">
    <w:name w:val="FollowedHyperlink"/>
    <w:rsid w:val="00E74548"/>
    <w:rPr>
      <w:color w:val="800080"/>
      <w:u w:val="single"/>
    </w:rPr>
  </w:style>
  <w:style w:type="paragraph" w:styleId="BodyText">
    <w:name w:val="Body Text"/>
    <w:basedOn w:val="Normal"/>
    <w:link w:val="BodyTextChar"/>
    <w:rsid w:val="00E74548"/>
    <w:pPr>
      <w:spacing w:before="120" w:after="0"/>
    </w:pPr>
    <w:rPr>
      <w:lang w:val="x-none" w:eastAsia="fr-FR"/>
    </w:rPr>
  </w:style>
  <w:style w:type="character" w:customStyle="1" w:styleId="BodyTextChar">
    <w:name w:val="Body Text Char"/>
    <w:basedOn w:val="DefaultParagraphFont"/>
    <w:link w:val="BodyText"/>
    <w:rsid w:val="00E74548"/>
    <w:rPr>
      <w:rFonts w:ascii="Franklin Gothic Book" w:eastAsia="Times New Roman" w:hAnsi="Franklin Gothic Book" w:cs="Times New Roman"/>
      <w:sz w:val="20"/>
      <w:szCs w:val="20"/>
      <w:lang w:val="x-none" w:eastAsia="fr-FR"/>
    </w:rPr>
  </w:style>
  <w:style w:type="paragraph" w:styleId="BodyTextIndent2">
    <w:name w:val="Body Text Indent 2"/>
    <w:basedOn w:val="Normal"/>
    <w:link w:val="BodyTextIndent2Char"/>
    <w:rsid w:val="00E74548"/>
    <w:pPr>
      <w:widowControl w:val="0"/>
      <w:autoSpaceDE w:val="0"/>
      <w:autoSpaceDN w:val="0"/>
      <w:spacing w:before="60" w:after="60" w:line="240" w:lineRule="auto"/>
      <w:ind w:left="283"/>
    </w:pPr>
    <w:rPr>
      <w:rFonts w:ascii="Times New Roman" w:hAnsi="Times New Roman"/>
      <w:lang w:val="en-GB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E74548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BodyTextIndent3">
    <w:name w:val="Body Text Indent 3"/>
    <w:basedOn w:val="Normal"/>
    <w:link w:val="BodyTextIndent3Char"/>
    <w:rsid w:val="00E74548"/>
    <w:pPr>
      <w:spacing w:after="0" w:line="240" w:lineRule="auto"/>
      <w:ind w:left="720"/>
    </w:pPr>
    <w:rPr>
      <w:rFonts w:ascii="Times New Roman" w:hAnsi="Times New Roman"/>
      <w:sz w:val="24"/>
      <w:lang w:val="en-GB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E74548"/>
    <w:rPr>
      <w:rFonts w:ascii="Times New Roman" w:eastAsia="Times New Roman" w:hAnsi="Times New Roman" w:cs="Times New Roman"/>
      <w:sz w:val="24"/>
      <w:szCs w:val="20"/>
      <w:lang w:val="en-GB" w:eastAsia="x-none"/>
    </w:rPr>
  </w:style>
  <w:style w:type="paragraph" w:styleId="BalloonText">
    <w:name w:val="Balloon Text"/>
    <w:basedOn w:val="Normal"/>
    <w:link w:val="BalloonTextChar"/>
    <w:semiHidden/>
    <w:rsid w:val="00E74548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basedOn w:val="DefaultParagraphFont"/>
    <w:link w:val="BalloonText"/>
    <w:semiHidden/>
    <w:rsid w:val="00E74548"/>
    <w:rPr>
      <w:rFonts w:ascii="Tahoma" w:eastAsia="Times New Roman" w:hAnsi="Tahoma" w:cs="Times New Roman"/>
      <w:sz w:val="16"/>
      <w:szCs w:val="16"/>
      <w:lang w:val="x-none" w:eastAsia="hu-HU"/>
    </w:rPr>
  </w:style>
  <w:style w:type="paragraph" w:styleId="Index1">
    <w:name w:val="index 1"/>
    <w:basedOn w:val="Normal"/>
    <w:next w:val="Normal"/>
    <w:autoRedefine/>
    <w:semiHidden/>
    <w:rsid w:val="00AE3A43"/>
    <w:pPr>
      <w:numPr>
        <w:numId w:val="25"/>
      </w:numPr>
      <w:spacing w:before="20" w:after="20"/>
    </w:pPr>
    <w:rPr>
      <w:sz w:val="18"/>
      <w:szCs w:val="18"/>
      <w:lang w:val="sr-Cyrl-CS"/>
    </w:rPr>
  </w:style>
  <w:style w:type="paragraph" w:styleId="IndexHeading">
    <w:name w:val="index heading"/>
    <w:basedOn w:val="Normal"/>
    <w:next w:val="Index1"/>
    <w:semiHidden/>
    <w:rsid w:val="00E74548"/>
    <w:pPr>
      <w:spacing w:after="0" w:line="240" w:lineRule="auto"/>
      <w:jc w:val="left"/>
    </w:pPr>
    <w:rPr>
      <w:rFonts w:cs="Arial"/>
      <w:lang w:val="en-GB" w:eastAsia="en-US"/>
    </w:rPr>
  </w:style>
  <w:style w:type="paragraph" w:styleId="Caption">
    <w:name w:val="caption"/>
    <w:basedOn w:val="Normal"/>
    <w:next w:val="Normal"/>
    <w:qFormat/>
    <w:rsid w:val="00E74548"/>
    <w:pPr>
      <w:spacing w:before="120" w:line="240" w:lineRule="auto"/>
      <w:jc w:val="center"/>
    </w:pPr>
    <w:rPr>
      <w:i/>
      <w:lang w:val="en-GB" w:eastAsia="nl-NL"/>
    </w:rPr>
  </w:style>
  <w:style w:type="paragraph" w:styleId="NormalIndent">
    <w:name w:val="Normal Indent"/>
    <w:basedOn w:val="Normal"/>
    <w:rsid w:val="00E74548"/>
    <w:pPr>
      <w:widowControl w:val="0"/>
      <w:spacing w:after="0" w:line="240" w:lineRule="atLeast"/>
      <w:ind w:left="900" w:hanging="900"/>
      <w:jc w:val="left"/>
    </w:pPr>
    <w:rPr>
      <w:lang w:eastAsia="en-US"/>
    </w:rPr>
  </w:style>
  <w:style w:type="table" w:styleId="TableGrid">
    <w:name w:val="Table Grid"/>
    <w:basedOn w:val="TableNormal"/>
    <w:rsid w:val="00E74548"/>
    <w:pPr>
      <w:spacing w:after="120" w:line="28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E74548"/>
    <w:pPr>
      <w:tabs>
        <w:tab w:val="left" w:pos="2127"/>
      </w:tabs>
      <w:ind w:left="2127" w:right="-99" w:hanging="1767"/>
    </w:pPr>
    <w:rPr>
      <w:bCs/>
      <w:sz w:val="24"/>
    </w:rPr>
  </w:style>
  <w:style w:type="paragraph" w:styleId="FootnoteText">
    <w:name w:val="footnote text"/>
    <w:aliases w:val="Car,Footnote,stile 1,Footnote1,Footnote2,Footnote3,Footnote4,Footnote5,Footnote6,Footnote7,Footnote8,Footnote9,Footnote10,Footnote11,Footnote21,Footnote31,Footnote41,Footnote51,Footnote61,Footnote71,Footnote81,Footnote91,Footnote te,fn"/>
    <w:basedOn w:val="Normal"/>
    <w:link w:val="FootnoteTextChar"/>
    <w:uiPriority w:val="99"/>
    <w:rsid w:val="00E74548"/>
    <w:pPr>
      <w:spacing w:before="120" w:after="0" w:line="240" w:lineRule="auto"/>
      <w:jc w:val="left"/>
    </w:pPr>
    <w:rPr>
      <w:sz w:val="18"/>
      <w:szCs w:val="18"/>
      <w:lang w:val="x-none" w:eastAsia="ja-JP"/>
    </w:rPr>
  </w:style>
  <w:style w:type="character" w:customStyle="1" w:styleId="FootnoteTextChar">
    <w:name w:val="Footnote Text Char"/>
    <w:aliases w:val="Car Char,Footnote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semiHidden/>
    <w:rsid w:val="00E74548"/>
    <w:rPr>
      <w:rFonts w:ascii="Franklin Gothic Book" w:eastAsia="Times New Roman" w:hAnsi="Franklin Gothic Book" w:cs="Times New Roman"/>
      <w:sz w:val="18"/>
      <w:szCs w:val="18"/>
      <w:lang w:val="x-none" w:eastAsia="ja-JP"/>
    </w:rPr>
  </w:style>
  <w:style w:type="character" w:styleId="FootnoteReference">
    <w:name w:val="footnote reference"/>
    <w:aliases w:val="Footnote symbol"/>
    <w:uiPriority w:val="99"/>
    <w:rsid w:val="00E74548"/>
    <w:rPr>
      <w:sz w:val="20"/>
      <w:szCs w:val="20"/>
      <w:vertAlign w:val="superscript"/>
    </w:rPr>
  </w:style>
  <w:style w:type="character" w:styleId="CommentReference">
    <w:name w:val="annotation reference"/>
    <w:uiPriority w:val="99"/>
    <w:semiHidden/>
    <w:rsid w:val="00E745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74548"/>
    <w:rPr>
      <w:lang w:val="en-GB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4548"/>
    <w:rPr>
      <w:rFonts w:ascii="Franklin Gothic Book" w:eastAsia="Times New Roman" w:hAnsi="Franklin Gothic Book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74548"/>
    <w:rPr>
      <w:b/>
      <w:bCs/>
      <w:lang w:val="hu-HU" w:eastAsia="hu-HU"/>
    </w:rPr>
  </w:style>
  <w:style w:type="character" w:customStyle="1" w:styleId="CommentSubjectChar">
    <w:name w:val="Comment Subject Char"/>
    <w:basedOn w:val="CommentTextChar"/>
    <w:link w:val="CommentSubject"/>
    <w:semiHidden/>
    <w:rsid w:val="00E74548"/>
    <w:rPr>
      <w:rFonts w:ascii="Franklin Gothic Book" w:eastAsia="Times New Roman" w:hAnsi="Franklin Gothic Book" w:cs="Times New Roman"/>
      <w:b/>
      <w:bCs/>
      <w:sz w:val="20"/>
      <w:szCs w:val="20"/>
      <w:lang w:val="hu-HU" w:eastAsia="hu-HU"/>
    </w:rPr>
  </w:style>
  <w:style w:type="paragraph" w:styleId="BodyText3">
    <w:name w:val="Body Text 3"/>
    <w:basedOn w:val="Normal"/>
    <w:link w:val="BodyText3Char"/>
    <w:rsid w:val="00E74548"/>
    <w:rPr>
      <w:sz w:val="16"/>
      <w:szCs w:val="16"/>
      <w:lang w:val="x-none"/>
    </w:rPr>
  </w:style>
  <w:style w:type="character" w:customStyle="1" w:styleId="BodyText3Char">
    <w:name w:val="Body Text 3 Char"/>
    <w:basedOn w:val="DefaultParagraphFont"/>
    <w:link w:val="BodyText3"/>
    <w:rsid w:val="00E74548"/>
    <w:rPr>
      <w:rFonts w:ascii="Franklin Gothic Book" w:eastAsia="Times New Roman" w:hAnsi="Franklin Gothic Book" w:cs="Times New Roman"/>
      <w:sz w:val="16"/>
      <w:szCs w:val="16"/>
      <w:lang w:val="x-none" w:eastAsia="hu-HU"/>
    </w:rPr>
  </w:style>
  <w:style w:type="paragraph" w:customStyle="1" w:styleId="Stlus1">
    <w:name w:val="Stílus1"/>
    <w:basedOn w:val="Heading9"/>
    <w:uiPriority w:val="99"/>
    <w:qFormat/>
    <w:rsid w:val="00E74548"/>
    <w:pPr>
      <w:numPr>
        <w:ilvl w:val="0"/>
        <w:numId w:val="0"/>
      </w:numPr>
      <w:jc w:val="center"/>
    </w:pPr>
    <w:rPr>
      <w:rFonts w:ascii="Franklin Gothic Book" w:hAnsi="Franklin Gothic Book"/>
      <w:b/>
      <w:i w:val="0"/>
      <w:smallCaps/>
      <w:sz w:val="40"/>
    </w:rPr>
  </w:style>
  <w:style w:type="paragraph" w:customStyle="1" w:styleId="Tablazatfej">
    <w:name w:val="Tablazatfej"/>
    <w:basedOn w:val="Normal"/>
    <w:rsid w:val="00E74548"/>
    <w:pPr>
      <w:spacing w:before="60" w:after="0" w:line="240" w:lineRule="auto"/>
    </w:pPr>
    <w:rPr>
      <w:b/>
    </w:rPr>
  </w:style>
  <w:style w:type="paragraph" w:customStyle="1" w:styleId="Tblzatsor">
    <w:name w:val="Táblázatsor"/>
    <w:basedOn w:val="Tablazatfej"/>
    <w:rsid w:val="00E74548"/>
    <w:rPr>
      <w:b w:val="0"/>
      <w:sz w:val="18"/>
    </w:rPr>
  </w:style>
  <w:style w:type="paragraph" w:styleId="NormalWeb">
    <w:name w:val="Normal (Web)"/>
    <w:basedOn w:val="Normal"/>
    <w:uiPriority w:val="99"/>
    <w:rsid w:val="00E7454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en-US"/>
    </w:rPr>
  </w:style>
  <w:style w:type="paragraph" w:customStyle="1" w:styleId="tblasor">
    <w:name w:val="táblasor"/>
    <w:basedOn w:val="Normal"/>
    <w:qFormat/>
    <w:rsid w:val="00E74548"/>
    <w:pPr>
      <w:spacing w:before="60" w:after="60" w:line="240" w:lineRule="auto"/>
      <w:jc w:val="left"/>
    </w:pPr>
    <w:rPr>
      <w:sz w:val="24"/>
      <w:szCs w:val="24"/>
      <w:lang w:eastAsia="nl-NL"/>
    </w:rPr>
  </w:style>
  <w:style w:type="paragraph" w:customStyle="1" w:styleId="Tartalomjegyzkcmsora1">
    <w:name w:val="Tartalomjegyzék címsora1"/>
    <w:basedOn w:val="Heading1"/>
    <w:next w:val="Normal"/>
    <w:uiPriority w:val="39"/>
    <w:semiHidden/>
    <w:unhideWhenUsed/>
    <w:qFormat/>
    <w:rsid w:val="00E74548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bCs/>
      <w:smallCaps w:val="0"/>
      <w:color w:val="365F91"/>
      <w:sz w:val="28"/>
      <w:szCs w:val="28"/>
      <w:lang w:eastAsia="en-GB"/>
    </w:rPr>
  </w:style>
  <w:style w:type="character" w:styleId="Strong">
    <w:name w:val="Strong"/>
    <w:uiPriority w:val="22"/>
    <w:qFormat/>
    <w:rsid w:val="00E74548"/>
    <w:rPr>
      <w:b/>
      <w:bCs/>
    </w:rPr>
  </w:style>
  <w:style w:type="character" w:customStyle="1" w:styleId="hps">
    <w:name w:val="hps"/>
    <w:basedOn w:val="DefaultParagraphFont"/>
    <w:rsid w:val="00E74548"/>
  </w:style>
  <w:style w:type="paragraph" w:styleId="Revision">
    <w:name w:val="Revision"/>
    <w:hidden/>
    <w:uiPriority w:val="99"/>
    <w:semiHidden/>
    <w:rsid w:val="00E7454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0"/>
      <w:lang w:eastAsia="hu-HU"/>
    </w:rPr>
  </w:style>
  <w:style w:type="paragraph" w:customStyle="1" w:styleId="Tableheading">
    <w:name w:val="Table heading"/>
    <w:basedOn w:val="Normal"/>
    <w:rsid w:val="00E74548"/>
    <w:pPr>
      <w:jc w:val="center"/>
    </w:pPr>
    <w:rPr>
      <w:b/>
    </w:rPr>
  </w:style>
  <w:style w:type="paragraph" w:customStyle="1" w:styleId="Tablerow">
    <w:name w:val="Table row"/>
    <w:basedOn w:val="Tableheading"/>
    <w:rsid w:val="00E74548"/>
    <w:rPr>
      <w:b w:val="0"/>
    </w:rPr>
  </w:style>
  <w:style w:type="paragraph" w:customStyle="1" w:styleId="1tekst">
    <w:name w:val="1tekst"/>
    <w:basedOn w:val="Normal"/>
    <w:rsid w:val="00E74548"/>
    <w:pPr>
      <w:spacing w:after="0" w:line="240" w:lineRule="auto"/>
      <w:ind w:left="375" w:right="375" w:firstLine="240"/>
    </w:pPr>
    <w:rPr>
      <w:rFonts w:ascii="Arial" w:hAnsi="Arial" w:cs="Arial"/>
      <w:lang w:val="sr-Cyrl-CS" w:eastAsia="ar-SA"/>
    </w:rPr>
  </w:style>
  <w:style w:type="paragraph" w:styleId="DocumentMap">
    <w:name w:val="Document Map"/>
    <w:basedOn w:val="Normal"/>
    <w:link w:val="DocumentMapChar"/>
    <w:semiHidden/>
    <w:unhideWhenUsed/>
    <w:rsid w:val="00E74548"/>
    <w:rPr>
      <w:rFonts w:ascii="Tahoma" w:hAnsi="Tahoma"/>
      <w:sz w:val="16"/>
      <w:szCs w:val="16"/>
      <w:lang w:eastAsia="x-none"/>
    </w:rPr>
  </w:style>
  <w:style w:type="character" w:customStyle="1" w:styleId="DocumentMapChar">
    <w:name w:val="Document Map Char"/>
    <w:basedOn w:val="DefaultParagraphFont"/>
    <w:link w:val="DocumentMap"/>
    <w:semiHidden/>
    <w:rsid w:val="00E74548"/>
    <w:rPr>
      <w:rFonts w:ascii="Tahoma" w:eastAsia="Times New Roman" w:hAnsi="Tahoma" w:cs="Times New Roman"/>
      <w:sz w:val="16"/>
      <w:szCs w:val="16"/>
      <w:lang w:eastAsia="x-none"/>
    </w:rPr>
  </w:style>
  <w:style w:type="paragraph" w:customStyle="1" w:styleId="Default">
    <w:name w:val="Default"/>
    <w:rsid w:val="00E745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t">
    <w:name w:val="st"/>
    <w:rsid w:val="00E74548"/>
  </w:style>
  <w:style w:type="character" w:styleId="SubtleEmphasis">
    <w:name w:val="Subtle Emphasis"/>
    <w:uiPriority w:val="19"/>
    <w:qFormat/>
    <w:rsid w:val="00E74548"/>
    <w:rPr>
      <w:i/>
      <w:iCs/>
      <w:color w:val="808080"/>
    </w:rPr>
  </w:style>
  <w:style w:type="character" w:styleId="BookTitle">
    <w:name w:val="Book Title"/>
    <w:uiPriority w:val="33"/>
    <w:qFormat/>
    <w:rsid w:val="00E74548"/>
    <w:rPr>
      <w:b/>
      <w:bCs/>
      <w:smallCaps/>
      <w:spacing w:val="5"/>
    </w:rPr>
  </w:style>
  <w:style w:type="character" w:customStyle="1" w:styleId="atn">
    <w:name w:val="atn"/>
    <w:rsid w:val="00E74548"/>
  </w:style>
  <w:style w:type="character" w:customStyle="1" w:styleId="skypec2ctextspan">
    <w:name w:val="skype_c2c_text_span"/>
    <w:rsid w:val="00E74548"/>
  </w:style>
  <w:style w:type="character" w:styleId="Emphasis">
    <w:name w:val="Emphasis"/>
    <w:uiPriority w:val="20"/>
    <w:qFormat/>
    <w:rsid w:val="00E74548"/>
    <w:rPr>
      <w:i/>
      <w:iCs/>
    </w:rPr>
  </w:style>
  <w:style w:type="character" w:customStyle="1" w:styleId="notranslate">
    <w:name w:val="notranslate"/>
    <w:rsid w:val="00E74548"/>
  </w:style>
  <w:style w:type="paragraph" w:styleId="EndnoteText">
    <w:name w:val="endnote text"/>
    <w:basedOn w:val="Normal"/>
    <w:link w:val="EndnoteTextChar"/>
    <w:uiPriority w:val="99"/>
    <w:semiHidden/>
    <w:unhideWhenUsed/>
    <w:rsid w:val="00E7454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74548"/>
    <w:rPr>
      <w:rFonts w:ascii="Franklin Gothic Book" w:eastAsia="Times New Roman" w:hAnsi="Franklin Gothic Book" w:cs="Times New Roman"/>
      <w:sz w:val="20"/>
      <w:szCs w:val="20"/>
      <w:lang w:eastAsia="hu-HU"/>
    </w:rPr>
  </w:style>
  <w:style w:type="character" w:styleId="EndnoteReference">
    <w:name w:val="endnote reference"/>
    <w:uiPriority w:val="99"/>
    <w:semiHidden/>
    <w:unhideWhenUsed/>
    <w:rsid w:val="00E74548"/>
    <w:rPr>
      <w:vertAlign w:val="superscript"/>
    </w:rPr>
  </w:style>
  <w:style w:type="character" w:customStyle="1" w:styleId="stsubtitle">
    <w:name w:val="stsubtitle"/>
    <w:rsid w:val="00E74548"/>
  </w:style>
  <w:style w:type="character" w:customStyle="1" w:styleId="apple-converted-space">
    <w:name w:val="apple-converted-space"/>
    <w:rsid w:val="00E74548"/>
  </w:style>
  <w:style w:type="paragraph" w:styleId="HTMLPreformatted">
    <w:name w:val="HTML Preformatted"/>
    <w:basedOn w:val="Normal"/>
    <w:link w:val="HTMLPreformattedChar"/>
    <w:uiPriority w:val="99"/>
    <w:unhideWhenUsed/>
    <w:rsid w:val="00E745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74548"/>
    <w:rPr>
      <w:rFonts w:ascii="Courier New" w:eastAsia="Times New Roman" w:hAnsi="Courier New" w:cs="Courier New"/>
      <w:sz w:val="20"/>
      <w:szCs w:val="20"/>
    </w:rPr>
  </w:style>
  <w:style w:type="character" w:styleId="HTMLCite">
    <w:name w:val="HTML Cite"/>
    <w:uiPriority w:val="99"/>
    <w:semiHidden/>
    <w:unhideWhenUsed/>
    <w:rsid w:val="00E74548"/>
    <w:rPr>
      <w:i/>
      <w:iCs/>
    </w:rPr>
  </w:style>
  <w:style w:type="character" w:customStyle="1" w:styleId="shorttext">
    <w:name w:val="short_text"/>
    <w:rsid w:val="00E74548"/>
  </w:style>
  <w:style w:type="paragraph" w:styleId="TOCHeading">
    <w:name w:val="TOC Heading"/>
    <w:basedOn w:val="Heading1"/>
    <w:next w:val="Normal"/>
    <w:uiPriority w:val="39"/>
    <w:unhideWhenUsed/>
    <w:qFormat/>
    <w:rsid w:val="00E74548"/>
    <w:pPr>
      <w:keepLines/>
      <w:pageBreakBefore w:val="0"/>
      <w:widowControl/>
      <w:numPr>
        <w:numId w:val="0"/>
      </w:numPr>
      <w:tabs>
        <w:tab w:val="clear" w:pos="567"/>
      </w:tabs>
      <w:spacing w:before="480" w:after="0" w:line="276" w:lineRule="auto"/>
      <w:jc w:val="left"/>
      <w:outlineLvl w:val="9"/>
    </w:pPr>
    <w:rPr>
      <w:rFonts w:ascii="Cambria" w:eastAsia="MS Gothic" w:hAnsi="Cambria"/>
      <w:bCs/>
      <w:smallCaps w:val="0"/>
      <w:color w:val="365F91"/>
      <w:sz w:val="28"/>
      <w:szCs w:val="28"/>
      <w:lang w:val="en-US" w:eastAsia="ja-JP"/>
    </w:rPr>
  </w:style>
  <w:style w:type="paragraph" w:customStyle="1" w:styleId="Buleti">
    <w:name w:val="Buleti"/>
    <w:basedOn w:val="Normal"/>
    <w:link w:val="BuletiChar"/>
    <w:rsid w:val="00E74548"/>
    <w:pPr>
      <w:widowControl w:val="0"/>
      <w:numPr>
        <w:numId w:val="24"/>
      </w:numPr>
      <w:suppressAutoHyphens/>
      <w:spacing w:beforeLines="50" w:after="0" w:line="240" w:lineRule="auto"/>
    </w:pPr>
    <w:rPr>
      <w:rFonts w:ascii="Times New Roman" w:eastAsia="Arial Unicode MS" w:hAnsi="Times New Roman"/>
      <w:kern w:val="2"/>
      <w:sz w:val="24"/>
      <w:szCs w:val="22"/>
      <w:lang w:eastAsia="en-US"/>
    </w:rPr>
  </w:style>
  <w:style w:type="character" w:customStyle="1" w:styleId="BuletiChar">
    <w:name w:val="Buleti Char"/>
    <w:link w:val="Buleti"/>
    <w:locked/>
    <w:rsid w:val="00E74548"/>
    <w:rPr>
      <w:rFonts w:ascii="Times New Roman" w:eastAsia="Arial Unicode MS" w:hAnsi="Times New Roman" w:cs="Times New Roman"/>
      <w:kern w:val="2"/>
      <w:sz w:val="24"/>
    </w:rPr>
  </w:style>
  <w:style w:type="paragraph" w:customStyle="1" w:styleId="InstructionDILS">
    <w:name w:val="Instruction DILS"/>
    <w:basedOn w:val="Normal"/>
    <w:link w:val="InstructionDILSChar"/>
    <w:qFormat/>
    <w:rsid w:val="00E74548"/>
    <w:pPr>
      <w:spacing w:after="0" w:line="240" w:lineRule="auto"/>
    </w:pPr>
    <w:rPr>
      <w:rFonts w:ascii="Calibri" w:hAnsi="Calibri"/>
      <w:i/>
      <w:iCs/>
      <w:color w:val="3366FF"/>
      <w:sz w:val="24"/>
      <w:lang w:val="sr-Latn-CS" w:eastAsia="en-US"/>
    </w:rPr>
  </w:style>
  <w:style w:type="character" w:customStyle="1" w:styleId="InstructionDILSChar">
    <w:name w:val="Instruction DILS Char"/>
    <w:link w:val="InstructionDILS"/>
    <w:rsid w:val="00E74548"/>
    <w:rPr>
      <w:rFonts w:ascii="Calibri" w:eastAsia="Times New Roman" w:hAnsi="Calibri" w:cs="Times New Roman"/>
      <w:i/>
      <w:iCs/>
      <w:color w:val="3366FF"/>
      <w:sz w:val="24"/>
      <w:szCs w:val="20"/>
      <w:lang w:val="sr-Latn-CS"/>
    </w:rPr>
  </w:style>
  <w:style w:type="paragraph" w:styleId="ListParagraph">
    <w:name w:val="List Paragraph"/>
    <w:basedOn w:val="Normal"/>
    <w:uiPriority w:val="34"/>
    <w:qFormat/>
    <w:rsid w:val="009C2289"/>
    <w:pPr>
      <w:ind w:left="720"/>
      <w:contextualSpacing/>
    </w:pPr>
  </w:style>
  <w:style w:type="character" w:customStyle="1" w:styleId="Original">
    <w:name w:val="Original"/>
    <w:basedOn w:val="DefaultParagraphFont"/>
    <w:rsid w:val="005B5885"/>
    <w:rPr>
      <w:i/>
      <w:lang w:val="en-GB"/>
    </w:rPr>
  </w:style>
  <w:style w:type="character" w:customStyle="1" w:styleId="FootnoteTextChar1">
    <w:name w:val="Footnote Text Char1"/>
    <w:aliases w:val="Car Char1,Footnote Char1,stile 1 Char1,Footnote1 Char1,Footnote2 Char1,Footnote3 Char1,Footnote4 Char1,Footnote5 Char1,Footnote6 Char1,Footnote7 Char1,Footnote8 Char1,Footnote9 Char1,Footnote10 Char1,Footnote11 Char1,Footnote21 Char1"/>
    <w:uiPriority w:val="99"/>
    <w:locked/>
    <w:rsid w:val="00FF0DFA"/>
    <w:rPr>
      <w:rFonts w:ascii="Franklin Gothic Book" w:hAnsi="Franklin Gothic Book"/>
      <w:sz w:val="18"/>
      <w:lang w:eastAsia="ja-JP"/>
    </w:rPr>
  </w:style>
  <w:style w:type="paragraph" w:customStyle="1" w:styleId="BodyText0">
    <w:name w:val="BodyText"/>
    <w:basedOn w:val="Normal"/>
    <w:qFormat/>
    <w:rsid w:val="007C408B"/>
    <w:pPr>
      <w:spacing w:before="120" w:line="240" w:lineRule="exact"/>
    </w:pPr>
    <w:rPr>
      <w:rFonts w:ascii="DejaVu Sans" w:eastAsiaTheme="minorHAnsi" w:hAnsi="DejaVu Sans" w:cs="DejaVu Sans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2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2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02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96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5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9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4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3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8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6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1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1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1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8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7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2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5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3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4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4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4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7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9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8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53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43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9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4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7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pkware.com/documents/APPNOTE/APPNOTE-4.5.0.txt" TargetMode="External"/><Relationship Id="rId299" Type="http://schemas.openxmlformats.org/officeDocument/2006/relationships/hyperlink" Target="http://www.etsi.org/deliver/etsi_ts/119300_119399/119312/01.01.01_60/ts_119312v010101p.pdf" TargetMode="External"/><Relationship Id="rId303" Type="http://schemas.openxmlformats.org/officeDocument/2006/relationships/hyperlink" Target="http://www.etsi.org/deliver/etsi_ts/119600_119699/11961401/01.01.01_60/ts_11961401v010101p.pdf" TargetMode="External"/><Relationship Id="rId21" Type="http://schemas.openxmlformats.org/officeDocument/2006/relationships/hyperlink" Target="http://www.rfc-editor.org/info/rfc1183" TargetMode="External"/><Relationship Id="rId42" Type="http://schemas.openxmlformats.org/officeDocument/2006/relationships/hyperlink" Target="http://www.rfc-editor.org/info/rfc3425" TargetMode="External"/><Relationship Id="rId63" Type="http://schemas.openxmlformats.org/officeDocument/2006/relationships/hyperlink" Target="http://www.ietf.org/rfc/rfc2818.txt" TargetMode="External"/><Relationship Id="rId84" Type="http://schemas.openxmlformats.org/officeDocument/2006/relationships/hyperlink" Target="http://www.rfc-editor.org/info/rfc6186" TargetMode="External"/><Relationship Id="rId138" Type="http://schemas.openxmlformats.org/officeDocument/2006/relationships/hyperlink" Target="http://uddi.org/pubs/uddi-v3.0.2-20041019.htm" TargetMode="External"/><Relationship Id="rId159" Type="http://schemas.openxmlformats.org/officeDocument/2006/relationships/hyperlink" Target="http://www.rfc-editor.org/info/rfc5922" TargetMode="External"/><Relationship Id="rId324" Type="http://schemas.openxmlformats.org/officeDocument/2006/relationships/hyperlink" Target="https://www.w3.org/" TargetMode="External"/><Relationship Id="rId345" Type="http://schemas.microsoft.com/office/2011/relationships/commentsExtended" Target="commentsExtended.xml"/><Relationship Id="rId170" Type="http://schemas.openxmlformats.org/officeDocument/2006/relationships/hyperlink" Target="http://www.w3.org/TR/html401/" TargetMode="External"/><Relationship Id="rId191" Type="http://schemas.openxmlformats.org/officeDocument/2006/relationships/hyperlink" Target="http://www.w3.org/TR/2003/REC-SVG11-20030114/" TargetMode="External"/><Relationship Id="rId205" Type="http://schemas.openxmlformats.org/officeDocument/2006/relationships/hyperlink" Target="http://www.w3.org/TR/WCAG20/" TargetMode="External"/><Relationship Id="rId226" Type="http://schemas.openxmlformats.org/officeDocument/2006/relationships/hyperlink" Target="http://www.iss.rs/standard/?natstandard_document_id=47805" TargetMode="External"/><Relationship Id="rId247" Type="http://schemas.openxmlformats.org/officeDocument/2006/relationships/hyperlink" Target="http://www.iss.rs/rs/standard/?natstandard_document_id=56494" TargetMode="External"/><Relationship Id="rId107" Type="http://schemas.openxmlformats.org/officeDocument/2006/relationships/hyperlink" Target="http://www.rfc-editor.org/info/rfc6532" TargetMode="External"/><Relationship Id="rId268" Type="http://schemas.openxmlformats.org/officeDocument/2006/relationships/hyperlink" Target="http://www.etsi.org/deliver/etsi_tr/119400_119499/119400/01.01.01_60/tr_119400v010101p.pdf" TargetMode="External"/><Relationship Id="rId289" Type="http://schemas.openxmlformats.org/officeDocument/2006/relationships/hyperlink" Target="http://www.iss.rs/rs/tc/work_programme.php?national_standard_id=54696" TargetMode="External"/><Relationship Id="rId11" Type="http://schemas.openxmlformats.org/officeDocument/2006/relationships/footer" Target="footer1.xml"/><Relationship Id="rId32" Type="http://schemas.openxmlformats.org/officeDocument/2006/relationships/hyperlink" Target="http://www.rfc-editor.org/info/rfc4343" TargetMode="External"/><Relationship Id="rId53" Type="http://schemas.openxmlformats.org/officeDocument/2006/relationships/hyperlink" Target="http://www.rfc-editor.org/info/rfc2228" TargetMode="External"/><Relationship Id="rId74" Type="http://schemas.openxmlformats.org/officeDocument/2006/relationships/hyperlink" Target="http://www.w3.org/Protocols/HTTP-NG/http-ng-scp.html" TargetMode="External"/><Relationship Id="rId128" Type="http://schemas.openxmlformats.org/officeDocument/2006/relationships/hyperlink" Target="http://docs.oasis-open.org/wsbpel/2.0/OS/wsbpel-v2.0-OS.html" TargetMode="External"/><Relationship Id="rId149" Type="http://schemas.openxmlformats.org/officeDocument/2006/relationships/hyperlink" Target="http://tools.ietf.org/html/rfc5988" TargetMode="External"/><Relationship Id="rId314" Type="http://schemas.openxmlformats.org/officeDocument/2006/relationships/hyperlink" Target="http://csrc.nist.gov/publications/fips/fips180-3/fips180-3_final.pdf" TargetMode="External"/><Relationship Id="rId335" Type="http://schemas.openxmlformats.org/officeDocument/2006/relationships/hyperlink" Target="http://www.iss.rs/standard" TargetMode="External"/><Relationship Id="rId5" Type="http://schemas.openxmlformats.org/officeDocument/2006/relationships/settings" Target="settings.xml"/><Relationship Id="rId95" Type="http://schemas.openxmlformats.org/officeDocument/2006/relationships/hyperlink" Target="http://www.w3.org/TR/xhtml1/" TargetMode="External"/><Relationship Id="rId160" Type="http://schemas.openxmlformats.org/officeDocument/2006/relationships/hyperlink" Target="http://www.rfc-editor.org/info/rfc5954" TargetMode="External"/><Relationship Id="rId181" Type="http://schemas.openxmlformats.org/officeDocument/2006/relationships/hyperlink" Target="https://msdn.microsoft.com/en-us/library/cc313105(v=office.12).aspx" TargetMode="External"/><Relationship Id="rId216" Type="http://schemas.openxmlformats.org/officeDocument/2006/relationships/hyperlink" Target="http://www.ecma-international.org/publications/files/ECMA-ST/ECMA-404.pdf" TargetMode="External"/><Relationship Id="rId237" Type="http://schemas.openxmlformats.org/officeDocument/2006/relationships/hyperlink" Target="https://tools.ietf.org/html/draft-ietf-tls-ssl-version3-00" TargetMode="External"/><Relationship Id="rId258" Type="http://schemas.openxmlformats.org/officeDocument/2006/relationships/hyperlink" Target="http://www.iss.rs/rs/standard/?natstandard_document_id=56491" TargetMode="External"/><Relationship Id="rId279" Type="http://schemas.openxmlformats.org/officeDocument/2006/relationships/hyperlink" Target="http://www.iss.rs/rs/standard/?natstandard_document_id=56504" TargetMode="External"/><Relationship Id="rId22" Type="http://schemas.openxmlformats.org/officeDocument/2006/relationships/hyperlink" Target="http://www.rfc-editor.org/info/rfc1348" TargetMode="External"/><Relationship Id="rId43" Type="http://schemas.openxmlformats.org/officeDocument/2006/relationships/hyperlink" Target="http://www.rfc-editor.org/info/rfc3658" TargetMode="External"/><Relationship Id="rId64" Type="http://schemas.openxmlformats.org/officeDocument/2006/relationships/hyperlink" Target="http://www.rfc-editor.org/info/rfc5785" TargetMode="External"/><Relationship Id="rId118" Type="http://schemas.openxmlformats.org/officeDocument/2006/relationships/hyperlink" Target="http://www.rarlab.com/technote.htm" TargetMode="External"/><Relationship Id="rId139" Type="http://schemas.openxmlformats.org/officeDocument/2006/relationships/hyperlink" Target="https://portal.opengeospatial.org/files/?artifact_id=46568" TargetMode="External"/><Relationship Id="rId290" Type="http://schemas.openxmlformats.org/officeDocument/2006/relationships/hyperlink" Target="http://www.etsi.org/deliver/etsi_en/319400_319499/319421/01.01.01_60/en_319421v010101p.pdf" TargetMode="External"/><Relationship Id="rId304" Type="http://schemas.openxmlformats.org/officeDocument/2006/relationships/hyperlink" Target="http://www.oasis-open.org/specs/index.php%23wssv1.1" TargetMode="External"/><Relationship Id="rId325" Type="http://schemas.openxmlformats.org/officeDocument/2006/relationships/hyperlink" Target="http://www.ws-i.org" TargetMode="External"/><Relationship Id="rId346" Type="http://schemas.microsoft.com/office/2011/relationships/people" Target="people.xml"/><Relationship Id="rId85" Type="http://schemas.openxmlformats.org/officeDocument/2006/relationships/hyperlink" Target="http://tools.ietf.org/html/rfc1939" TargetMode="External"/><Relationship Id="rId150" Type="http://schemas.openxmlformats.org/officeDocument/2006/relationships/hyperlink" Target="http://tools.ietf.org/html/rfc3261" TargetMode="External"/><Relationship Id="rId171" Type="http://schemas.openxmlformats.org/officeDocument/2006/relationships/hyperlink" Target="http://www.w3.org/TR/html5/" TargetMode="External"/><Relationship Id="rId192" Type="http://schemas.openxmlformats.org/officeDocument/2006/relationships/hyperlink" Target="http://www.iso.org/iso/iso_catalogue/catalogue_tc/catalogue_detail.htm?csnumber=43345" TargetMode="External"/><Relationship Id="rId206" Type="http://schemas.openxmlformats.org/officeDocument/2006/relationships/hyperlink" Target="http://www.w3.org/TR/ATAG10/" TargetMode="External"/><Relationship Id="rId227" Type="http://schemas.openxmlformats.org/officeDocument/2006/relationships/hyperlink" Target="http://www.ietf.org/rfc/rfc2818.txt" TargetMode="External"/><Relationship Id="rId248" Type="http://schemas.openxmlformats.org/officeDocument/2006/relationships/hyperlink" Target="http://www.iss.rs/rs/standard/?natstandard_document_id=56495" TargetMode="External"/><Relationship Id="rId269" Type="http://schemas.openxmlformats.org/officeDocument/2006/relationships/hyperlink" Target="http://www.etsi.org/deliver/etsi_tr/119400_119499/119400/01.01.01_60/tr_119400v010101p.pdf" TargetMode="External"/><Relationship Id="rId12" Type="http://schemas.openxmlformats.org/officeDocument/2006/relationships/hyperlink" Target="http://tools.ietf.org/html/rfc791" TargetMode="External"/><Relationship Id="rId33" Type="http://schemas.openxmlformats.org/officeDocument/2006/relationships/hyperlink" Target="http://www.rfc-editor.org/info/rfc4035" TargetMode="External"/><Relationship Id="rId108" Type="http://schemas.openxmlformats.org/officeDocument/2006/relationships/hyperlink" Target="http://www.w3.org/TR/xmlschema-0/" TargetMode="External"/><Relationship Id="rId129" Type="http://schemas.openxmlformats.org/officeDocument/2006/relationships/hyperlink" Target="http://www.omg.org/spec/BPMN/1.2/" TargetMode="External"/><Relationship Id="rId280" Type="http://schemas.openxmlformats.org/officeDocument/2006/relationships/hyperlink" Target="http://www.iss.rs/rs/standard/?natstandard_document_id=56505" TargetMode="External"/><Relationship Id="rId315" Type="http://schemas.openxmlformats.org/officeDocument/2006/relationships/hyperlink" Target="http://www.ecma-international.org/" TargetMode="External"/><Relationship Id="rId336" Type="http://schemas.openxmlformats.org/officeDocument/2006/relationships/hyperlink" Target="http://www.iss.rs/standard" TargetMode="External"/><Relationship Id="rId54" Type="http://schemas.openxmlformats.org/officeDocument/2006/relationships/hyperlink" Target="http://www.rfc-editor.org/info/rfc2640" TargetMode="External"/><Relationship Id="rId75" Type="http://schemas.openxmlformats.org/officeDocument/2006/relationships/hyperlink" Target="http://www.ibiblio.org/ses/scp.html" TargetMode="External"/><Relationship Id="rId96" Type="http://schemas.openxmlformats.org/officeDocument/2006/relationships/hyperlink" Target="http://www.w3.org/TR/xsl/" TargetMode="External"/><Relationship Id="rId140" Type="http://schemas.openxmlformats.org/officeDocument/2006/relationships/hyperlink" Target="http://www.opengeospatial.org/standards/citygml" TargetMode="External"/><Relationship Id="rId161" Type="http://schemas.openxmlformats.org/officeDocument/2006/relationships/hyperlink" Target="http://www.rfc-editor.org/info/rfc6026" TargetMode="External"/><Relationship Id="rId182" Type="http://schemas.openxmlformats.org/officeDocument/2006/relationships/hyperlink" Target="http://docs.oasis-open.org/office/v1.2/OpenDocument-v1.2.html" TargetMode="External"/><Relationship Id="rId217" Type="http://schemas.openxmlformats.org/officeDocument/2006/relationships/hyperlink" Target="http://docs.oasis-open.org/wsrp/v2/wsrp-2.0-spec-os-01.pdf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www.iss.rs/rs/standard/?natstandard_document_id=42627" TargetMode="External"/><Relationship Id="rId259" Type="http://schemas.openxmlformats.org/officeDocument/2006/relationships/hyperlink" Target="http://www.etsi.org/deliver/etsi_ts/119100_119199/11917201/01.01.01_60/ts_11917201v010101p.pdf" TargetMode="External"/><Relationship Id="rId23" Type="http://schemas.openxmlformats.org/officeDocument/2006/relationships/hyperlink" Target="http://www.rfc-editor.org/info/rfc1876" TargetMode="External"/><Relationship Id="rId119" Type="http://schemas.openxmlformats.org/officeDocument/2006/relationships/hyperlink" Target="http://www.7-zip.org/7z.html" TargetMode="External"/><Relationship Id="rId270" Type="http://schemas.openxmlformats.org/officeDocument/2006/relationships/hyperlink" Target="http://www.iss.rs/rs/standard/?natstandard_document_id=56500" TargetMode="External"/><Relationship Id="rId291" Type="http://schemas.openxmlformats.org/officeDocument/2006/relationships/hyperlink" Target="http://www.iss.rs/rs/tc/work_programme.php?national_standard_id=54700" TargetMode="External"/><Relationship Id="rId305" Type="http://schemas.openxmlformats.org/officeDocument/2006/relationships/hyperlink" Target="http://docs.oasis-open.org/ws-sx/ws-trust/200512/ws-trust-1.3-os.pdf" TargetMode="External"/><Relationship Id="rId326" Type="http://schemas.openxmlformats.org/officeDocument/2006/relationships/hyperlink" Target="https://www.ncsc.gov.uk/" TargetMode="External"/><Relationship Id="rId44" Type="http://schemas.openxmlformats.org/officeDocument/2006/relationships/hyperlink" Target="http://www.rfc-editor.org/info/rfc5966" TargetMode="External"/><Relationship Id="rId65" Type="http://schemas.openxmlformats.org/officeDocument/2006/relationships/hyperlink" Target="http://www.rfc-editor.org/info/rfc2818" TargetMode="External"/><Relationship Id="rId86" Type="http://schemas.openxmlformats.org/officeDocument/2006/relationships/hyperlink" Target="http://www.rfc-editor.org/info/rfc1957" TargetMode="External"/><Relationship Id="rId130" Type="http://schemas.openxmlformats.org/officeDocument/2006/relationships/hyperlink" Target="http://www.omg.org/spec/BPMN/2.0/" TargetMode="External"/><Relationship Id="rId151" Type="http://schemas.openxmlformats.org/officeDocument/2006/relationships/hyperlink" Target="http://www.rfc-editor.org/info/rfc3265" TargetMode="External"/><Relationship Id="rId172" Type="http://schemas.openxmlformats.org/officeDocument/2006/relationships/hyperlink" Target="http://www.w3.org/TR/xhtml1/" TargetMode="External"/><Relationship Id="rId193" Type="http://schemas.openxmlformats.org/officeDocument/2006/relationships/hyperlink" Target="http://tools.ietf.org/html/rfc5219" TargetMode="External"/><Relationship Id="rId207" Type="http://schemas.openxmlformats.org/officeDocument/2006/relationships/hyperlink" Target="http://www.w3.org/TR/ATAG20/" TargetMode="External"/><Relationship Id="rId228" Type="http://schemas.openxmlformats.org/officeDocument/2006/relationships/hyperlink" Target="http://www.rfc-editor.org/info/rfc5785" TargetMode="External"/><Relationship Id="rId249" Type="http://schemas.openxmlformats.org/officeDocument/2006/relationships/hyperlink" Target="http://www.iss.rs/rs/standard/?natstandard_document_id=56495" TargetMode="External"/><Relationship Id="rId13" Type="http://schemas.openxmlformats.org/officeDocument/2006/relationships/hyperlink" Target="http://tools.ietf.org/html/rfc1349" TargetMode="External"/><Relationship Id="rId109" Type="http://schemas.openxmlformats.org/officeDocument/2006/relationships/hyperlink" Target="http://www.omg.org/spec/XMI/2.4.2" TargetMode="External"/><Relationship Id="rId260" Type="http://schemas.openxmlformats.org/officeDocument/2006/relationships/hyperlink" Target="http://www.etsi.org/deliver/etsi_ts/119100_119199/11917201/01.01.01_60/ts_11917201v010101p.pdf" TargetMode="External"/><Relationship Id="rId281" Type="http://schemas.openxmlformats.org/officeDocument/2006/relationships/hyperlink" Target="http://www.iss.rs/rs/standard/?natstandard_document_id=56505" TargetMode="External"/><Relationship Id="rId316" Type="http://schemas.openxmlformats.org/officeDocument/2006/relationships/hyperlink" Target="http://www.eupan.eu/" TargetMode="External"/><Relationship Id="rId337" Type="http://schemas.openxmlformats.org/officeDocument/2006/relationships/hyperlink" Target="https://www.w3.org/" TargetMode="External"/><Relationship Id="rId34" Type="http://schemas.openxmlformats.org/officeDocument/2006/relationships/hyperlink" Target="http://www.rfc-editor.org/info/rfc4592" TargetMode="External"/><Relationship Id="rId55" Type="http://schemas.openxmlformats.org/officeDocument/2006/relationships/hyperlink" Target="http://www.rfc-editor.org/info/rfc2773" TargetMode="External"/><Relationship Id="rId76" Type="http://schemas.openxmlformats.org/officeDocument/2006/relationships/hyperlink" Target="http://tools.ietf.org/html/rfc5321" TargetMode="External"/><Relationship Id="rId97" Type="http://schemas.openxmlformats.org/officeDocument/2006/relationships/hyperlink" Target="http://www.w3.org/TR/xslt20" TargetMode="External"/><Relationship Id="rId120" Type="http://schemas.openxmlformats.org/officeDocument/2006/relationships/hyperlink" Target="http://tools.ietf.org/html/rfc1952" TargetMode="External"/><Relationship Id="rId141" Type="http://schemas.openxmlformats.org/officeDocument/2006/relationships/hyperlink" Target="https://trac.osgeo.org/geotiff/" TargetMode="External"/><Relationship Id="rId7" Type="http://schemas.openxmlformats.org/officeDocument/2006/relationships/footnotes" Target="footnotes.xml"/><Relationship Id="rId162" Type="http://schemas.openxmlformats.org/officeDocument/2006/relationships/hyperlink" Target="http://www.rfc-editor.org/info/rfc6141" TargetMode="External"/><Relationship Id="rId183" Type="http://schemas.openxmlformats.org/officeDocument/2006/relationships/hyperlink" Target="http://www.w3.org/Graphics/JPEG/" TargetMode="External"/><Relationship Id="rId218" Type="http://schemas.openxmlformats.org/officeDocument/2006/relationships/hyperlink" Target="http://www.ws-i.org/Profiles/BasicProfile-1.0-2004-04-16.html" TargetMode="External"/><Relationship Id="rId239" Type="http://schemas.openxmlformats.org/officeDocument/2006/relationships/hyperlink" Target="http://www.t7ev.org/ws/T7-de/Common-PKI-v20-Spezifikation" TargetMode="External"/><Relationship Id="rId250" Type="http://schemas.openxmlformats.org/officeDocument/2006/relationships/hyperlink" Target="http://www.iss.rs/rs/standard/?natstandard_document_id=56496" TargetMode="External"/><Relationship Id="rId271" Type="http://schemas.openxmlformats.org/officeDocument/2006/relationships/hyperlink" Target="http://www.iss.rs/rs/standard/?natstandard_document_id=56500" TargetMode="External"/><Relationship Id="rId292" Type="http://schemas.openxmlformats.org/officeDocument/2006/relationships/hyperlink" Target="http://www.iss.rs/rs/tc/work_programme.php?national_standard_id=54700" TargetMode="External"/><Relationship Id="rId306" Type="http://schemas.openxmlformats.org/officeDocument/2006/relationships/hyperlink" Target="http://download.boulder.ibm.com/ibmdl/pub/software/dw/specs/ws-fed/WS-Federation-V1-1B.pdf" TargetMode="External"/><Relationship Id="rId24" Type="http://schemas.openxmlformats.org/officeDocument/2006/relationships/hyperlink" Target="http://www.rfc-editor.org/info/rfc1982" TargetMode="External"/><Relationship Id="rId45" Type="http://schemas.openxmlformats.org/officeDocument/2006/relationships/hyperlink" Target="https://winprotocoldoc.blob.core.windows.net/productionwindowsarchives/MS-RDPBCGR/%5bMS-RDPBCGR%5d.pdf" TargetMode="External"/><Relationship Id="rId66" Type="http://schemas.openxmlformats.org/officeDocument/2006/relationships/hyperlink" Target="http://www.rfc-editor.org/info/rfc5785" TargetMode="External"/><Relationship Id="rId87" Type="http://schemas.openxmlformats.org/officeDocument/2006/relationships/hyperlink" Target="http://www.rfc-editor.org/info/rfc2449" TargetMode="External"/><Relationship Id="rId110" Type="http://schemas.openxmlformats.org/officeDocument/2006/relationships/hyperlink" Target="http://www.omg.org/spec/XMI/2.5.1" TargetMode="External"/><Relationship Id="rId131" Type="http://schemas.openxmlformats.org/officeDocument/2006/relationships/hyperlink" Target="http://www.omg.org/spec/CMMN/1.0/" TargetMode="External"/><Relationship Id="rId327" Type="http://schemas.openxmlformats.org/officeDocument/2006/relationships/hyperlink" Target="http://www.ecma-international.org/" TargetMode="External"/><Relationship Id="rId152" Type="http://schemas.openxmlformats.org/officeDocument/2006/relationships/hyperlink" Target="http://www.rfc-editor.org/info/rfc3853" TargetMode="External"/><Relationship Id="rId173" Type="http://schemas.openxmlformats.org/officeDocument/2006/relationships/hyperlink" Target="http://www.w3.org/TR/1998/REC-CSS2-19980512/" TargetMode="External"/><Relationship Id="rId194" Type="http://schemas.openxmlformats.org/officeDocument/2006/relationships/hyperlink" Target="http://tools.ietf.org/html/rfc3119" TargetMode="External"/><Relationship Id="rId208" Type="http://schemas.openxmlformats.org/officeDocument/2006/relationships/hyperlink" Target="http://www.w3.org/TR/UAAG10/" TargetMode="External"/><Relationship Id="rId229" Type="http://schemas.openxmlformats.org/officeDocument/2006/relationships/hyperlink" Target="http://www.rfc-editor.org/info/rfc2818" TargetMode="External"/><Relationship Id="rId240" Type="http://schemas.openxmlformats.org/officeDocument/2006/relationships/hyperlink" Target="http://www.t7ev.org/AppFile/GetFile/e79d3677-f2a0-4c8f-b9ac-6ef41f169857" TargetMode="External"/><Relationship Id="rId261" Type="http://schemas.openxmlformats.org/officeDocument/2006/relationships/hyperlink" Target="http://www.w3.org/TR/2002/REC-xmldsig-core-20020212" TargetMode="External"/><Relationship Id="rId14" Type="http://schemas.openxmlformats.org/officeDocument/2006/relationships/hyperlink" Target="http://tools.ietf.org/html/rfc2460" TargetMode="External"/><Relationship Id="rId35" Type="http://schemas.openxmlformats.org/officeDocument/2006/relationships/hyperlink" Target="http://www.rfc-editor.org/info/rfc5936" TargetMode="External"/><Relationship Id="rId56" Type="http://schemas.openxmlformats.org/officeDocument/2006/relationships/hyperlink" Target="http://www.rfc-editor.org/info/rfc3659" TargetMode="External"/><Relationship Id="rId77" Type="http://schemas.openxmlformats.org/officeDocument/2006/relationships/hyperlink" Target="http://tools.ietf.org/html/rfc3501" TargetMode="External"/><Relationship Id="rId100" Type="http://schemas.openxmlformats.org/officeDocument/2006/relationships/hyperlink" Target="http://docs.oasis-open.org/election/eml/v5.0/os/EML-Process-Data-Requirements-v5.0.html" TargetMode="External"/><Relationship Id="rId282" Type="http://schemas.openxmlformats.org/officeDocument/2006/relationships/hyperlink" Target="http://www.iss.rs/rs/standard/?natstandard_document_id=56506" TargetMode="External"/><Relationship Id="rId317" Type="http://schemas.openxmlformats.org/officeDocument/2006/relationships/hyperlink" Target="http://www.etsi.org/" TargetMode="External"/><Relationship Id="rId338" Type="http://schemas.openxmlformats.org/officeDocument/2006/relationships/hyperlink" Target="http://www.ws-i.org" TargetMode="External"/><Relationship Id="rId8" Type="http://schemas.openxmlformats.org/officeDocument/2006/relationships/endnotes" Target="endnotes.xml"/><Relationship Id="rId98" Type="http://schemas.openxmlformats.org/officeDocument/2006/relationships/hyperlink" Target="http://www.w3.org/TR/2008/REC-xml-20081126/" TargetMode="External"/><Relationship Id="rId121" Type="http://schemas.openxmlformats.org/officeDocument/2006/relationships/hyperlink" Target="http://www.w3.org/TR/rdf11-primer/" TargetMode="External"/><Relationship Id="rId142" Type="http://schemas.openxmlformats.org/officeDocument/2006/relationships/hyperlink" Target="http://www.opengeospatial.org/standards/wfs" TargetMode="External"/><Relationship Id="rId163" Type="http://schemas.openxmlformats.org/officeDocument/2006/relationships/hyperlink" Target="http://www.itu.int/rec/T-REC-H.323-200912-I/en" TargetMode="External"/><Relationship Id="rId184" Type="http://schemas.openxmlformats.org/officeDocument/2006/relationships/hyperlink" Target="http://www.iso.org/iso/catalogue_detail.htm?csnumber=18902" TargetMode="External"/><Relationship Id="rId219" Type="http://schemas.openxmlformats.org/officeDocument/2006/relationships/hyperlink" Target="http://ws-i.org/Profiles/BasicProfile-1.2-2010-11-09.html" TargetMode="External"/><Relationship Id="rId230" Type="http://schemas.openxmlformats.org/officeDocument/2006/relationships/hyperlink" Target="http://www.rfc-editor.org/info/rfc5785" TargetMode="External"/><Relationship Id="rId251" Type="http://schemas.openxmlformats.org/officeDocument/2006/relationships/hyperlink" Target="http://www.iss.rs/rs/standard/?natstandard_document_id=56496" TargetMode="External"/><Relationship Id="rId25" Type="http://schemas.openxmlformats.org/officeDocument/2006/relationships/hyperlink" Target="http://www.rfc-editor.org/info/rfc2065" TargetMode="External"/><Relationship Id="rId46" Type="http://schemas.openxmlformats.org/officeDocument/2006/relationships/hyperlink" Target="https://www.realvnc.com/download/open/" TargetMode="External"/><Relationship Id="rId67" Type="http://schemas.openxmlformats.org/officeDocument/2006/relationships/hyperlink" Target="http://tools.ietf.org/html/rfc4918" TargetMode="External"/><Relationship Id="rId116" Type="http://schemas.openxmlformats.org/officeDocument/2006/relationships/hyperlink" Target="https://tools.ietf.org/html/rfc4627" TargetMode="External"/><Relationship Id="rId137" Type="http://schemas.openxmlformats.org/officeDocument/2006/relationships/hyperlink" Target="http://www.oasis-open.org/committees/dsml/docs/DSMLv2.doc" TargetMode="External"/><Relationship Id="rId158" Type="http://schemas.openxmlformats.org/officeDocument/2006/relationships/hyperlink" Target="http://www.rfc-editor.org/info/rfc5630" TargetMode="External"/><Relationship Id="rId272" Type="http://schemas.openxmlformats.org/officeDocument/2006/relationships/hyperlink" Target="http://www.etsi.org/deliver/etsi_en/319400_319499/319403/02.02.02_60/en_319403v020202p.pdf" TargetMode="External"/><Relationship Id="rId293" Type="http://schemas.openxmlformats.org/officeDocument/2006/relationships/hyperlink" Target="http://www.etsi.org/deliver/etsi_en/319400_319499/319422/01.01.01_60/en_319422v010101p.pdf" TargetMode="External"/><Relationship Id="rId302" Type="http://schemas.openxmlformats.org/officeDocument/2006/relationships/hyperlink" Target="http://www.etsi.org/deliver/etsi_ts/119600_119699/119612/02.02.01_60/ts_119612v020201p.pdf" TargetMode="External"/><Relationship Id="rId307" Type="http://schemas.openxmlformats.org/officeDocument/2006/relationships/hyperlink" Target="http://docs.oasis-open.org/security/saml/v2.0/saml-metadata-2.0-os.pdf" TargetMode="External"/><Relationship Id="rId323" Type="http://schemas.openxmlformats.org/officeDocument/2006/relationships/hyperlink" Target="http://www.ogd.cc/dokument/saga-modul-grundlagen-version-de-bund-5-1-0/" TargetMode="External"/><Relationship Id="rId328" Type="http://schemas.openxmlformats.org/officeDocument/2006/relationships/hyperlink" Target="http://www.etsi.org/" TargetMode="External"/><Relationship Id="rId20" Type="http://schemas.openxmlformats.org/officeDocument/2006/relationships/hyperlink" Target="http://www.rfc-editor.org/info/rfc1101" TargetMode="External"/><Relationship Id="rId41" Type="http://schemas.openxmlformats.org/officeDocument/2006/relationships/hyperlink" Target="http://www.rfc-editor.org/info/rfc2845" TargetMode="External"/><Relationship Id="rId62" Type="http://schemas.openxmlformats.org/officeDocument/2006/relationships/hyperlink" Target="http://www.rfc-editor.org/info/rfc6266" TargetMode="External"/><Relationship Id="rId83" Type="http://schemas.openxmlformats.org/officeDocument/2006/relationships/hyperlink" Target="http://www.rfc-editor.org/info/rfc5738" TargetMode="External"/><Relationship Id="rId88" Type="http://schemas.openxmlformats.org/officeDocument/2006/relationships/hyperlink" Target="http://www.rfc-editor.org/info/rfc6186" TargetMode="External"/><Relationship Id="rId111" Type="http://schemas.openxmlformats.org/officeDocument/2006/relationships/hyperlink" Target="http://www.w3.org/TR/html4/sgml/dtd.html" TargetMode="External"/><Relationship Id="rId132" Type="http://schemas.openxmlformats.org/officeDocument/2006/relationships/hyperlink" Target="http://www.omg.org/spec/CMMN/1.1/Beta/" TargetMode="External"/><Relationship Id="rId153" Type="http://schemas.openxmlformats.org/officeDocument/2006/relationships/hyperlink" Target="http://www.rfc-editor.org/info/rfc4320" TargetMode="External"/><Relationship Id="rId174" Type="http://schemas.openxmlformats.org/officeDocument/2006/relationships/hyperlink" Target="http://www.w3.org/TR/2008/REC-SMIL3-20081201/" TargetMode="External"/><Relationship Id="rId179" Type="http://schemas.openxmlformats.org/officeDocument/2006/relationships/hyperlink" Target="http://www.iso.org/iso/home/store/catalogue_ics/catalogue_detail_ics.htm?csnumber=61750" TargetMode="External"/><Relationship Id="rId195" Type="http://schemas.openxmlformats.org/officeDocument/2006/relationships/hyperlink" Target="http://www.vorbis.com/setup/" TargetMode="External"/><Relationship Id="rId209" Type="http://schemas.openxmlformats.org/officeDocument/2006/relationships/hyperlink" Target="http://uddi.org/pubs/uddi-v3.0.2-20041019.htm" TargetMode="External"/><Relationship Id="rId190" Type="http://schemas.openxmlformats.org/officeDocument/2006/relationships/hyperlink" Target="http://www.w3.org/Graphics/GIF/spec-gif89a.txt" TargetMode="External"/><Relationship Id="rId204" Type="http://schemas.openxmlformats.org/officeDocument/2006/relationships/hyperlink" Target="http://www.w3.org/TR/WCAG10/" TargetMode="External"/><Relationship Id="rId220" Type="http://schemas.openxmlformats.org/officeDocument/2006/relationships/hyperlink" Target="http://ws-i.org/Profiles/BasicProfile-2.0-2010-11-09.html" TargetMode="External"/><Relationship Id="rId225" Type="http://schemas.openxmlformats.org/officeDocument/2006/relationships/hyperlink" Target="http://www.iss.rs/standard/?natstandard_document_id=50089" TargetMode="External"/><Relationship Id="rId241" Type="http://schemas.openxmlformats.org/officeDocument/2006/relationships/hyperlink" Target="http://www.w3.org/TR/xmlenc-core/" TargetMode="External"/><Relationship Id="rId246" Type="http://schemas.openxmlformats.org/officeDocument/2006/relationships/hyperlink" Target="http://www.iss.rs/rs/standard/?natstandard_document_id=56494" TargetMode="External"/><Relationship Id="rId267" Type="http://schemas.openxmlformats.org/officeDocument/2006/relationships/hyperlink" Target="http://tools.ietf.org/html/rfc5751" TargetMode="External"/><Relationship Id="rId288" Type="http://schemas.openxmlformats.org/officeDocument/2006/relationships/hyperlink" Target="http://www.iss.rs/rs/tc/work_programme.php?national_standard_id=54696" TargetMode="External"/><Relationship Id="rId15" Type="http://schemas.openxmlformats.org/officeDocument/2006/relationships/hyperlink" Target="http://tools.ietf.org/html/rfc5095" TargetMode="External"/><Relationship Id="rId36" Type="http://schemas.openxmlformats.org/officeDocument/2006/relationships/hyperlink" Target="http://tools.ietf.org/html/rfc1035" TargetMode="External"/><Relationship Id="rId57" Type="http://schemas.openxmlformats.org/officeDocument/2006/relationships/hyperlink" Target="http://www.rfc-editor.org/info/rfc5797" TargetMode="External"/><Relationship Id="rId106" Type="http://schemas.openxmlformats.org/officeDocument/2006/relationships/hyperlink" Target="http://www.rfc-editor.org/info/rfc5335" TargetMode="External"/><Relationship Id="rId127" Type="http://schemas.openxmlformats.org/officeDocument/2006/relationships/hyperlink" Target="http://www.omg.org/spec/UML/2.5" TargetMode="External"/><Relationship Id="rId262" Type="http://schemas.openxmlformats.org/officeDocument/2006/relationships/hyperlink" Target="http://www.w3.org/TR/xmldsig-core/" TargetMode="External"/><Relationship Id="rId283" Type="http://schemas.openxmlformats.org/officeDocument/2006/relationships/hyperlink" Target="http://www.iss.rs/rs/standard/?natstandard_document_id=56506" TargetMode="External"/><Relationship Id="rId313" Type="http://schemas.openxmlformats.org/officeDocument/2006/relationships/hyperlink" Target="http://people.csail.mit.edu/rivest/Rsapaper.pdf" TargetMode="External"/><Relationship Id="rId318" Type="http://schemas.openxmlformats.org/officeDocument/2006/relationships/hyperlink" Target="http://ec.europa.eu/idabc/" TargetMode="External"/><Relationship Id="rId339" Type="http://schemas.openxmlformats.org/officeDocument/2006/relationships/hyperlink" Target="mailto:office@deu.gov.rs%20" TargetMode="External"/><Relationship Id="rId10" Type="http://schemas.openxmlformats.org/officeDocument/2006/relationships/header" Target="header1.xml"/><Relationship Id="rId31" Type="http://schemas.openxmlformats.org/officeDocument/2006/relationships/hyperlink" Target="http://www.rfc-editor.org/info/rfc4035" TargetMode="External"/><Relationship Id="rId52" Type="http://schemas.openxmlformats.org/officeDocument/2006/relationships/hyperlink" Target="http://tools.ietf.org/html/rfc959" TargetMode="External"/><Relationship Id="rId73" Type="http://schemas.openxmlformats.org/officeDocument/2006/relationships/hyperlink" Target="http://www.iso.org/iso/catalogue_detail.htm?csnumber=69466" TargetMode="External"/><Relationship Id="rId78" Type="http://schemas.openxmlformats.org/officeDocument/2006/relationships/hyperlink" Target="http://www.rfc-editor.org/info/rfc4466" TargetMode="External"/><Relationship Id="rId94" Type="http://schemas.openxmlformats.org/officeDocument/2006/relationships/hyperlink" Target="http://www.w3.org/TR/html5/" TargetMode="External"/><Relationship Id="rId99" Type="http://schemas.openxmlformats.org/officeDocument/2006/relationships/hyperlink" Target="http://www.oasis-open.org/committees/download.php/18158/EML%20v4.0%20-%20OASIS%20Standard.zip" TargetMode="External"/><Relationship Id="rId101" Type="http://schemas.openxmlformats.org/officeDocument/2006/relationships/hyperlink" Target="https://tools.ietf.org/html/rfc7159" TargetMode="External"/><Relationship Id="rId122" Type="http://schemas.openxmlformats.org/officeDocument/2006/relationships/hyperlink" Target="http://dublincore.org/documents/dces/" TargetMode="External"/><Relationship Id="rId143" Type="http://schemas.openxmlformats.org/officeDocument/2006/relationships/hyperlink" Target="http://www.opengeospatial.org/standards/wms" TargetMode="External"/><Relationship Id="rId148" Type="http://schemas.openxmlformats.org/officeDocument/2006/relationships/hyperlink" Target="http://www.ietf.org/rfc/rfc4287" TargetMode="External"/><Relationship Id="rId164" Type="http://schemas.openxmlformats.org/officeDocument/2006/relationships/hyperlink" Target="http://www.deu.gov.rs/doc/Smernice_5_0.pdf" TargetMode="External"/><Relationship Id="rId169" Type="http://schemas.openxmlformats.org/officeDocument/2006/relationships/hyperlink" Target="https://tools.ietf.org/html/rfc4627" TargetMode="External"/><Relationship Id="rId185" Type="http://schemas.openxmlformats.org/officeDocument/2006/relationships/hyperlink" Target="http://www.w3.org/TR/PNG/" TargetMode="External"/><Relationship Id="rId334" Type="http://schemas.openxmlformats.org/officeDocument/2006/relationships/hyperlink" Target="http://www.oasis-open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80" Type="http://schemas.openxmlformats.org/officeDocument/2006/relationships/hyperlink" Target="https://msdn.microsoft.com/en-us/library/cc313105(v=office.12).aspx" TargetMode="External"/><Relationship Id="rId210" Type="http://schemas.openxmlformats.org/officeDocument/2006/relationships/hyperlink" Target="http://www.w3.org/TR/wsdl" TargetMode="External"/><Relationship Id="rId215" Type="http://schemas.openxmlformats.org/officeDocument/2006/relationships/hyperlink" Target="http://www.w3.org/TR/2007/REC-soap12-part0-20070427/" TargetMode="External"/><Relationship Id="rId236" Type="http://schemas.openxmlformats.org/officeDocument/2006/relationships/hyperlink" Target="http://www.rfc-editor.org/info/rfc6176" TargetMode="External"/><Relationship Id="rId257" Type="http://schemas.openxmlformats.org/officeDocument/2006/relationships/hyperlink" Target="http://www.iss.rs/rs/standard/?natstandard_document_id=56499" TargetMode="External"/><Relationship Id="rId278" Type="http://schemas.openxmlformats.org/officeDocument/2006/relationships/hyperlink" Target="http://www.iss.rs/rs/standard/?natstandard_document_id=56504" TargetMode="External"/><Relationship Id="rId26" Type="http://schemas.openxmlformats.org/officeDocument/2006/relationships/hyperlink" Target="http://www.rfc-editor.org/info/rfc2181" TargetMode="External"/><Relationship Id="rId231" Type="http://schemas.openxmlformats.org/officeDocument/2006/relationships/hyperlink" Target="http://www.ietf.org/rfc/rfc4301.txt%20" TargetMode="External"/><Relationship Id="rId252" Type="http://schemas.openxmlformats.org/officeDocument/2006/relationships/hyperlink" Target="http://www.iss.rs/rs/standard/?natstandard_document_id=56497" TargetMode="External"/><Relationship Id="rId273" Type="http://schemas.openxmlformats.org/officeDocument/2006/relationships/hyperlink" Target="http://www.iss.rs/rs/standard/?natstandard_document_id=56642" TargetMode="External"/><Relationship Id="rId294" Type="http://schemas.openxmlformats.org/officeDocument/2006/relationships/hyperlink" Target="http://www.etsi.org/deliver/etsi_tr/119100_119199/119100/01.01.01_60/tr_119100v010101p.pdf" TargetMode="External"/><Relationship Id="rId308" Type="http://schemas.openxmlformats.org/officeDocument/2006/relationships/hyperlink" Target="http://docs.oasis-open.org/xacml/2.0/access_control-xacml-2.0-core-spec-os.pdf" TargetMode="External"/><Relationship Id="rId329" Type="http://schemas.openxmlformats.org/officeDocument/2006/relationships/hyperlink" Target="https://portal.etsi.org/Home.aspx" TargetMode="External"/><Relationship Id="rId47" Type="http://schemas.openxmlformats.org/officeDocument/2006/relationships/hyperlink" Target="https://tools.ietf.org/html/rfc4511" TargetMode="External"/><Relationship Id="rId68" Type="http://schemas.openxmlformats.org/officeDocument/2006/relationships/hyperlink" Target="http://www.rfc-editor.org/info/rfc5689" TargetMode="External"/><Relationship Id="rId89" Type="http://schemas.openxmlformats.org/officeDocument/2006/relationships/hyperlink" Target="http://www.oasis-open.org/committees/dsml/docs/DSMLv2.doc" TargetMode="External"/><Relationship Id="rId112" Type="http://schemas.openxmlformats.org/officeDocument/2006/relationships/hyperlink" Target="http://www.iso.org/iso/iso_catalogue/catalogue_ics/catalogue_detail_ics.htm?csnumber=52348" TargetMode="External"/><Relationship Id="rId133" Type="http://schemas.openxmlformats.org/officeDocument/2006/relationships/hyperlink" Target="http://www.omg.org/spec/XMI/2.4.1/" TargetMode="External"/><Relationship Id="rId154" Type="http://schemas.openxmlformats.org/officeDocument/2006/relationships/hyperlink" Target="http://www.rfc-editor.org/info/rfc4916" TargetMode="External"/><Relationship Id="rId175" Type="http://schemas.openxmlformats.org/officeDocument/2006/relationships/hyperlink" Target="http://www.ecma-international.org/publications/standards/Ecma-262.htm" TargetMode="External"/><Relationship Id="rId340" Type="http://schemas.openxmlformats.org/officeDocument/2006/relationships/hyperlink" Target="http://www.deu.gov.rs" TargetMode="External"/><Relationship Id="rId196" Type="http://schemas.openxmlformats.org/officeDocument/2006/relationships/hyperlink" Target="http://go.microsoft.com/fwlink/p/?linkid=31334" TargetMode="External"/><Relationship Id="rId200" Type="http://schemas.openxmlformats.org/officeDocument/2006/relationships/hyperlink" Target="http://go.microsoft.com/fwlink/p/?linkid=31334" TargetMode="External"/><Relationship Id="rId16" Type="http://schemas.openxmlformats.org/officeDocument/2006/relationships/hyperlink" Target="http://tools.ietf.org/html/rfc5722" TargetMode="External"/><Relationship Id="rId221" Type="http://schemas.openxmlformats.org/officeDocument/2006/relationships/hyperlink" Target="http://www.w3.org/TR/ws-cdl-10/" TargetMode="External"/><Relationship Id="rId242" Type="http://schemas.openxmlformats.org/officeDocument/2006/relationships/hyperlink" Target="http://www.iss.rs/rs/standard/?natstandard_document_id=56492" TargetMode="External"/><Relationship Id="rId263" Type="http://schemas.openxmlformats.org/officeDocument/2006/relationships/hyperlink" Target="https://www.w3.org/TR/xmlenc-core1/" TargetMode="External"/><Relationship Id="rId284" Type="http://schemas.openxmlformats.org/officeDocument/2006/relationships/hyperlink" Target="http://www.iss.rs/rs/standard/?natstandard_document_id=56507" TargetMode="External"/><Relationship Id="rId319" Type="http://schemas.openxmlformats.org/officeDocument/2006/relationships/hyperlink" Target="http://www.ieee.org" TargetMode="External"/><Relationship Id="rId37" Type="http://schemas.openxmlformats.org/officeDocument/2006/relationships/hyperlink" Target="http://www.rfc-editor.org/info/rfc1995" TargetMode="External"/><Relationship Id="rId58" Type="http://schemas.openxmlformats.org/officeDocument/2006/relationships/hyperlink" Target="http://tools.ietf.org/id/draft-murray-auth-ftp-ssl-00.txt" TargetMode="External"/><Relationship Id="rId79" Type="http://schemas.openxmlformats.org/officeDocument/2006/relationships/hyperlink" Target="http://www.rfc-editor.org/info/rfc4469" TargetMode="External"/><Relationship Id="rId102" Type="http://schemas.openxmlformats.org/officeDocument/2006/relationships/hyperlink" Target="https://tools.ietf.org/html/rfc4627" TargetMode="External"/><Relationship Id="rId123" Type="http://schemas.openxmlformats.org/officeDocument/2006/relationships/hyperlink" Target="http://www.ietf.org/rfc/rfc2141.txt" TargetMode="External"/><Relationship Id="rId144" Type="http://schemas.openxmlformats.org/officeDocument/2006/relationships/hyperlink" Target="http://www.opengeospatial.org/standards/wcs" TargetMode="External"/><Relationship Id="rId330" Type="http://schemas.openxmlformats.org/officeDocument/2006/relationships/hyperlink" Target="http://www.ieee.org/index.html" TargetMode="External"/><Relationship Id="rId90" Type="http://schemas.openxmlformats.org/officeDocument/2006/relationships/hyperlink" Target="http://uddi.org/pubs/uddi-v3.0.2-20041019.htm" TargetMode="External"/><Relationship Id="rId165" Type="http://schemas.openxmlformats.org/officeDocument/2006/relationships/hyperlink" Target="http://www.deu.gov.rs/doc/Smernice_5_0.pdf" TargetMode="External"/><Relationship Id="rId186" Type="http://schemas.openxmlformats.org/officeDocument/2006/relationships/hyperlink" Target="http://www.w3.org/Graphics/GIF/spec-gif89a.txt" TargetMode="External"/><Relationship Id="rId211" Type="http://schemas.openxmlformats.org/officeDocument/2006/relationships/hyperlink" Target="http://www.w3.org/TR/wsdl20/" TargetMode="External"/><Relationship Id="rId232" Type="http://schemas.openxmlformats.org/officeDocument/2006/relationships/hyperlink" Target="http://www.ietf.org/rfc/rfc4303.txt" TargetMode="External"/><Relationship Id="rId253" Type="http://schemas.openxmlformats.org/officeDocument/2006/relationships/hyperlink" Target="http://www.iss.rs/rs/standard/?natstandard_document_id=56497" TargetMode="External"/><Relationship Id="rId274" Type="http://schemas.openxmlformats.org/officeDocument/2006/relationships/hyperlink" Target="http://www.iss.rs/rs/standard/?natstandard_document_id=56642" TargetMode="External"/><Relationship Id="rId295" Type="http://schemas.openxmlformats.org/officeDocument/2006/relationships/hyperlink" Target="http://www.etsi.org/deliver/etsi_ts/119100_119199/119101/01.01.01_60/ts_119101v010101p.pdf" TargetMode="External"/><Relationship Id="rId309" Type="http://schemas.openxmlformats.org/officeDocument/2006/relationships/hyperlink" Target="http://www.projectliberty.org/resource_center/specifications/liberty_alliance_id_wsf_2_0_specifications/?f=resource_center/specifications/liberty_alliance_id_wsf_2_0_specifications" TargetMode="External"/><Relationship Id="rId27" Type="http://schemas.openxmlformats.org/officeDocument/2006/relationships/hyperlink" Target="http://www.rfc-editor.org/info/rfc2308" TargetMode="External"/><Relationship Id="rId48" Type="http://schemas.openxmlformats.org/officeDocument/2006/relationships/hyperlink" Target="https://tools.ietf.org/html/rfc4510" TargetMode="External"/><Relationship Id="rId69" Type="http://schemas.openxmlformats.org/officeDocument/2006/relationships/hyperlink" Target="http://www.xoev.de/sixcms/media.php/13/OSCI20_WS-ProfilingAndExtensionSpecification_Edition4.pdf" TargetMode="External"/><Relationship Id="rId113" Type="http://schemas.openxmlformats.org/officeDocument/2006/relationships/hyperlink" Target="http://www.w3.org/TR/2008/REC-xml-20081126/" TargetMode="External"/><Relationship Id="rId134" Type="http://schemas.openxmlformats.org/officeDocument/2006/relationships/hyperlink" Target="http://www.xpdl.org/documents.html" TargetMode="External"/><Relationship Id="rId320" Type="http://schemas.openxmlformats.org/officeDocument/2006/relationships/hyperlink" Target="http://www.iso.org/iso/home.html" TargetMode="External"/><Relationship Id="rId80" Type="http://schemas.openxmlformats.org/officeDocument/2006/relationships/hyperlink" Target="http://www.rfc-editor.org/info/rfc4551" TargetMode="External"/><Relationship Id="rId155" Type="http://schemas.openxmlformats.org/officeDocument/2006/relationships/hyperlink" Target="http://www.rfc-editor.org/info/rfc5393" TargetMode="External"/><Relationship Id="rId176" Type="http://schemas.openxmlformats.org/officeDocument/2006/relationships/hyperlink" Target="https://www.w3.org/TR/xforms/" TargetMode="External"/><Relationship Id="rId197" Type="http://schemas.openxmlformats.org/officeDocument/2006/relationships/hyperlink" Target="http://www.iso.org/iso/iso_catalogue/catalogue_tc/catalogue_detail.htm?csnumber=38538" TargetMode="External"/><Relationship Id="rId341" Type="http://schemas.openxmlformats.org/officeDocument/2006/relationships/fontTable" Target="fontTable.xml"/><Relationship Id="rId201" Type="http://schemas.openxmlformats.org/officeDocument/2006/relationships/hyperlink" Target="http://tools.ietf.org/html/rfc2326" TargetMode="External"/><Relationship Id="rId222" Type="http://schemas.openxmlformats.org/officeDocument/2006/relationships/hyperlink" Target="http://www.w3.org/TR/wsci/" TargetMode="External"/><Relationship Id="rId243" Type="http://schemas.openxmlformats.org/officeDocument/2006/relationships/hyperlink" Target="http://www.iss.rs/rs/standard/?natstandard_document_id=56492" TargetMode="External"/><Relationship Id="rId264" Type="http://schemas.openxmlformats.org/officeDocument/2006/relationships/hyperlink" Target="http://docs.oasis-open.org/dss-x/localsig/v1.0/cs01/localsig-v1.0-cs01.pdf" TargetMode="External"/><Relationship Id="rId285" Type="http://schemas.openxmlformats.org/officeDocument/2006/relationships/hyperlink" Target="http://www.iss.rs/rs/standard/?natstandard_document_id=56507" TargetMode="External"/><Relationship Id="rId17" Type="http://schemas.openxmlformats.org/officeDocument/2006/relationships/hyperlink" Target="http://tools.ietf.org/html/rfc5781" TargetMode="External"/><Relationship Id="rId38" Type="http://schemas.openxmlformats.org/officeDocument/2006/relationships/hyperlink" Target="http://www.rfc-editor.org/info/rfc1996" TargetMode="External"/><Relationship Id="rId59" Type="http://schemas.openxmlformats.org/officeDocument/2006/relationships/hyperlink" Target="http://tools.ietf.org/html/rfc2616" TargetMode="External"/><Relationship Id="rId103" Type="http://schemas.openxmlformats.org/officeDocument/2006/relationships/hyperlink" Target="http://tools.ietf.org/html/rfc2045" TargetMode="External"/><Relationship Id="rId124" Type="http://schemas.openxmlformats.org/officeDocument/2006/relationships/hyperlink" Target="http://www.erdiagrams.com/" TargetMode="External"/><Relationship Id="rId310" Type="http://schemas.openxmlformats.org/officeDocument/2006/relationships/hyperlink" Target="http://www.ietf.org/rfc/rfc3467.txt" TargetMode="External"/><Relationship Id="rId70" Type="http://schemas.openxmlformats.org/officeDocument/2006/relationships/hyperlink" Target="http://www.xoev.de/sixcms/media.php/13/OSCI2_TechnicalFeaturesOverview_EN.pdf" TargetMode="External"/><Relationship Id="rId91" Type="http://schemas.openxmlformats.org/officeDocument/2006/relationships/hyperlink" Target="http://www.unicode.org/versions/Unicode6.1.0/" TargetMode="External"/><Relationship Id="rId145" Type="http://schemas.openxmlformats.org/officeDocument/2006/relationships/hyperlink" Target="http://www.opengeospatial.org/standards/sfs" TargetMode="External"/><Relationship Id="rId166" Type="http://schemas.openxmlformats.org/officeDocument/2006/relationships/hyperlink" Target="http://www.w3.org/TR/2008/REC-xml-20081126/" TargetMode="External"/><Relationship Id="rId187" Type="http://schemas.openxmlformats.org/officeDocument/2006/relationships/hyperlink" Target="http://partners.adobe.com/public/developer/en/tiff/TIFF6.pdf" TargetMode="External"/><Relationship Id="rId331" Type="http://schemas.openxmlformats.org/officeDocument/2006/relationships/hyperlink" Target="http://www.ietf.org/rfc.html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docs.oasis-open.org/regrep/v3.0/regrep-3.0-os.zip" TargetMode="External"/><Relationship Id="rId233" Type="http://schemas.openxmlformats.org/officeDocument/2006/relationships/hyperlink" Target="http://tools.ietf.org/html/rfc5246" TargetMode="External"/><Relationship Id="rId254" Type="http://schemas.openxmlformats.org/officeDocument/2006/relationships/hyperlink" Target="http://www.iss.rs/rs/standard/?natstandard_document_id=56498" TargetMode="External"/><Relationship Id="rId28" Type="http://schemas.openxmlformats.org/officeDocument/2006/relationships/hyperlink" Target="http://www.rfc-editor.org/info/rfc2535" TargetMode="External"/><Relationship Id="rId49" Type="http://schemas.openxmlformats.org/officeDocument/2006/relationships/hyperlink" Target="https://tools.ietf.org/html/rfc4519" TargetMode="External"/><Relationship Id="rId114" Type="http://schemas.openxmlformats.org/officeDocument/2006/relationships/hyperlink" Target="http://tools.ietf.org/html/rfc4180" TargetMode="External"/><Relationship Id="rId275" Type="http://schemas.openxmlformats.org/officeDocument/2006/relationships/hyperlink" Target="http://www.iss.rs/rs/standard/?natstandard_document_id=56501" TargetMode="External"/><Relationship Id="rId296" Type="http://schemas.openxmlformats.org/officeDocument/2006/relationships/hyperlink" Target="http://www.etsi.org/deliver/etsi_ts/119100_119199/119101/01.01.01_60/ts_119101v010101p.pdf" TargetMode="External"/><Relationship Id="rId300" Type="http://schemas.openxmlformats.org/officeDocument/2006/relationships/hyperlink" Target="http://www.etsi.org/deliver/etsi_ts/119300_119399/119312/01.01.01_60/ts_119312v010101p.pdf" TargetMode="External"/><Relationship Id="rId60" Type="http://schemas.openxmlformats.org/officeDocument/2006/relationships/hyperlink" Target="http://www.rfc-editor.org/info/rfc2817" TargetMode="External"/><Relationship Id="rId81" Type="http://schemas.openxmlformats.org/officeDocument/2006/relationships/hyperlink" Target="http://www.rfc-editor.org/info/rfc5032" TargetMode="External"/><Relationship Id="rId135" Type="http://schemas.openxmlformats.org/officeDocument/2006/relationships/hyperlink" Target="http://www.mendling.com/EPML/" TargetMode="External"/><Relationship Id="rId156" Type="http://schemas.openxmlformats.org/officeDocument/2006/relationships/hyperlink" Target="http://www.rfc-editor.org/info/rfc5621" TargetMode="External"/><Relationship Id="rId177" Type="http://schemas.openxmlformats.org/officeDocument/2006/relationships/hyperlink" Target="http://www.iss.rs/standard/?natstandard_document_id=42634" TargetMode="External"/><Relationship Id="rId198" Type="http://schemas.openxmlformats.org/officeDocument/2006/relationships/hyperlink" Target="http://www.h264encoder.com/" TargetMode="External"/><Relationship Id="rId321" Type="http://schemas.openxmlformats.org/officeDocument/2006/relationships/hyperlink" Target="https://www.ncsc.gov.uk/" TargetMode="External"/><Relationship Id="rId342" Type="http://schemas.openxmlformats.org/officeDocument/2006/relationships/theme" Target="theme/theme1.xml"/><Relationship Id="rId202" Type="http://schemas.openxmlformats.org/officeDocument/2006/relationships/hyperlink" Target="http://tools.ietf.org/html/rfc3550" TargetMode="External"/><Relationship Id="rId223" Type="http://schemas.openxmlformats.org/officeDocument/2006/relationships/hyperlink" Target="https://www.oasis-open.org/committees/download.php/1184/2002-06-03.BTP_cttee_spec_1.0.pdf" TargetMode="External"/><Relationship Id="rId244" Type="http://schemas.openxmlformats.org/officeDocument/2006/relationships/hyperlink" Target="http://www.iss.rs/rs/standard/?natstandard_document_id=56493" TargetMode="External"/><Relationship Id="rId18" Type="http://schemas.openxmlformats.org/officeDocument/2006/relationships/hyperlink" Target="http://tools.ietf.org/html/rfc6437" TargetMode="External"/><Relationship Id="rId39" Type="http://schemas.openxmlformats.org/officeDocument/2006/relationships/hyperlink" Target="http://www.rfc-editor.org/info/rfc2136" TargetMode="External"/><Relationship Id="rId265" Type="http://schemas.openxmlformats.org/officeDocument/2006/relationships/hyperlink" Target="http://docs.oasis-open.org/dss-x/profiles/verificationreport/oasis-dssx-1.0-profiles-vr-cs01.pdf" TargetMode="External"/><Relationship Id="rId286" Type="http://schemas.openxmlformats.org/officeDocument/2006/relationships/hyperlink" Target="http://www.iss.rs/rs/standard/?natstandard_document_id=56508" TargetMode="External"/><Relationship Id="rId50" Type="http://schemas.openxmlformats.org/officeDocument/2006/relationships/hyperlink" Target="https://www.rfc-editor.org/rfc/rfc3377.txt" TargetMode="External"/><Relationship Id="rId104" Type="http://schemas.openxmlformats.org/officeDocument/2006/relationships/hyperlink" Target="http://www.rfc-editor.org/info/rfc2184" TargetMode="External"/><Relationship Id="rId125" Type="http://schemas.openxmlformats.org/officeDocument/2006/relationships/hyperlink" Target="http://www.iso.org/iso/catalogue_detail.htm?csnumber=60614" TargetMode="External"/><Relationship Id="rId146" Type="http://schemas.openxmlformats.org/officeDocument/2006/relationships/hyperlink" Target="http://docs.oasis-open.org/regrep/v3.0/regrep-3.0-os.zip" TargetMode="External"/><Relationship Id="rId167" Type="http://schemas.openxmlformats.org/officeDocument/2006/relationships/hyperlink" Target="http://tools.ietf.org/html/rfc4180" TargetMode="External"/><Relationship Id="rId188" Type="http://schemas.openxmlformats.org/officeDocument/2006/relationships/hyperlink" Target="https://trac.osgeo.org/geotiff/" TargetMode="External"/><Relationship Id="rId311" Type="http://schemas.openxmlformats.org/officeDocument/2006/relationships/hyperlink" Target="http://www.etsi.org/deliver/etsi_ts/102100_102199/10217601/02.00.00_60/ts_10217601v020000p.pdf" TargetMode="External"/><Relationship Id="rId332" Type="http://schemas.openxmlformats.org/officeDocument/2006/relationships/hyperlink" Target="http://www.itu.int/en/Pages/default.aspx" TargetMode="External"/><Relationship Id="rId71" Type="http://schemas.openxmlformats.org/officeDocument/2006/relationships/hyperlink" Target="https://tools.ietf.org/html/rfc6455" TargetMode="External"/><Relationship Id="rId92" Type="http://schemas.openxmlformats.org/officeDocument/2006/relationships/hyperlink" Target="http://www.ietf.org/rfc/rfc3629.txt" TargetMode="External"/><Relationship Id="rId213" Type="http://schemas.openxmlformats.org/officeDocument/2006/relationships/hyperlink" Target="https://www.oasis-open.org/committees/tc_home.php?wg_abbrev=ubl" TargetMode="External"/><Relationship Id="rId234" Type="http://schemas.openxmlformats.org/officeDocument/2006/relationships/hyperlink" Target="http://www.rfc-editor.org/info/rfc574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rfc-editor.org/info/rfc4033" TargetMode="External"/><Relationship Id="rId255" Type="http://schemas.openxmlformats.org/officeDocument/2006/relationships/hyperlink" Target="http://www.iss.rs/rs/standard/?natstandard_document_id=56498" TargetMode="External"/><Relationship Id="rId276" Type="http://schemas.openxmlformats.org/officeDocument/2006/relationships/hyperlink" Target="http://www.iss.rs/rs/standard/?natstandard_document_id=56501" TargetMode="External"/><Relationship Id="rId297" Type="http://schemas.openxmlformats.org/officeDocument/2006/relationships/hyperlink" Target="http://www.etsi.org/deliver/etsi_tr/119300_119399/119300/01.02.01_60/tr_119300v010201p.pdf" TargetMode="External"/><Relationship Id="rId40" Type="http://schemas.openxmlformats.org/officeDocument/2006/relationships/hyperlink" Target="http://www.rfc-editor.org/info/rfc2137" TargetMode="External"/><Relationship Id="rId115" Type="http://schemas.openxmlformats.org/officeDocument/2006/relationships/hyperlink" Target="https://tools.ietf.org/html/rfc7159" TargetMode="External"/><Relationship Id="rId136" Type="http://schemas.openxmlformats.org/officeDocument/2006/relationships/hyperlink" Target="http://www.adlnet.gov/scorm/scorm-2004-4th/" TargetMode="External"/><Relationship Id="rId157" Type="http://schemas.openxmlformats.org/officeDocument/2006/relationships/hyperlink" Target="http://www.rfc-editor.org/info/rfc5626" TargetMode="External"/><Relationship Id="rId178" Type="http://schemas.openxmlformats.org/officeDocument/2006/relationships/hyperlink" Target="http://docs.oasis-open.org/office/v1.1/OS/OpenDocument-v1.1-html/OpenDocument-v1.1.html" TargetMode="External"/><Relationship Id="rId301" Type="http://schemas.openxmlformats.org/officeDocument/2006/relationships/hyperlink" Target="http://www.etsi.org/deliver/etsi_ts/119600_119699/119612/02.02.01_60/" TargetMode="External"/><Relationship Id="rId322" Type="http://schemas.openxmlformats.org/officeDocument/2006/relationships/hyperlink" Target="https://www.oasis-open.org" TargetMode="External"/><Relationship Id="rId61" Type="http://schemas.openxmlformats.org/officeDocument/2006/relationships/hyperlink" Target="http://www.rfc-editor.org/info/rfc5785" TargetMode="External"/><Relationship Id="rId82" Type="http://schemas.openxmlformats.org/officeDocument/2006/relationships/hyperlink" Target="http://www.rfc-editor.org/info/rfc5182" TargetMode="External"/><Relationship Id="rId199" Type="http://schemas.openxmlformats.org/officeDocument/2006/relationships/hyperlink" Target="http://www.flv.com/" TargetMode="External"/><Relationship Id="rId203" Type="http://schemas.openxmlformats.org/officeDocument/2006/relationships/hyperlink" Target="http://tools.ietf.org/html/rfc1889" TargetMode="External"/><Relationship Id="rId19" Type="http://schemas.openxmlformats.org/officeDocument/2006/relationships/hyperlink" Target="http://tools.ietf.org/html/rfc1034" TargetMode="External"/><Relationship Id="rId224" Type="http://schemas.openxmlformats.org/officeDocument/2006/relationships/hyperlink" Target="https://www.oasis-open.org/committees/tc_home.php?wg_abbrev=business-transaction" TargetMode="External"/><Relationship Id="rId245" Type="http://schemas.openxmlformats.org/officeDocument/2006/relationships/hyperlink" Target="http://www.iss.rs/rs/standard/?natstandard_document_id=56493" TargetMode="External"/><Relationship Id="rId266" Type="http://schemas.openxmlformats.org/officeDocument/2006/relationships/hyperlink" Target="http://docs.oasis-open.org/dss/v1.0/oasis-dss-core-spec-v1.0-os.html" TargetMode="External"/><Relationship Id="rId287" Type="http://schemas.openxmlformats.org/officeDocument/2006/relationships/hyperlink" Target="http://www.iss.rs/rs/standard/?natstandard_document_id=56508" TargetMode="External"/><Relationship Id="rId30" Type="http://schemas.openxmlformats.org/officeDocument/2006/relationships/hyperlink" Target="http://www.rfc-editor.org/info/rfc4034" TargetMode="External"/><Relationship Id="rId105" Type="http://schemas.openxmlformats.org/officeDocument/2006/relationships/hyperlink" Target="http://www.rfc-editor.org/info/rfc2231" TargetMode="External"/><Relationship Id="rId126" Type="http://schemas.openxmlformats.org/officeDocument/2006/relationships/hyperlink" Target="http://www.omg.org/spec/UML/2.4.1/" TargetMode="External"/><Relationship Id="rId147" Type="http://schemas.openxmlformats.org/officeDocument/2006/relationships/hyperlink" Target="http://www.rss-specifications.com/rss-specifications.htm" TargetMode="External"/><Relationship Id="rId168" Type="http://schemas.openxmlformats.org/officeDocument/2006/relationships/hyperlink" Target="https://tools.ietf.org/html/rfc7159" TargetMode="External"/><Relationship Id="rId312" Type="http://schemas.openxmlformats.org/officeDocument/2006/relationships/hyperlink" Target="http://csrc.nist.gov/publications/fips/fips197/fips-197.pdf" TargetMode="External"/><Relationship Id="rId333" Type="http://schemas.openxmlformats.org/officeDocument/2006/relationships/hyperlink" Target="http://www.iso.org/iso/home.html" TargetMode="External"/><Relationship Id="rId51" Type="http://schemas.openxmlformats.org/officeDocument/2006/relationships/hyperlink" Target="http://www.rfc-base.org/rfc-4510.html" TargetMode="External"/><Relationship Id="rId72" Type="http://schemas.openxmlformats.org/officeDocument/2006/relationships/hyperlink" Target="http://www.iso.org/iso/home/store/catalogue_tc/catalogue_detail.htm?csnumber=64955" TargetMode="External"/><Relationship Id="rId93" Type="http://schemas.openxmlformats.org/officeDocument/2006/relationships/hyperlink" Target="http://www.w3.org/TR/html401/" TargetMode="External"/><Relationship Id="rId189" Type="http://schemas.openxmlformats.org/officeDocument/2006/relationships/hyperlink" Target="http://www.w3.org/TR/2003/REC-SVG11-20030114/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w3.org/TR/2000/NOTE-SOAP-20000508/" TargetMode="External"/><Relationship Id="rId235" Type="http://schemas.openxmlformats.org/officeDocument/2006/relationships/hyperlink" Target="http://www.rfc-editor.org/info/rfc5878" TargetMode="External"/><Relationship Id="rId256" Type="http://schemas.openxmlformats.org/officeDocument/2006/relationships/hyperlink" Target="http://www.iss.rs/rs/standard/?natstandard_document_id=56499" TargetMode="External"/><Relationship Id="rId277" Type="http://schemas.openxmlformats.org/officeDocument/2006/relationships/hyperlink" Target="http://www.iss.rs/rs/standard/?natstandard_document_id=56502" TargetMode="External"/><Relationship Id="rId298" Type="http://schemas.openxmlformats.org/officeDocument/2006/relationships/hyperlink" Target="http://www.etsi.org/deliver/etsi_tr/119300_119399/119300/01.02.01_60/tr_119300v010201p.pdf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idabc/servlets/Docd552.pdf?id=19529" TargetMode="External"/><Relationship Id="rId13" Type="http://schemas.openxmlformats.org/officeDocument/2006/relationships/hyperlink" Target="http://www.mduls.gov.rs/doc/Strategija%20reforme%20javne%20uprave%20u%20Republici%20Srbiji.pdf" TargetMode="External"/><Relationship Id="rId18" Type="http://schemas.openxmlformats.org/officeDocument/2006/relationships/hyperlink" Target="http://eur-lex.europa.eu/legal-content/EN/TXT/PDF/?uri=CELEX:52010DC0245R(01)&amp;from=EN" TargetMode="External"/><Relationship Id="rId26" Type="http://schemas.openxmlformats.org/officeDocument/2006/relationships/hyperlink" Target="http://www.cio.bund.de/SharedDocs/Publikationen/DE/Architekturen-und-Standards/SAGA/saga_modul_grundlagen_de_bund_5_1_0_download.pdf?__blob=publicationFile" TargetMode="External"/><Relationship Id="rId39" Type="http://schemas.openxmlformats.org/officeDocument/2006/relationships/hyperlink" Target="http://eur-lex.europa.eu/legal-content/EN/TXT/PDF/?uri=CELEX:32014R0910&amp;from=EN" TargetMode="External"/><Relationship Id="rId3" Type="http://schemas.openxmlformats.org/officeDocument/2006/relationships/hyperlink" Target="http://ec.europa.eu/idabc/en/document/3761/5845.html" TargetMode="External"/><Relationship Id="rId21" Type="http://schemas.openxmlformats.org/officeDocument/2006/relationships/hyperlink" Target="http://ec.europa.eu/isa/documents/isa_annex_ii_eif_en.pdf" TargetMode="External"/><Relationship Id="rId34" Type="http://schemas.openxmlformats.org/officeDocument/2006/relationships/hyperlink" Target="http://www.paragraf.rs/propisi/zakon_o_potvrdjivanju_konvencije_o_pravima_osoba_sa_invaliditetom.html" TargetMode="External"/><Relationship Id="rId7" Type="http://schemas.openxmlformats.org/officeDocument/2006/relationships/hyperlink" Target="https://standards.ieee.org/" TargetMode="External"/><Relationship Id="rId12" Type="http://schemas.openxmlformats.org/officeDocument/2006/relationships/hyperlink" Target="http://mtt.gov.rs/download/3/Strategija%20razvoja%20elektronskih%20komunikacija%20u%20RS%202010-2020.pdf" TargetMode="External"/><Relationship Id="rId17" Type="http://schemas.openxmlformats.org/officeDocument/2006/relationships/hyperlink" Target="http://ec.europa.eu/idabc/servlets/Docd552.pdf?id=19529" TargetMode="External"/><Relationship Id="rId25" Type="http://schemas.openxmlformats.org/officeDocument/2006/relationships/hyperlink" Target="http://www.euprava.gov.rs" TargetMode="External"/><Relationship Id="rId33" Type="http://schemas.openxmlformats.org/officeDocument/2006/relationships/hyperlink" Target="http://ec.europa.eu/isa/documents/isa_annex_ii_eif_en.pdf" TargetMode="External"/><Relationship Id="rId38" Type="http://schemas.openxmlformats.org/officeDocument/2006/relationships/hyperlink" Target="https://open-data.europa.eu/en/data" TargetMode="External"/><Relationship Id="rId2" Type="http://schemas.openxmlformats.org/officeDocument/2006/relationships/hyperlink" Target="http://mtt.gov.rs/download/2/ostali%20akti/NOI%20Srbija2013.pdf" TargetMode="External"/><Relationship Id="rId16" Type="http://schemas.openxmlformats.org/officeDocument/2006/relationships/hyperlink" Target="http://eur-lex.europa.eu/legal-content/EN/TXT/?uri=uriserv%3AOJ.L_.2014.257.01.0073.01.ENG" TargetMode="External"/><Relationship Id="rId20" Type="http://schemas.openxmlformats.org/officeDocument/2006/relationships/hyperlink" Target="http://eur-lex.europa.eu/LexUriServ/LexUriServ.do?uri=COM:2010:0743:FIN:EN:PDF" TargetMode="External"/><Relationship Id="rId29" Type="http://schemas.openxmlformats.org/officeDocument/2006/relationships/hyperlink" Target="http://www.eupan.eu/files/repository%20/Policy_Paper_Open_Standards_vs_8_nov_(03)1-3.doc" TargetMode="External"/><Relationship Id="rId1" Type="http://schemas.openxmlformats.org/officeDocument/2006/relationships/hyperlink" Target="http://www.deu.gov.rs/doc/LISTA_%20STANDARDA_Interoperabilnosti_v_1._azurirano_%2017112014.docx" TargetMode="External"/><Relationship Id="rId6" Type="http://schemas.openxmlformats.org/officeDocument/2006/relationships/hyperlink" Target="http://ieeexplore.ieee.org/xpl/tocresult.jsp?isnumber=4683" TargetMode="External"/><Relationship Id="rId11" Type="http://schemas.openxmlformats.org/officeDocument/2006/relationships/hyperlink" Target="http://www.mduls.gov.rs/doc/Strategija%20razvoja%20eUprave%20sa%20AP%202015-2018.pdf" TargetMode="External"/><Relationship Id="rId24" Type="http://schemas.openxmlformats.org/officeDocument/2006/relationships/hyperlink" Target="https://ec.europa.eu/eusurvey/files/57b2ecd5-effa-4594-9ef2-47e7ecc67047" TargetMode="External"/><Relationship Id="rId32" Type="http://schemas.openxmlformats.org/officeDocument/2006/relationships/hyperlink" Target="http://www.cio.bund.de/SharedDocs/Publikationen/DE/Architekturen-und-Standards/SAGA/saga_modul_grundlagen_de_bund_5_1_0_download.pdf?__blob=publicationFile" TargetMode="External"/><Relationship Id="rId37" Type="http://schemas.openxmlformats.org/officeDocument/2006/relationships/hyperlink" Target="http://opendatahandbook.org/guide/en/what-is-open-data/" TargetMode="External"/><Relationship Id="rId5" Type="http://schemas.openxmlformats.org/officeDocument/2006/relationships/hyperlink" Target="http://ec.europa.eu/idabc/servlets/Doca2cd.pdf?id=19528" TargetMode="External"/><Relationship Id="rId15" Type="http://schemas.openxmlformats.org/officeDocument/2006/relationships/hyperlink" Target="http://ec.europa.eu/eu2020/pdf/COMPLET%20EN%20BARROSO%20%20%20007%20-%20Europe%202020%20-%20EN%20version.pdf" TargetMode="External"/><Relationship Id="rId23" Type="http://schemas.openxmlformats.org/officeDocument/2006/relationships/hyperlink" Target="http://ec.europa.eu/isa/documents/isa_annex_ii_eif_en.pdf" TargetMode="External"/><Relationship Id="rId28" Type="http://schemas.openxmlformats.org/officeDocument/2006/relationships/hyperlink" Target="http://ec.europa.eu/idabc/servlets/Docd552.pdf?id=19529" TargetMode="External"/><Relationship Id="rId36" Type="http://schemas.openxmlformats.org/officeDocument/2006/relationships/hyperlink" Target="http://www.paragraf.rs/propisi/zakon_o_elektronskim_komunikacijama.html" TargetMode="External"/><Relationship Id="rId10" Type="http://schemas.openxmlformats.org/officeDocument/2006/relationships/hyperlink" Target="http://www.srbija.gov.rs/vesti/dokumenti_sekcija.php?id=45678" TargetMode="External"/><Relationship Id="rId19" Type="http://schemas.openxmlformats.org/officeDocument/2006/relationships/hyperlink" Target="http://ec.europa.eu/isa/documents/isa_lexuriserv_en.pdf" TargetMode="External"/><Relationship Id="rId31" Type="http://schemas.openxmlformats.org/officeDocument/2006/relationships/hyperlink" Target="http://www.cio.bund.de/SharedDocs/Publikationen/DE/Architekturen-und-Standards/SAGA/saga_modul_grundlagen_de_bund_5_1_0_download.pdf?__blob=publicationFile" TargetMode="External"/><Relationship Id="rId4" Type="http://schemas.openxmlformats.org/officeDocument/2006/relationships/hyperlink" Target="http://fsfe.org/projects/os/def.hr.html" TargetMode="External"/><Relationship Id="rId9" Type="http://schemas.openxmlformats.org/officeDocument/2006/relationships/hyperlink" Target="http://www.parlament.gov.rs/upload/archive/files/cir/pdf/zakoni/2014/1044-14.pdf" TargetMode="External"/><Relationship Id="rId14" Type="http://schemas.openxmlformats.org/officeDocument/2006/relationships/hyperlink" Target="http://eur-lex.europa.eu/legal-content/EN/TXT/?uri=uriserv:OJ.L_.2014.257.01.0073.01.ENG" TargetMode="External"/><Relationship Id="rId22" Type="http://schemas.openxmlformats.org/officeDocument/2006/relationships/hyperlink" Target="http://ec.europa.eu/idabc/servlets/Docd552.pdf?id=19529" TargetMode="External"/><Relationship Id="rId27" Type="http://schemas.openxmlformats.org/officeDocument/2006/relationships/hyperlink" Target="http://ec.europa.eu/isa/documents/isa_annex_ii_eif_en.pdf" TargetMode="External"/><Relationship Id="rId30" Type="http://schemas.openxmlformats.org/officeDocument/2006/relationships/hyperlink" Target="http://eur-lex.europa.eu/LexUriServ/LexUriServ.do?uri=CONSLEG:1998L0034:20070101:EN:PDF" TargetMode="External"/><Relationship Id="rId35" Type="http://schemas.openxmlformats.org/officeDocument/2006/relationships/hyperlink" Target="http://www.srbija.gov.rs/extfile/sr/62197/strategija_unapredjenja_polozaja_osoba_sa_invaliditetom173a.zi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A6391-B5FE-4E7F-BC65-7EDDE096B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3181</TotalTime>
  <Pages>39</Pages>
  <Words>14389</Words>
  <Characters>82021</Characters>
  <Application>Microsoft Office Word</Application>
  <DocSecurity>0</DocSecurity>
  <Lines>683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</dc:creator>
  <cp:lastModifiedBy>Slađana Andrejić</cp:lastModifiedBy>
  <cp:revision>300</cp:revision>
  <cp:lastPrinted>2016-11-21T08:25:00Z</cp:lastPrinted>
  <dcterms:created xsi:type="dcterms:W3CDTF">2016-09-13T08:58:00Z</dcterms:created>
  <dcterms:modified xsi:type="dcterms:W3CDTF">2017-01-27T08:44:00Z</dcterms:modified>
</cp:coreProperties>
</file>